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end"/>
        <w:rPr>
          <w:b/>
          <w:b/>
          <w:bCs/>
          <w:i/>
          <w:i/>
          <w:sz w:val="18"/>
          <w:szCs w:val="18"/>
        </w:rPr>
      </w:pPr>
      <w:r>
        <w:rPr>
          <w:b/>
          <w:bCs/>
          <w:i/>
          <w:sz w:val="18"/>
          <w:szCs w:val="18"/>
        </w:rPr>
        <w:t>Approvato con DDG n.________________  del _______________________</w:t>
      </w:r>
    </w:p>
    <w:p>
      <w:pPr>
        <w:pStyle w:val="Normal"/>
        <w:jc w:val="end"/>
        <w:rPr>
          <w:b/>
          <w:b/>
          <w:bCs/>
          <w:i/>
          <w:i/>
          <w:sz w:val="18"/>
          <w:szCs w:val="18"/>
        </w:rPr>
      </w:pPr>
      <w:r>
        <w:rPr>
          <w:b/>
          <w:bCs/>
          <w:i/>
          <w:sz w:val="18"/>
          <w:szCs w:val="18"/>
        </w:rPr>
      </w:r>
    </w:p>
    <w:p>
      <w:pPr>
        <w:pStyle w:val="Normal"/>
        <w:jc w:val="end"/>
        <w:rPr>
          <w:b/>
          <w:b/>
          <w:bCs/>
          <w:i/>
          <w:i/>
          <w:sz w:val="21"/>
          <w:szCs w:val="21"/>
        </w:rPr>
      </w:pPr>
      <w:r>
        <w:rPr>
          <w:b/>
          <w:bCs/>
          <w:i/>
          <w:sz w:val="21"/>
          <w:szCs w:val="21"/>
        </w:rPr>
      </w:r>
    </w:p>
    <w:p>
      <w:pPr>
        <w:pStyle w:val="Normal"/>
        <w:jc w:val="center"/>
        <w:rPr>
          <w:b/>
          <w:b/>
          <w:bCs/>
        </w:rPr>
      </w:pPr>
      <w:r>
        <w:rPr>
          <w:b/>
          <w:bCs/>
        </w:rPr>
        <w:t xml:space="preserve">CONTRATTO INDIVIDUALE DI LAVORO </w:t>
      </w:r>
    </w:p>
    <w:p>
      <w:pPr>
        <w:pStyle w:val="Normal"/>
        <w:jc w:val="center"/>
        <w:rPr>
          <w:b/>
          <w:b/>
          <w:bCs/>
        </w:rPr>
      </w:pPr>
      <w:r>
        <w:rPr>
          <w:b/>
          <w:bCs/>
        </w:rPr>
      </w:r>
    </w:p>
    <w:p>
      <w:pPr>
        <w:pStyle w:val="Normal"/>
        <w:jc w:val="center"/>
        <w:rPr/>
      </w:pPr>
      <w:r>
        <w:rPr/>
        <w:t xml:space="preserve">del Dirigente del </w:t>
      </w:r>
      <w:r>
        <w:rPr>
          <w:rFonts w:eastAsia="Times New Roman" w:cs="Times New Roman"/>
        </w:rPr>
        <w:t xml:space="preserve"> ____________________________________________</w:t>
      </w:r>
    </w:p>
    <w:p>
      <w:pPr>
        <w:pStyle w:val="Normal"/>
        <w:jc w:val="center"/>
        <w:rPr/>
      </w:pPr>
      <w:r>
        <w:rPr/>
      </w:r>
    </w:p>
    <w:p>
      <w:pPr>
        <w:pStyle w:val="Normal"/>
        <w:jc w:val="center"/>
        <w:rPr/>
      </w:pPr>
      <w:r>
        <w:rPr/>
        <w:t>***********</w:t>
      </w:r>
    </w:p>
    <w:p>
      <w:pPr>
        <w:pStyle w:val="Normal"/>
        <w:autoSpaceDE w:val="false"/>
        <w:spacing w:lineRule="exact" w:line="268" w:before="4" w:after="0"/>
        <w:ind w:start="9" w:end="0" w:hanging="0"/>
        <w:jc w:val="both"/>
        <w:rPr>
          <w:rFonts w:eastAsia="Times New Roman" w:cs="Times New Roman"/>
        </w:rPr>
      </w:pPr>
      <w:r>
        <w:rPr>
          <w:rFonts w:eastAsia="Times New Roman" w:cs="Times New Roman"/>
        </w:rPr>
        <w:t xml:space="preserve">L'anno ______ il giorno ____ del mese di __________ in Palermo presso il Dipartimento regionale ______________________________ sono presenti i Sigg.ri: ___________________________________, nato a _____________________________________ (____) il ______________, domiciliata per la carica in _________________ via ____________________________, n._________. il quale interviene nel presente atto in nome e per conto della Regione Siciliana - Dipartimento ____________________________________ - C.F. 80012000826, nella qualità di Dirigente Generale del predetto Dipartimento, e il dott.________________________________ nato a _______________ il __________________ C..F.: __________________________, residente in ___________________, via __________________________ n. ____, dirigente di III fascia del ruolo unico dell'Amministrazione regionale.  </w:t>
      </w:r>
    </w:p>
    <w:p>
      <w:pPr>
        <w:pStyle w:val="Normal"/>
        <w:autoSpaceDE w:val="false"/>
        <w:spacing w:lineRule="exact" w:line="264"/>
        <w:ind w:start="0" w:end="-11" w:hanging="0"/>
        <w:jc w:val="both"/>
        <w:rPr>
          <w:rFonts w:eastAsia="Times New Roman" w:cs="Times New Roman"/>
        </w:rPr>
      </w:pPr>
      <w:r>
        <w:rPr>
          <w:rFonts w:eastAsia="Times New Roman" w:cs="Times New Roman"/>
        </w:rPr>
      </w:r>
    </w:p>
    <w:p>
      <w:pPr>
        <w:pStyle w:val="Normal"/>
        <w:autoSpaceDE w:val="false"/>
        <w:spacing w:lineRule="atLeast" w:line="100"/>
        <w:ind w:start="1416" w:end="0" w:hanging="1416"/>
        <w:jc w:val="both"/>
        <w:rPr>
          <w:rFonts w:eastAsia="Times New Roman" w:cs="Times New Roman"/>
        </w:rPr>
      </w:pPr>
      <w:r>
        <w:rPr>
          <w:rFonts w:eastAsia="Times New Roman" w:cs="Times New Roman"/>
        </w:rPr>
        <w:t>VISTA</w:t>
        <w:tab/>
        <w:t>la legge regionale 15 maggio 2000, n.10 e s.m.i.;</w:t>
      </w:r>
    </w:p>
    <w:p>
      <w:pPr>
        <w:pStyle w:val="Normal"/>
        <w:autoSpaceDE w:val="false"/>
        <w:spacing w:lineRule="atLeast" w:line="100"/>
        <w:ind w:start="1416" w:end="0" w:hanging="1416"/>
        <w:jc w:val="both"/>
        <w:rPr>
          <w:rFonts w:eastAsia="Times New Roman" w:cs="Times New Roman"/>
        </w:rPr>
      </w:pPr>
      <w:r>
        <w:rPr>
          <w:rFonts w:eastAsia="Times New Roman" w:cs="Times New Roman"/>
        </w:rPr>
        <w:t>VISTA</w:t>
        <w:tab/>
        <w:tab/>
        <w:t xml:space="preserve">la legge regionale 3 dicembre 2003, n. 20, art 11; </w:t>
      </w:r>
    </w:p>
    <w:p>
      <w:pPr>
        <w:pStyle w:val="Normal"/>
        <w:tabs>
          <w:tab w:val="clear" w:pos="709"/>
          <w:tab w:val="left" w:pos="0" w:leader="none"/>
        </w:tabs>
        <w:autoSpaceDE w:val="false"/>
        <w:spacing w:lineRule="atLeast" w:line="100"/>
        <w:ind w:start="1416" w:end="0" w:hanging="1416"/>
        <w:jc w:val="both"/>
        <w:rPr>
          <w:rFonts w:eastAsia="Times New Roman" w:cs="Times New Roman"/>
        </w:rPr>
      </w:pPr>
      <w:r>
        <w:rPr>
          <w:rFonts w:eastAsia="Times New Roman" w:cs="Times New Roman"/>
        </w:rPr>
        <w:t>VISTO</w:t>
        <w:tab/>
        <w:t xml:space="preserve">il vigente CCRL del personale con qualifica dirigenziale 2002/2005 e per i bienni economici 2002/2003 e 2004/2005, pubblicato sulla GURS n. 31 del 13/07/2007; </w:t>
      </w:r>
    </w:p>
    <w:p>
      <w:pPr>
        <w:pStyle w:val="Normal"/>
        <w:tabs>
          <w:tab w:val="clear" w:pos="709"/>
          <w:tab w:val="left" w:pos="0" w:leader="none"/>
        </w:tabs>
        <w:autoSpaceDE w:val="false"/>
        <w:spacing w:lineRule="atLeast" w:line="100"/>
        <w:ind w:start="1416" w:end="0" w:hanging="1416"/>
        <w:jc w:val="both"/>
        <w:rPr/>
      </w:pPr>
      <w:r>
        <w:rPr>
          <w:rFonts w:eastAsia="Times New Roman" w:cs="Times New Roman"/>
        </w:rPr>
        <w:t>VISTI</w:t>
        <w:tab/>
        <w:t xml:space="preserve">la legge 6 novembre 2012, n. 190 e s.m.i. </w:t>
      </w:r>
      <w:r>
        <w:rPr>
          <w:rFonts w:eastAsia="Times New Roman" w:cs="Times New Roman"/>
          <w:i/>
        </w:rPr>
        <w:t>(disposizioni per la prevenzione e la repressione della corruzione e dell’illegalità nella pubblica amministrazione)</w:t>
      </w:r>
      <w:r>
        <w:rPr>
          <w:rFonts w:eastAsia="Times New Roman" w:cs="Times New Roman"/>
          <w:i/>
          <w:iCs/>
        </w:rPr>
        <w:t xml:space="preserve"> </w:t>
      </w:r>
      <w:r>
        <w:rPr>
          <w:rFonts w:eastAsia="Times New Roman" w:cs="Times New Roman"/>
        </w:rPr>
        <w:t>ed i relativi decreti legislativi di attuazione n. 33 del 14 marzo 2013 (Riordino della disciplina riguardante gli obblighi di pubblicità, trasparenza e diffusione di informazioni da parte delle pubbliche amministrazioni) e n. 39 dell'8 aprile 2013 (Disposizioni in materia di inconferibilità e incompatibilità di incarichi presso le pubbliche amministrazioni e presso gli enti privati in controllo pubblico);</w:t>
      </w:r>
    </w:p>
    <w:p>
      <w:pPr>
        <w:pStyle w:val="Normal"/>
        <w:tabs>
          <w:tab w:val="clear" w:pos="709"/>
          <w:tab w:val="left" w:pos="0" w:leader="none"/>
        </w:tabs>
        <w:autoSpaceDE w:val="false"/>
        <w:spacing w:lineRule="atLeast" w:line="100"/>
        <w:ind w:start="1416" w:end="0" w:hanging="1416"/>
        <w:jc w:val="both"/>
        <w:rPr>
          <w:rFonts w:eastAsia="Times New Roman" w:cs="Times New Roman"/>
        </w:rPr>
      </w:pPr>
      <w:r>
        <w:rPr>
          <w:rFonts w:eastAsia="Times New Roman" w:cs="Times New Roman"/>
        </w:rPr>
        <w:t xml:space="preserve">VISTO </w:t>
        <w:tab/>
        <w:t>il Decreto del Presidente della Repubblica 16 aprile 2013, n. 62 (Regolamento recante codice di comportamento dei dipendenti pubblici, a norma dell’articolo 54 del decreto legislativo 30 marzo 2001, n. 165);</w:t>
      </w:r>
    </w:p>
    <w:p>
      <w:pPr>
        <w:pStyle w:val="Normal"/>
        <w:tabs>
          <w:tab w:val="clear" w:pos="709"/>
          <w:tab w:val="left" w:pos="0" w:leader="none"/>
        </w:tabs>
        <w:autoSpaceDE w:val="false"/>
        <w:spacing w:lineRule="atLeast" w:line="100"/>
        <w:ind w:start="1416" w:end="0" w:hanging="1416"/>
        <w:jc w:val="both"/>
        <w:rPr>
          <w:rFonts w:eastAsia="Times New Roman" w:cs="Times New Roman"/>
        </w:rPr>
      </w:pPr>
      <w:r>
        <w:rPr>
          <w:rFonts w:eastAsia="Times New Roman" w:cs="Times New Roman"/>
        </w:rPr>
        <w:t>VISTO</w:t>
        <w:tab/>
        <w:t>il codice di comportamento dei dipendenti della Regione Siciliana e degli enti di cui all'articolo l della legge regionale 15 maggio 2000, n. 10, adottato ai sensi dell'articolo 54, co. 5, del predetto d.lgs. n. 165/2001 e gli ulteriori codici di condotta e comportamento nello stesso richiamati;</w:t>
      </w:r>
    </w:p>
    <w:p>
      <w:pPr>
        <w:pStyle w:val="Normal"/>
        <w:tabs>
          <w:tab w:val="clear" w:pos="709"/>
          <w:tab w:val="left" w:pos="0" w:leader="none"/>
        </w:tabs>
        <w:autoSpaceDE w:val="false"/>
        <w:spacing w:lineRule="atLeast" w:line="100"/>
        <w:ind w:start="1416" w:end="0" w:hanging="1416"/>
        <w:jc w:val="both"/>
        <w:rPr>
          <w:rFonts w:eastAsia="Times New Roman" w:cs="Times New Roman"/>
        </w:rPr>
      </w:pPr>
      <w:r>
        <w:rPr>
          <w:rFonts w:eastAsia="Times New Roman" w:cs="Times New Roman"/>
        </w:rPr>
        <w:t>VISTO</w:t>
        <w:tab/>
        <w:t xml:space="preserve">il vigente Piano Triennale per la Prevenzione della Corruzione e per la Trasparenza; </w:t>
      </w:r>
    </w:p>
    <w:p>
      <w:pPr>
        <w:pStyle w:val="Normal"/>
        <w:tabs>
          <w:tab w:val="clear" w:pos="709"/>
          <w:tab w:val="left" w:pos="0" w:leader="none"/>
        </w:tabs>
        <w:autoSpaceDE w:val="false"/>
        <w:spacing w:lineRule="atLeast" w:line="100"/>
        <w:ind w:start="1416" w:end="0" w:hanging="1416"/>
        <w:jc w:val="both"/>
        <w:rPr>
          <w:rFonts w:eastAsia="Times New Roman" w:cs="Times New Roman"/>
        </w:rPr>
      </w:pPr>
      <w:r>
        <w:rPr>
          <w:rFonts w:eastAsia="Times New Roman" w:cs="Times New Roman"/>
        </w:rPr>
        <w:t>VISTO</w:t>
        <w:tab/>
        <w:t>Regolamento (UE) 2016/679 Regolamento generale sulla protezione dei dati (GDPR), e la  relativa deliberazione della Giunta regionale n. 483 del 29 novembre 2018 contenente le istruzioni operative e tecniche;</w:t>
      </w:r>
    </w:p>
    <w:p>
      <w:pPr>
        <w:pStyle w:val="Normal"/>
        <w:tabs>
          <w:tab w:val="clear" w:pos="709"/>
          <w:tab w:val="left" w:pos="0" w:leader="none"/>
        </w:tabs>
        <w:autoSpaceDE w:val="false"/>
        <w:spacing w:lineRule="atLeast" w:line="100"/>
        <w:ind w:start="1416" w:end="0" w:hanging="1416"/>
        <w:jc w:val="both"/>
        <w:rPr>
          <w:rFonts w:eastAsia="Times New Roman" w:cs="Times New Roman"/>
        </w:rPr>
      </w:pPr>
      <w:r>
        <w:rPr>
          <w:rFonts w:eastAsia="Times New Roman" w:cs="Times New Roman"/>
        </w:rPr>
        <w:t>VISTA</w:t>
        <w:tab/>
        <w:t>la legge regionale 7 maggio 2015, n. 9 – disposizioni programmatiche e correttive per l'anno 2015 – legge di stabilità regionale;</w:t>
      </w:r>
    </w:p>
    <w:p>
      <w:pPr>
        <w:pStyle w:val="Normal"/>
        <w:autoSpaceDE w:val="false"/>
        <w:spacing w:lineRule="exact" w:line="264"/>
        <w:ind w:start="1416" w:end="0" w:hanging="1404"/>
        <w:jc w:val="both"/>
        <w:rPr>
          <w:rFonts w:eastAsia="Times New Roman" w:cs="Times New Roman"/>
        </w:rPr>
      </w:pPr>
      <w:r>
        <w:rPr>
          <w:rFonts w:eastAsia="Times New Roman" w:cs="Times New Roman"/>
        </w:rPr>
        <w:t>VISTA</w:t>
        <w:tab/>
        <w:t>la legge regionale 22 febbraio 2019, n. 1 – disposizioni programmatiche e correttive per l'anno 2019 – legge di stabilità regionale;</w:t>
      </w:r>
    </w:p>
    <w:p>
      <w:pPr>
        <w:pStyle w:val="Normal"/>
        <w:tabs>
          <w:tab w:val="clear" w:pos="709"/>
          <w:tab w:val="left" w:pos="1395" w:leader="none"/>
        </w:tabs>
        <w:autoSpaceDE w:val="false"/>
        <w:spacing w:lineRule="exact" w:line="264"/>
        <w:ind w:start="1416" w:end="0" w:hanging="1404"/>
        <w:jc w:val="both"/>
        <w:rPr>
          <w:rFonts w:eastAsia="Times New Roman" w:cs="Times New Roman"/>
        </w:rPr>
      </w:pPr>
      <w:r>
        <w:rPr>
          <w:rFonts w:eastAsia="Times New Roman" w:cs="Times New Roman"/>
        </w:rPr>
        <w:t xml:space="preserve">VISTA </w:t>
        <w:tab/>
        <w:t>la legge regionale  22 febbraio 2019, n. 2  che approva il bilancio della Regione siciliana per l' anno 2019 e per il triennio 2019-2021;</w:t>
      </w:r>
    </w:p>
    <w:p>
      <w:pPr>
        <w:pStyle w:val="Normal"/>
        <w:tabs>
          <w:tab w:val="clear" w:pos="709"/>
          <w:tab w:val="left" w:pos="1395" w:leader="none"/>
        </w:tabs>
        <w:autoSpaceDE w:val="false"/>
        <w:spacing w:lineRule="atLeast" w:line="100" w:before="9" w:after="0"/>
        <w:ind w:start="1416" w:end="0" w:hanging="1404"/>
        <w:jc w:val="both"/>
        <w:rPr>
          <w:rFonts w:eastAsia="Times New Roman" w:cs="Times New Roman"/>
        </w:rPr>
      </w:pPr>
      <w:r>
        <w:rPr>
          <w:rFonts w:eastAsia="Times New Roman" w:cs="Times New Roman"/>
        </w:rPr>
        <w:t>VISTO</w:t>
        <w:tab/>
        <w:t>il D.P. Reg. 27 giugno 2019, n. 12 pubblicato sulla GURS n. 33 del 17/07/2019, con il quale è stato emanato il regolamento di attuazione del Titolo II della L. r. n.19/2008. Rimodulazione degli assetti organizzativi dei Dipartimenti regionali di cui all'articolo 49, comma 1, della legge regionale 7 maggio 2015, n. 9;</w:t>
      </w:r>
    </w:p>
    <w:p>
      <w:pPr>
        <w:pStyle w:val="Normal"/>
        <w:autoSpaceDE w:val="false"/>
        <w:spacing w:lineRule="atLeast" w:line="100" w:before="9" w:after="0"/>
        <w:ind w:start="1416" w:end="0" w:hanging="1404"/>
        <w:jc w:val="both"/>
        <w:rPr>
          <w:rFonts w:eastAsia="Times New Roman" w:cs="Times New Roman"/>
        </w:rPr>
      </w:pPr>
      <w:r>
        <w:rPr>
          <w:rFonts w:eastAsia="Times New Roman" w:cs="Times New Roman"/>
        </w:rPr>
        <w:t>VISTO</w:t>
        <w:tab/>
        <w:t>il D.P. Reg. n. ______ del___________ con il quale è stato conferito al dott. ________________________ l’incarico di Dirigente Generale del Dipartimento ______________________________, in esecuzione della deliberazione della Giunta Regionale n.___________del __________;</w:t>
      </w:r>
    </w:p>
    <w:p>
      <w:pPr>
        <w:pStyle w:val="Normal"/>
        <w:autoSpaceDE w:val="false"/>
        <w:spacing w:lineRule="atLeast" w:line="100" w:before="9" w:after="0"/>
        <w:ind w:start="1416" w:end="0" w:hanging="1404"/>
        <w:jc w:val="both"/>
        <w:rPr>
          <w:rFonts w:eastAsia="Times New Roman" w:cs="Times New Roman"/>
        </w:rPr>
      </w:pPr>
      <w:r>
        <w:rPr>
          <w:rFonts w:eastAsia="Times New Roman" w:cs="Times New Roman"/>
        </w:rPr>
        <w:t xml:space="preserve">VISTA </w:t>
        <w:tab/>
        <w:t>la deliberazione della Giunta regionale n. 326 del 03 ottobre 2016  recante: “Criteri di pesatura degli incarichi dirigenziali di cui all'art. 13, comma 5, della l.r. 17.03.2016, n. 3”;</w:t>
      </w:r>
    </w:p>
    <w:p>
      <w:pPr>
        <w:pStyle w:val="Normal"/>
        <w:autoSpaceDE w:val="false"/>
        <w:spacing w:lineRule="atLeast" w:line="100"/>
        <w:ind w:start="1416" w:end="0" w:hanging="1404"/>
        <w:jc w:val="both"/>
        <w:rPr>
          <w:rFonts w:eastAsia="Times New Roman" w:cs="Times New Roman"/>
        </w:rPr>
      </w:pPr>
      <w:r>
        <w:rPr>
          <w:rFonts w:eastAsia="Times New Roman" w:cs="Times New Roman"/>
        </w:rPr>
        <w:t xml:space="preserve">VISTA </w:t>
        <w:tab/>
        <w:t>la nota prot. n. ____________ del ________________  del Dirigente Generale di questo Dipartimento,  con la quale, sulla base dei criteri di pesatura degli incarichi dirigenziali delle strutture interdipartimentali adottati dall'Amministrazione regionale con la deliberazione della Giunta regionale n. 326 del 03 ottobre 2016, vengono valutate le postazioni dirigenziali del Dipartimento attribuendo, in particolare, al ___________________  n. __  delle nove caratteristiche individuate nella predetta deliberazione;</w:t>
      </w:r>
    </w:p>
    <w:p>
      <w:pPr>
        <w:pStyle w:val="Normal"/>
        <w:autoSpaceDE w:val="false"/>
        <w:spacing w:lineRule="atLeast" w:line="100"/>
        <w:ind w:start="1416" w:end="0" w:hanging="1404"/>
        <w:jc w:val="both"/>
        <w:rPr>
          <w:rFonts w:eastAsia="Times New Roman" w:cs="Times New Roman"/>
        </w:rPr>
      </w:pPr>
      <w:r>
        <w:rPr>
          <w:rFonts w:eastAsia="Times New Roman" w:cs="Times New Roman"/>
        </w:rPr>
        <w:t>CONSIDERATO che al_______________ è attribuito un peso pari a _____ (__________) e che tale pesatura consente il collocamento dello stesso nella_______ fascia prevista all'art. 64 del CCRL  dell’area dirigenziale (range economico da €.___________ a €.___________;</w:t>
      </w:r>
    </w:p>
    <w:p>
      <w:pPr>
        <w:pStyle w:val="Normal"/>
        <w:tabs>
          <w:tab w:val="clear" w:pos="709"/>
          <w:tab w:val="left" w:pos="1645" w:leader="none"/>
        </w:tabs>
        <w:autoSpaceDE w:val="false"/>
        <w:spacing w:lineRule="exact" w:line="264"/>
        <w:ind w:start="1416" w:end="18" w:hanging="1400"/>
        <w:jc w:val="both"/>
        <w:rPr/>
      </w:pPr>
      <w:r>
        <w:rPr/>
        <w:t xml:space="preserve">VISTA       </w:t>
        <w:tab/>
        <w:t>la dichiarazione prodotta dal dott. ____________________ sulla insussistenza di situazioni di inconferibilità ed incompatibilità di cui al D.L.vo n. 39/2013;</w:t>
      </w:r>
    </w:p>
    <w:p>
      <w:pPr>
        <w:pStyle w:val="Normal"/>
        <w:tabs>
          <w:tab w:val="clear" w:pos="709"/>
          <w:tab w:val="left" w:pos="1645" w:leader="none"/>
        </w:tabs>
        <w:autoSpaceDE w:val="false"/>
        <w:spacing w:lineRule="exact" w:line="264"/>
        <w:ind w:start="1416" w:end="18" w:hanging="1400"/>
        <w:jc w:val="both"/>
        <w:rPr/>
      </w:pPr>
      <w:r>
        <w:rPr/>
        <w:t>VISTO</w:t>
        <w:tab/>
        <w:t>il D.D.G. n. ____ del ____________ con il quale al dott. ___________________ è conferito l'incarico di dirigente del _________________________</w:t>
      </w:r>
      <w:r>
        <w:rPr>
          <w:rFonts w:eastAsia="Times New Roman" w:cs="Times New Roman"/>
        </w:rPr>
        <w:t>con decorrenza ______________, data in cui ha assunto le relative funzioni;</w:t>
      </w:r>
    </w:p>
    <w:p>
      <w:pPr>
        <w:pStyle w:val="Normal"/>
        <w:ind w:start="1428" w:end="0" w:hanging="1416"/>
        <w:jc w:val="both"/>
        <w:rPr>
          <w:rFonts w:cs="Times New Roman"/>
        </w:rPr>
      </w:pPr>
      <w:r>
        <w:rPr>
          <w:rFonts w:cs="Times New Roman"/>
        </w:rPr>
        <w:t>CONSIDERATO che il trattamento economico specificato all’articolo 5 del presente contratto individuale, correlato all’incarico, è stato determinato in funzione delle risorse disponibili, per l'anno 2019, sul Fondo di cui all'art.66 del CCRL  per l’area dirigenziale, e che lo stesso risulta conforme al medesimo contratto collettivo regionale per l’area dirigenziale;</w:t>
      </w:r>
    </w:p>
    <w:p>
      <w:pPr>
        <w:pStyle w:val="Normal"/>
        <w:ind w:start="1428" w:end="0" w:hanging="1416"/>
        <w:jc w:val="both"/>
        <w:rPr>
          <w:rFonts w:cs="Times New Roman"/>
        </w:rPr>
      </w:pPr>
      <w:r>
        <w:rPr>
          <w:rFonts w:cs="Times New Roman"/>
        </w:rPr>
        <w:t>CONSIDERATO che, come indicato con la circolare prot. n.83253 del 10/06/2016, la scadenza del contratto, ferma restando la durata minima di due anni, è comunque fissata con la chiusura dell'esercizio finanziario dell'anno solare in cui è prevista la cessazione  degli stessi e quindi al 31 dicembre.</w:t>
      </w:r>
    </w:p>
    <w:p>
      <w:pPr>
        <w:pStyle w:val="Normal"/>
        <w:ind w:start="1428" w:end="0" w:hanging="1416"/>
        <w:rPr>
          <w:rFonts w:cs="Times New Roman"/>
        </w:rPr>
      </w:pPr>
      <w:r>
        <w:rPr>
          <w:rFonts w:cs="Times New Roman"/>
        </w:rPr>
      </w:r>
    </w:p>
    <w:p>
      <w:pPr>
        <w:pStyle w:val="Normal"/>
        <w:autoSpaceDE w:val="false"/>
        <w:spacing w:lineRule="exact" w:line="235"/>
        <w:ind w:start="14" w:end="0" w:hanging="0"/>
        <w:jc w:val="center"/>
        <w:rPr>
          <w:rFonts w:eastAsia="Times New Roman" w:cs="Times New Roman"/>
        </w:rPr>
      </w:pPr>
      <w:r>
        <w:rPr>
          <w:rFonts w:eastAsia="Times New Roman" w:cs="Times New Roman"/>
        </w:rPr>
        <w:t>Tutto ciò premesso, tra le parti come sopra costituite si conviene quanto segue:</w:t>
      </w:r>
    </w:p>
    <w:p>
      <w:pPr>
        <w:pStyle w:val="Normal"/>
        <w:autoSpaceDE w:val="false"/>
        <w:spacing w:lineRule="exact" w:line="1" w:before="244" w:after="0"/>
        <w:ind w:start="14" w:end="0" w:hanging="0"/>
        <w:jc w:val="both"/>
        <w:rPr>
          <w:rFonts w:eastAsia="Times New Roman" w:cs="Times New Roman"/>
        </w:rPr>
      </w:pPr>
      <w:r>
        <w:rPr>
          <w:rFonts w:eastAsia="Times New Roman" w:cs="Times New Roman"/>
        </w:rPr>
      </w:r>
    </w:p>
    <w:p>
      <w:pPr>
        <w:pStyle w:val="Normal"/>
        <w:autoSpaceDE w:val="false"/>
        <w:spacing w:lineRule="exact" w:line="230"/>
        <w:ind w:start="14" w:end="0" w:hanging="0"/>
        <w:jc w:val="center"/>
        <w:rPr>
          <w:rFonts w:eastAsia="Times New Roman" w:cs="Times New Roman"/>
        </w:rPr>
      </w:pPr>
      <w:r>
        <w:rPr>
          <w:rFonts w:eastAsia="Times New Roman" w:cs="Times New Roman"/>
        </w:rPr>
        <w:t>ART. 1</w:t>
      </w:r>
    </w:p>
    <w:p>
      <w:pPr>
        <w:pStyle w:val="Normal"/>
        <w:autoSpaceDE w:val="false"/>
        <w:spacing w:lineRule="exact" w:line="268"/>
        <w:ind w:start="0" w:end="18" w:hanging="0"/>
        <w:jc w:val="both"/>
        <w:rPr/>
      </w:pPr>
      <w:r>
        <w:rPr>
          <w:rFonts w:eastAsia="Times New Roman" w:cs="Times New Roman"/>
        </w:rPr>
        <w:t>Il Dirigente Generale del Dipartimento regionale ___________________________________________ dott.______________________________ conferisce al dott. ______________________, dirigente di III fascia del ruolo unico dell'Amministrazione regionale, che accetta, l'incarico di Dirigente del __________________________ del Dipartimento</w:t>
      </w:r>
      <w:r>
        <w:rPr>
          <w:rFonts w:eastAsia="Arial" w:cs="Times New Roman"/>
        </w:rPr>
        <w:t xml:space="preserve"> Regionale __________________________</w:t>
      </w:r>
      <w:r>
        <w:rPr>
          <w:rFonts w:eastAsia="Times New Roman" w:cs="Times New Roman"/>
        </w:rPr>
        <w:t>.</w:t>
      </w:r>
    </w:p>
    <w:p>
      <w:pPr>
        <w:pStyle w:val="Normal"/>
        <w:autoSpaceDE w:val="false"/>
        <w:spacing w:lineRule="exact" w:line="268"/>
        <w:ind w:start="636" w:end="696" w:hanging="0"/>
        <w:jc w:val="both"/>
        <w:rPr>
          <w:rFonts w:eastAsia="Times New Roman" w:cs="Times New Roman"/>
        </w:rPr>
      </w:pPr>
      <w:r>
        <w:rPr>
          <w:rFonts w:eastAsia="Times New Roman" w:cs="Times New Roman"/>
        </w:rPr>
      </w:r>
    </w:p>
    <w:p>
      <w:pPr>
        <w:pStyle w:val="Normal"/>
        <w:autoSpaceDE w:val="false"/>
        <w:spacing w:lineRule="exact" w:line="230"/>
        <w:jc w:val="center"/>
        <w:rPr>
          <w:rFonts w:eastAsia="Times New Roman" w:cs="Times New Roman"/>
        </w:rPr>
      </w:pPr>
      <w:r>
        <w:rPr>
          <w:rFonts w:eastAsia="Times New Roman" w:cs="Times New Roman"/>
        </w:rPr>
        <w:t>ART. 2</w:t>
      </w:r>
    </w:p>
    <w:p>
      <w:pPr>
        <w:pStyle w:val="Normal"/>
        <w:autoSpaceDE w:val="false"/>
        <w:spacing w:lineRule="exact" w:line="268"/>
        <w:ind w:start="0" w:end="18" w:hanging="0"/>
        <w:jc w:val="both"/>
        <w:rPr>
          <w:rFonts w:eastAsia="Times New Roman" w:cs="Times New Roman"/>
        </w:rPr>
      </w:pPr>
      <w:r>
        <w:rPr>
          <w:rFonts w:eastAsia="Times New Roman" w:cs="Times New Roman"/>
        </w:rPr>
        <w:t>Il presente contratto ha durata biennale nel rispetto dell'art.36 del CCRL area dirigenti e decorre dal ___________,  data di conferimento dell'incarico e contestuale immissione nelle funzioni e scade il 31 dicembre 2021 salva la risoluzione anticipata del contratto ex art. 1456 c.c.,  (clausola risolutiva espressa) determinata dall'esecuzione di norme imperative di legge o di disposizioni di legge introdotte in materia di razionalizzazione e riduzione della spesa pubblica.</w:t>
      </w:r>
    </w:p>
    <w:p>
      <w:pPr>
        <w:pStyle w:val="Normal"/>
        <w:autoSpaceDE w:val="false"/>
        <w:spacing w:lineRule="exact" w:line="230"/>
        <w:ind w:start="636" w:end="696" w:hanging="0"/>
        <w:jc w:val="center"/>
        <w:rPr>
          <w:rFonts w:eastAsia="Times New Roman" w:cs="Times New Roman"/>
        </w:rPr>
      </w:pPr>
      <w:r>
        <w:rPr>
          <w:rFonts w:eastAsia="Times New Roman" w:cs="Times New Roman"/>
        </w:rPr>
      </w:r>
    </w:p>
    <w:p>
      <w:pPr>
        <w:pStyle w:val="Normal"/>
        <w:autoSpaceDE w:val="false"/>
        <w:spacing w:lineRule="exact" w:line="230"/>
        <w:ind w:start="636" w:end="696" w:hanging="0"/>
        <w:jc w:val="center"/>
        <w:rPr>
          <w:rFonts w:eastAsia="Times New Roman" w:cs="Times New Roman"/>
        </w:rPr>
      </w:pPr>
      <w:r>
        <w:rPr>
          <w:rFonts w:eastAsia="Times New Roman" w:cs="Times New Roman"/>
        </w:rPr>
        <w:t>ART. 3</w:t>
      </w:r>
    </w:p>
    <w:p>
      <w:pPr>
        <w:pStyle w:val="Normal"/>
        <w:autoSpaceDE w:val="false"/>
        <w:spacing w:lineRule="exact" w:line="264"/>
        <w:ind w:start="0" w:end="9" w:hanging="0"/>
        <w:jc w:val="both"/>
        <w:rPr/>
      </w:pPr>
      <w:r>
        <w:rPr>
          <w:rFonts w:eastAsia="Times New Roman" w:cs="Times New Roman"/>
        </w:rPr>
        <w:t>Il dott. ________________________________________, nella qualità di Dirigente del _________________________________ , esercita le funzioni di cui all'art. 8 della I.r. n.10/2000</w:t>
      </w:r>
      <w:r>
        <w:rPr>
          <w:rFonts w:eastAsia="Arial" w:cs="Arial"/>
          <w:i/>
          <w:iCs/>
        </w:rPr>
        <w:t xml:space="preserve"> </w:t>
      </w:r>
      <w:r>
        <w:rPr>
          <w:rFonts w:eastAsia="Times New Roman" w:cs="Times New Roman"/>
        </w:rPr>
        <w:t>nonché ogni altra funzione dell'attività di gestione, disciplinata da norme, regolamenti e atti di programmazione regionale, anche delegate dal Dirigente Generale.</w:t>
      </w:r>
    </w:p>
    <w:p>
      <w:pPr>
        <w:pStyle w:val="Normal"/>
        <w:autoSpaceDE w:val="false"/>
        <w:spacing w:lineRule="exact" w:line="264"/>
        <w:ind w:start="0" w:end="9" w:hanging="0"/>
        <w:jc w:val="both"/>
        <w:rPr>
          <w:rFonts w:eastAsia="Times New Roman" w:cs="Times New Roman"/>
        </w:rPr>
      </w:pPr>
      <w:r>
        <w:rPr>
          <w:rFonts w:eastAsia="Times New Roman" w:cs="Times New Roman"/>
        </w:rPr>
        <w:t>Egli è inoltre responsabile del raggiungimento degli obiettivi annualmente assegnati e connessi all'espletamento dell'attività istituzionale di competenza della struttura assegnata in coerenza con il Sistema di Misurazione e Valutazione della performance organizzativa ed individuale (SMVP) adottato con D.P. Reg. n. 517/GAB del 20/03/2019 e integrato con D.P. Reg. n. 539 del 30/04/2019.</w:t>
      </w:r>
    </w:p>
    <w:p>
      <w:pPr>
        <w:pStyle w:val="Normal"/>
        <w:autoSpaceDE w:val="false"/>
        <w:spacing w:lineRule="exact" w:line="264"/>
        <w:ind w:start="636" w:end="696" w:hanging="0"/>
        <w:jc w:val="both"/>
        <w:rPr/>
      </w:pPr>
      <w:r>
        <w:rPr/>
      </w:r>
    </w:p>
    <w:p>
      <w:pPr>
        <w:pStyle w:val="Normal"/>
        <w:autoSpaceDE w:val="false"/>
        <w:spacing w:lineRule="exact" w:line="264"/>
        <w:ind w:start="636" w:end="696" w:hanging="0"/>
        <w:jc w:val="center"/>
        <w:rPr>
          <w:rFonts w:eastAsia="Times New Roman" w:cs="Times New Roman"/>
        </w:rPr>
      </w:pPr>
      <w:r>
        <w:rPr>
          <w:rFonts w:eastAsia="Times New Roman" w:cs="Times New Roman"/>
        </w:rPr>
        <w:t>ART. 4</w:t>
      </w:r>
    </w:p>
    <w:p>
      <w:pPr>
        <w:pStyle w:val="Normal"/>
        <w:autoSpaceDE w:val="false"/>
        <w:spacing w:lineRule="exact" w:line="268"/>
        <w:ind w:start="0" w:end="18" w:hanging="0"/>
        <w:jc w:val="both"/>
        <w:rPr>
          <w:rFonts w:eastAsia="Times New Roman" w:cs="Times New Roman"/>
        </w:rPr>
      </w:pPr>
      <w:r>
        <w:rPr>
          <w:rFonts w:eastAsia="Times New Roman" w:cs="Times New Roman"/>
        </w:rPr>
        <w:t xml:space="preserve">Con la sottoscrizione del presente contratto il dott. ___________________ si impegna a prestare la propria attività d'intesa con il Dirigente Generale  organizzando, conseguentemente, la propria presenza in servizio ed il proprio tempo di lavoro correlandoli in modo flessibile alle esigenze della struttura cui è preposto ed in relazione agli obiettivi e programmi da realizzare, in ogni caso nel rispetto delle disposizioni vigenti. </w:t>
      </w:r>
    </w:p>
    <w:p>
      <w:pPr>
        <w:pStyle w:val="Normal"/>
        <w:autoSpaceDE w:val="false"/>
        <w:spacing w:lineRule="exact" w:line="268"/>
        <w:jc w:val="both"/>
        <w:rPr>
          <w:rFonts w:eastAsia="Times New Roman" w:cs="Times New Roman"/>
        </w:rPr>
      </w:pPr>
      <w:r>
        <w:rPr>
          <w:rFonts w:eastAsia="Times New Roman" w:cs="Times New Roman"/>
        </w:rPr>
        <w:t xml:space="preserve">Allo stesso si applica la vigente disciplina contrattuale prevista per il personale con qualifica dirigenziale dell'Amministrazione regionale in ordine a ferie, festività, assenze per malattia, infortuni sul lavoro e malattie dovute a causa di servizio, ferme restando le disposizioni di cui all’art.49, comma 18, della L.R. 9/2015 in merito alle decurtazioni delle  assenze per malattia; </w:t>
      </w:r>
    </w:p>
    <w:p>
      <w:pPr>
        <w:pStyle w:val="Normal"/>
        <w:autoSpaceDE w:val="false"/>
        <w:spacing w:lineRule="exact" w:line="268"/>
        <w:ind w:start="9" w:end="18" w:hanging="0"/>
        <w:jc w:val="both"/>
        <w:rPr>
          <w:rFonts w:eastAsia="Times New Roman" w:cs="Times New Roman"/>
        </w:rPr>
      </w:pPr>
      <w:r>
        <w:rPr>
          <w:rFonts w:eastAsia="Times New Roman" w:cs="Times New Roman"/>
        </w:rPr>
        <w:t xml:space="preserve">Per quanto non previsto dal presente contratto si applica la vigente disciplina contrattuale e di legge riguardante il personale con qualifica dirigenziale.  </w:t>
      </w:r>
    </w:p>
    <w:p>
      <w:pPr>
        <w:pStyle w:val="Normal"/>
        <w:autoSpaceDE w:val="false"/>
        <w:spacing w:lineRule="exact" w:line="235"/>
        <w:ind w:start="9" w:end="18" w:hanging="0"/>
        <w:jc w:val="both"/>
        <w:rPr>
          <w:rFonts w:eastAsia="Times New Roman" w:cs="Times New Roman"/>
        </w:rPr>
      </w:pPr>
      <w:r>
        <w:rPr>
          <w:rFonts w:eastAsia="Times New Roman" w:cs="Times New Roman"/>
        </w:rPr>
        <w:t>Resta ferma la previsione di cui all'art. 12 ed al comma 4, dell'art. 13 della legge regionale n.10/2000, nonché quanto previsto dall'art. 2, comma 5, della legge regionale 16.12.2008, n.19.</w:t>
      </w:r>
    </w:p>
    <w:p>
      <w:pPr>
        <w:pStyle w:val="Normal"/>
        <w:autoSpaceDE w:val="false"/>
        <w:spacing w:lineRule="exact" w:line="230"/>
        <w:ind w:start="636" w:end="696" w:hanging="0"/>
        <w:jc w:val="center"/>
        <w:rPr>
          <w:rFonts w:eastAsia="Times New Roman" w:cs="Times New Roman"/>
        </w:rPr>
      </w:pPr>
      <w:r>
        <w:rPr>
          <w:rFonts w:eastAsia="Times New Roman" w:cs="Times New Roman"/>
        </w:rPr>
      </w:r>
    </w:p>
    <w:p>
      <w:pPr>
        <w:pStyle w:val="Normal"/>
        <w:autoSpaceDE w:val="false"/>
        <w:spacing w:lineRule="exact" w:line="230"/>
        <w:ind w:start="636" w:end="696" w:hanging="0"/>
        <w:jc w:val="center"/>
        <w:rPr>
          <w:rFonts w:eastAsia="Times New Roman" w:cs="Times New Roman"/>
        </w:rPr>
      </w:pPr>
      <w:r>
        <w:rPr>
          <w:rFonts w:eastAsia="Times New Roman" w:cs="Times New Roman"/>
        </w:rPr>
      </w:r>
    </w:p>
    <w:p>
      <w:pPr>
        <w:pStyle w:val="Normal"/>
        <w:autoSpaceDE w:val="false"/>
        <w:spacing w:lineRule="exact" w:line="230"/>
        <w:ind w:start="636" w:end="696" w:hanging="0"/>
        <w:jc w:val="center"/>
        <w:rPr>
          <w:rFonts w:eastAsia="Times New Roman" w:cs="Times New Roman"/>
        </w:rPr>
      </w:pPr>
      <w:r>
        <w:rPr>
          <w:rFonts w:eastAsia="Times New Roman" w:cs="Times New Roman"/>
        </w:rPr>
        <w:t>ART. 5</w:t>
      </w:r>
    </w:p>
    <w:p>
      <w:pPr>
        <w:pStyle w:val="Normal"/>
        <w:autoSpaceDE w:val="false"/>
        <w:spacing w:lineRule="exact" w:line="76"/>
        <w:ind w:start="636" w:end="696" w:hanging="0"/>
        <w:jc w:val="both"/>
        <w:rPr>
          <w:rFonts w:eastAsia="Times New Roman" w:cs="Times New Roman"/>
        </w:rPr>
      </w:pPr>
      <w:r>
        <w:rPr>
          <w:rFonts w:eastAsia="Times New Roman" w:cs="Times New Roman"/>
        </w:rPr>
        <w:t xml:space="preserve"> </w:t>
      </w:r>
    </w:p>
    <w:p>
      <w:pPr>
        <w:pStyle w:val="Normal"/>
        <w:autoSpaceDE w:val="false"/>
        <w:spacing w:lineRule="exact" w:line="268"/>
        <w:ind w:start="0" w:end="9" w:hanging="0"/>
        <w:jc w:val="both"/>
        <w:rPr/>
      </w:pPr>
      <w:r>
        <w:rPr>
          <w:rFonts w:eastAsia="Times New Roman" w:cs="Times New Roman"/>
        </w:rPr>
        <w:t>II trattamento economico fondamentale spettante al dott. _____________________ è quello in atto previsto dagli artt. 61 e 62 del vigente C.C.R.L. dell'Area della dirigenza regionale per i dirigenti di III</w:t>
      </w:r>
      <w:r>
        <w:rPr>
          <w:rFonts w:eastAsia="Arial" w:cs="Arial"/>
        </w:rPr>
        <w:t xml:space="preserve"> </w:t>
      </w:r>
      <w:r>
        <w:rPr>
          <w:rFonts w:eastAsia="Times New Roman" w:cs="Times New Roman"/>
        </w:rPr>
        <w:t>fascia.</w:t>
      </w:r>
    </w:p>
    <w:p>
      <w:pPr>
        <w:pStyle w:val="Normal"/>
        <w:autoSpaceDE w:val="false"/>
        <w:spacing w:lineRule="exact" w:line="268"/>
        <w:ind w:start="0" w:end="9" w:hanging="0"/>
        <w:jc w:val="both"/>
        <w:rPr>
          <w:rFonts w:eastAsia="Times New Roman" w:cs="Times New Roman"/>
        </w:rPr>
      </w:pPr>
      <w:r>
        <w:rPr>
          <w:rFonts w:eastAsia="Times New Roman" w:cs="Times New Roman"/>
        </w:rPr>
        <w:t>Sono fatte salve eventuali rivalutazioni discendenti da miglioramenti e adeguamenti contrattuali.</w:t>
      </w:r>
    </w:p>
    <w:p>
      <w:pPr>
        <w:pStyle w:val="Normal"/>
        <w:autoSpaceDE w:val="false"/>
        <w:spacing w:lineRule="exact" w:line="235"/>
        <w:ind w:start="0" w:end="9" w:hanging="0"/>
        <w:jc w:val="both"/>
        <w:rPr>
          <w:rFonts w:eastAsia="Times New Roman" w:cs="Times New Roman"/>
        </w:rPr>
      </w:pPr>
      <w:r>
        <w:rPr>
          <w:rFonts w:eastAsia="Times New Roman" w:cs="Times New Roman"/>
        </w:rPr>
        <w:t>Oltre al trattamento economico fondamentale composto dallo stipendio tabellare, dalla retribuzione individuale di anzianità e da ogni ulteriore elemento fisso della retribuzione, ove acquisito, spetta al dirigente la retribuzione di posizione parte fissa annua pari ad €. 7.747,00 (€ settemilasettecentoquarantasette/00) in applicazione dei previgenti contratti collettivi.</w:t>
      </w:r>
    </w:p>
    <w:p>
      <w:pPr>
        <w:pStyle w:val="Normal"/>
        <w:autoSpaceDE w:val="false"/>
        <w:spacing w:lineRule="exact" w:line="235"/>
        <w:ind w:start="0" w:end="9" w:hanging="0"/>
        <w:jc w:val="both"/>
        <w:rPr>
          <w:rFonts w:eastAsia="Times New Roman" w:cs="Times New Roman"/>
        </w:rPr>
      </w:pPr>
      <w:r>
        <w:rPr>
          <w:rFonts w:eastAsia="Times New Roman" w:cs="Times New Roman"/>
        </w:rPr>
        <w:t>Il trattamento economico a titolo di retribuzione di posizione parte variabile spettante al dott. _______________________________ è pari ad  €. ……………..      ( €……… ,…) annui.</w:t>
      </w:r>
    </w:p>
    <w:p>
      <w:pPr>
        <w:pStyle w:val="Normal"/>
        <w:tabs>
          <w:tab w:val="clear" w:pos="709"/>
          <w:tab w:val="left" w:pos="636" w:leader="none"/>
        </w:tabs>
        <w:autoSpaceDE w:val="false"/>
        <w:spacing w:lineRule="exact" w:line="264"/>
        <w:ind w:start="0" w:end="9" w:hanging="0"/>
        <w:jc w:val="both"/>
        <w:rPr>
          <w:rFonts w:eastAsia="Times New Roman" w:cs="Times New Roman"/>
        </w:rPr>
      </w:pPr>
      <w:r>
        <w:rPr>
          <w:rFonts w:eastAsia="Times New Roman" w:cs="Times New Roman"/>
        </w:rPr>
        <w:t>Tale trattamento economico annuale è omnicomprensivo e sarà corrisposto in tredicesimi quale retribuzione di posizione in conformità all'art. 64 del C.C.R.L. dell'Area della dirigenza.</w:t>
      </w:r>
    </w:p>
    <w:p>
      <w:pPr>
        <w:pStyle w:val="Normal"/>
        <w:autoSpaceDE w:val="false"/>
        <w:spacing w:lineRule="exact" w:line="264"/>
        <w:ind w:start="0" w:end="9" w:hanging="0"/>
        <w:jc w:val="both"/>
        <w:rPr>
          <w:rFonts w:eastAsia="Times New Roman" w:cs="Times New Roman"/>
        </w:rPr>
      </w:pPr>
      <w:r>
        <w:rPr>
          <w:rFonts w:eastAsia="Times New Roman" w:cs="Times New Roman"/>
        </w:rPr>
        <w:t xml:space="preserve">Le parti si riservano, altresì, di modificare la misura del trattamento economico di posizione – parte variabile – e di risultato prevista dal presente contratto in funzione della disponibilità del Fondo del salario accessorio della dirigenza. </w:t>
      </w:r>
    </w:p>
    <w:p>
      <w:pPr>
        <w:pStyle w:val="Normal"/>
        <w:autoSpaceDE w:val="false"/>
        <w:spacing w:lineRule="exact" w:line="216"/>
        <w:ind w:start="9" w:end="18" w:hanging="0"/>
        <w:jc w:val="center"/>
        <w:rPr>
          <w:rFonts w:eastAsia="Times New Roman" w:cs="Times New Roman"/>
        </w:rPr>
      </w:pPr>
      <w:r>
        <w:rPr>
          <w:rFonts w:eastAsia="Times New Roman" w:cs="Times New Roman"/>
        </w:rPr>
      </w:r>
    </w:p>
    <w:p>
      <w:pPr>
        <w:pStyle w:val="Normal"/>
        <w:autoSpaceDE w:val="false"/>
        <w:spacing w:lineRule="exact" w:line="216"/>
        <w:ind w:start="9" w:end="18" w:hanging="0"/>
        <w:jc w:val="center"/>
        <w:rPr>
          <w:rFonts w:eastAsia="Times New Roman" w:cs="Times New Roman"/>
        </w:rPr>
      </w:pPr>
      <w:r>
        <w:rPr>
          <w:rFonts w:eastAsia="Times New Roman" w:cs="Times New Roman"/>
        </w:rPr>
      </w:r>
    </w:p>
    <w:p>
      <w:pPr>
        <w:pStyle w:val="Normal"/>
        <w:autoSpaceDE w:val="false"/>
        <w:spacing w:lineRule="exact" w:line="216"/>
        <w:ind w:start="9" w:end="18" w:hanging="0"/>
        <w:jc w:val="center"/>
        <w:rPr/>
      </w:pPr>
      <w:r>
        <w:rPr>
          <w:rFonts w:eastAsia="Times New Roman" w:cs="Times New Roman"/>
        </w:rPr>
        <w:t xml:space="preserve">ART. </w:t>
      </w:r>
      <w:r>
        <w:rPr>
          <w:rFonts w:eastAsia="Arial" w:cs="Times New Roman"/>
        </w:rPr>
        <w:t>6</w:t>
      </w:r>
    </w:p>
    <w:p>
      <w:pPr>
        <w:pStyle w:val="Normal"/>
        <w:autoSpaceDE w:val="false"/>
        <w:spacing w:lineRule="exact" w:line="264"/>
        <w:ind w:start="0" w:end="9" w:hanging="0"/>
        <w:jc w:val="both"/>
        <w:rPr>
          <w:rFonts w:eastAsia="Times New Roman" w:cs="Times New Roman"/>
        </w:rPr>
      </w:pPr>
      <w:r>
        <w:rPr>
          <w:rFonts w:eastAsia="Times New Roman" w:cs="Times New Roman"/>
        </w:rPr>
        <w:t xml:space="preserve">La retribuzione di risultato, a titolo di trattamento economico accessorio, correlata e proporzionale all'effettivo grado di raggiungimento degli obiettivi annuali, è convenuta sino alla misura massima del  30% della retribuzione annua di posizione parte fissa e parte variabile di cui all’articolo 5 per un importo massimo di €.  ________ ( € _____________,__. </w:t>
      </w:r>
    </w:p>
    <w:p>
      <w:pPr>
        <w:pStyle w:val="Normal"/>
        <w:autoSpaceDE w:val="false"/>
        <w:spacing w:lineRule="exact" w:line="264"/>
        <w:ind w:start="9" w:end="18" w:hanging="0"/>
        <w:jc w:val="both"/>
        <w:rPr>
          <w:rFonts w:eastAsia="Times New Roman" w:cs="Times New Roman"/>
        </w:rPr>
      </w:pPr>
      <w:r>
        <w:rPr>
          <w:rFonts w:eastAsia="Times New Roman" w:cs="Times New Roman"/>
        </w:rPr>
        <w:t>Il raggiungimento degli obiettivi fissati è accertato con sistemi di valutazione compiuti ed oggettivi di cui al SMVP</w:t>
      </w:r>
    </w:p>
    <w:p>
      <w:pPr>
        <w:pStyle w:val="Normal"/>
        <w:autoSpaceDE w:val="false"/>
        <w:spacing w:lineRule="exact" w:line="264"/>
        <w:ind w:start="0" w:end="18" w:hanging="0"/>
        <w:jc w:val="both"/>
        <w:rPr>
          <w:rFonts w:eastAsia="Times New Roman" w:cs="Times New Roman"/>
        </w:rPr>
      </w:pPr>
      <w:r>
        <w:rPr>
          <w:rFonts w:eastAsia="Times New Roman" w:cs="Times New Roman"/>
        </w:rPr>
        <w:t>All'erogazione della retribuzione di risultato si provvede in unica soluzione, a conclusione di ogni verifica annuale.</w:t>
      </w:r>
    </w:p>
    <w:p>
      <w:pPr>
        <w:pStyle w:val="Normal"/>
        <w:autoSpaceDE w:val="false"/>
        <w:spacing w:lineRule="exact" w:line="1" w:before="235" w:after="0"/>
        <w:ind w:start="636" w:end="696" w:hanging="0"/>
        <w:jc w:val="both"/>
        <w:rPr>
          <w:rFonts w:eastAsia="Times New Roman" w:cs="Times New Roman"/>
        </w:rPr>
      </w:pPr>
      <w:r>
        <w:rPr>
          <w:rFonts w:eastAsia="Times New Roman" w:cs="Times New Roman"/>
        </w:rPr>
      </w:r>
    </w:p>
    <w:p>
      <w:pPr>
        <w:pStyle w:val="Normal"/>
        <w:autoSpaceDE w:val="false"/>
        <w:spacing w:lineRule="exact" w:line="264"/>
        <w:ind w:start="0" w:end="9" w:hanging="0"/>
        <w:jc w:val="center"/>
        <w:rPr>
          <w:rFonts w:eastAsia="Times New Roman" w:cs="Times New Roman"/>
        </w:rPr>
      </w:pPr>
      <w:r>
        <w:rPr>
          <w:rFonts w:eastAsia="Times New Roman" w:cs="Times New Roman"/>
        </w:rPr>
      </w:r>
    </w:p>
    <w:p>
      <w:pPr>
        <w:pStyle w:val="Normal"/>
        <w:autoSpaceDE w:val="false"/>
        <w:spacing w:lineRule="exact" w:line="264"/>
        <w:ind w:start="0" w:end="9" w:hanging="0"/>
        <w:jc w:val="center"/>
        <w:rPr>
          <w:rFonts w:eastAsia="Times New Roman" w:cs="Times New Roman"/>
        </w:rPr>
      </w:pPr>
      <w:r>
        <w:rPr>
          <w:rFonts w:eastAsia="Times New Roman" w:cs="Times New Roman"/>
        </w:rPr>
        <w:t>ART. 7</w:t>
      </w:r>
    </w:p>
    <w:p>
      <w:pPr>
        <w:pStyle w:val="Normal"/>
        <w:autoSpaceDE w:val="false"/>
        <w:spacing w:lineRule="exact" w:line="264"/>
        <w:ind w:start="9" w:end="9" w:hanging="0"/>
        <w:jc w:val="both"/>
        <w:rPr>
          <w:rFonts w:eastAsia="Times New Roman" w:cs="Times New Roman"/>
        </w:rPr>
      </w:pPr>
      <w:r>
        <w:rPr>
          <w:rFonts w:eastAsia="Times New Roman" w:cs="Times New Roman"/>
        </w:rPr>
        <w:t>Le somme da corrispondere per la parte variabile della retribuzione di posizione e per la relativa retribuzione di risultato di cui agli articoli 5 e 6 potranno essere oggetto di rinegoziazione in relazione al variare delle fasi, favorevoli o sfavorevoli, del ciclo economico che ricadono sul fondo per il trattamento di posizioni e di risultato del personale con qualifica dirigenziale, nel rispetto della pesatura e del range economico attribuito alla struttura amministrativa.</w:t>
      </w:r>
    </w:p>
    <w:p>
      <w:pPr>
        <w:pStyle w:val="Normal"/>
        <w:autoSpaceDE w:val="false"/>
        <w:spacing w:lineRule="exact" w:line="264"/>
        <w:ind w:start="0" w:end="0" w:hanging="1405"/>
        <w:jc w:val="both"/>
        <w:rPr>
          <w:rFonts w:eastAsia="Times New Roman" w:cs="Times New Roman"/>
        </w:rPr>
      </w:pPr>
      <w:r>
        <w:rPr>
          <w:rFonts w:eastAsia="Times New Roman" w:cs="Times New Roman"/>
        </w:rPr>
      </w:r>
    </w:p>
    <w:p>
      <w:pPr>
        <w:pStyle w:val="Normal"/>
        <w:autoSpaceDE w:val="false"/>
        <w:spacing w:lineRule="exact" w:line="216"/>
        <w:ind w:start="0" w:end="9" w:hanging="0"/>
        <w:jc w:val="center"/>
        <w:rPr>
          <w:rFonts w:eastAsia="Times New Roman" w:cs="Times New Roman"/>
        </w:rPr>
      </w:pPr>
      <w:r>
        <w:rPr>
          <w:rFonts w:eastAsia="Times New Roman" w:cs="Times New Roman"/>
        </w:rPr>
      </w:r>
    </w:p>
    <w:p>
      <w:pPr>
        <w:pStyle w:val="Normal"/>
        <w:autoSpaceDE w:val="false"/>
        <w:spacing w:lineRule="exact" w:line="216"/>
        <w:ind w:start="0" w:end="9" w:hanging="0"/>
        <w:jc w:val="center"/>
        <w:rPr>
          <w:rFonts w:eastAsia="Times New Roman" w:cs="Times New Roman"/>
        </w:rPr>
      </w:pPr>
      <w:r>
        <w:rPr>
          <w:rFonts w:eastAsia="Times New Roman" w:cs="Times New Roman"/>
        </w:rPr>
        <w:t xml:space="preserve">ART. 8 </w:t>
      </w:r>
    </w:p>
    <w:p>
      <w:pPr>
        <w:pStyle w:val="Normal"/>
        <w:autoSpaceDE w:val="false"/>
        <w:spacing w:lineRule="exact" w:line="264"/>
        <w:ind w:start="0" w:end="9" w:hanging="0"/>
        <w:jc w:val="both"/>
        <w:rPr>
          <w:rFonts w:eastAsia="Times New Roman" w:cs="Times New Roman"/>
        </w:rPr>
      </w:pPr>
      <w:r>
        <w:rPr>
          <w:rFonts w:eastAsia="Times New Roman" w:cs="Times New Roman"/>
        </w:rPr>
        <w:t xml:space="preserve">Al dott. _________________________, nello svolgimento delle attività inerenti le funzioni, spetta altresì il rimborso spese per le missioni svolte, in misura pari a quella stabilita per i dirigenti dello Stato, così come previsto dal CCRL dell'area della dirigenza. </w:t>
      </w:r>
    </w:p>
    <w:p>
      <w:pPr>
        <w:pStyle w:val="Normal"/>
        <w:autoSpaceDE w:val="false"/>
        <w:spacing w:lineRule="exact" w:line="264"/>
        <w:ind w:start="9" w:end="18" w:hanging="0"/>
        <w:jc w:val="both"/>
        <w:rPr>
          <w:rFonts w:eastAsia="Times New Roman" w:cs="Times New Roman"/>
        </w:rPr>
      </w:pPr>
      <w:r>
        <w:rPr>
          <w:rFonts w:eastAsia="Times New Roman" w:cs="Times New Roman"/>
        </w:rPr>
        <w:t xml:space="preserve">Sono estese le coperture assicurative garantite ai dirigenti regionali conseguenti all'esercizio delle funzioni assegnate, previste dal CCRL dell'area della dirigenza. </w:t>
      </w:r>
    </w:p>
    <w:p>
      <w:pPr>
        <w:pStyle w:val="Normal"/>
        <w:autoSpaceDE w:val="false"/>
        <w:spacing w:lineRule="exact" w:line="264"/>
        <w:ind w:start="636" w:end="696" w:hanging="0"/>
        <w:jc w:val="both"/>
        <w:rPr>
          <w:rFonts w:eastAsia="Times New Roman" w:cs="Times New Roman"/>
        </w:rPr>
      </w:pPr>
      <w:r>
        <w:rPr>
          <w:rFonts w:eastAsia="Times New Roman" w:cs="Times New Roman"/>
        </w:rPr>
      </w:r>
    </w:p>
    <w:p>
      <w:pPr>
        <w:pStyle w:val="Normal"/>
        <w:autoSpaceDE w:val="false"/>
        <w:spacing w:lineRule="exact" w:line="264"/>
        <w:ind w:start="636" w:end="696" w:hanging="0"/>
        <w:jc w:val="both"/>
        <w:rPr>
          <w:rFonts w:eastAsia="Times New Roman" w:cs="Times New Roman"/>
        </w:rPr>
      </w:pPr>
      <w:r>
        <w:rPr>
          <w:rFonts w:eastAsia="Times New Roman" w:cs="Times New Roman"/>
        </w:rPr>
      </w:r>
    </w:p>
    <w:p>
      <w:pPr>
        <w:pStyle w:val="Normal"/>
        <w:autoSpaceDE w:val="false"/>
        <w:spacing w:lineRule="exact" w:line="216"/>
        <w:ind w:start="9" w:end="9" w:hanging="0"/>
        <w:jc w:val="center"/>
        <w:rPr>
          <w:rFonts w:eastAsia="Times New Roman" w:cs="Times New Roman"/>
        </w:rPr>
      </w:pPr>
      <w:r>
        <w:rPr>
          <w:rFonts w:eastAsia="Times New Roman" w:cs="Times New Roman"/>
        </w:rPr>
        <w:t>ART. 9</w:t>
      </w:r>
    </w:p>
    <w:p>
      <w:pPr>
        <w:pStyle w:val="Normal"/>
        <w:autoSpaceDE w:val="false"/>
        <w:spacing w:lineRule="exact" w:line="264"/>
        <w:ind w:start="0" w:end="9" w:hanging="0"/>
        <w:jc w:val="both"/>
        <w:rPr>
          <w:rFonts w:eastAsia="Times New Roman" w:cs="Times New Roman"/>
        </w:rPr>
      </w:pPr>
      <w:r>
        <w:rPr>
          <w:rFonts w:eastAsia="Times New Roman" w:cs="Times New Roman"/>
        </w:rPr>
        <w:t>Il trattamento economico fondamentale, la retribuzione di posizione parte fissa e variabile, di cui al precedente art. 5, costituiscono la base per la determinazione del trattamento di quiescenza e previdenza ai sensi della vigente normativa in materia.</w:t>
      </w:r>
    </w:p>
    <w:p>
      <w:pPr>
        <w:pStyle w:val="Normal"/>
        <w:autoSpaceDE w:val="false"/>
        <w:spacing w:lineRule="exact" w:line="264"/>
        <w:ind w:start="0" w:end="9" w:hanging="0"/>
        <w:jc w:val="both"/>
        <w:rPr>
          <w:rFonts w:eastAsia="Times New Roman" w:cs="Times New Roman"/>
        </w:rPr>
      </w:pPr>
      <w:r>
        <w:rPr>
          <w:rFonts w:eastAsia="Times New Roman" w:cs="Times New Roman"/>
        </w:rPr>
      </w:r>
    </w:p>
    <w:p>
      <w:pPr>
        <w:pStyle w:val="Normal"/>
        <w:autoSpaceDE w:val="false"/>
        <w:spacing w:lineRule="exact" w:line="216"/>
        <w:ind w:start="0" w:end="9" w:hanging="0"/>
        <w:jc w:val="center"/>
        <w:rPr>
          <w:rFonts w:eastAsia="Times New Roman" w:cs="Times New Roman"/>
        </w:rPr>
      </w:pPr>
      <w:r>
        <w:rPr>
          <w:rFonts w:eastAsia="Times New Roman" w:cs="Times New Roman"/>
        </w:rPr>
        <w:t>ART. 10</w:t>
      </w:r>
    </w:p>
    <w:p>
      <w:pPr>
        <w:pStyle w:val="Normal"/>
        <w:autoSpaceDE w:val="false"/>
        <w:spacing w:lineRule="exact" w:line="264"/>
        <w:ind w:start="9" w:end="9" w:hanging="0"/>
        <w:jc w:val="both"/>
        <w:rPr>
          <w:rFonts w:eastAsia="Times New Roman" w:cs="Times New Roman"/>
        </w:rPr>
      </w:pPr>
      <w:r>
        <w:rPr>
          <w:rFonts w:eastAsia="Times New Roman" w:cs="Times New Roman"/>
        </w:rPr>
        <w:t>In relazione alle competenze istituzionali attribuite con il presente contratto  il Dott _______________ osserverà tutte le prescrizioni del Piano Triennale per la Prevenzione della Corruzione e  per la Trasparenza (PTPCT) adottato dall’Amministrazione regionale siciliana.</w:t>
      </w:r>
    </w:p>
    <w:p>
      <w:pPr>
        <w:pStyle w:val="Normal"/>
        <w:autoSpaceDE w:val="false"/>
        <w:spacing w:lineRule="exact" w:line="264"/>
        <w:ind w:start="9" w:end="9" w:hanging="0"/>
        <w:jc w:val="both"/>
        <w:rPr>
          <w:rFonts w:eastAsia="Times New Roman" w:cs="Times New Roman"/>
        </w:rPr>
      </w:pPr>
      <w:r>
        <w:rPr>
          <w:rFonts w:eastAsia="Times New Roman" w:cs="Times New Roman"/>
        </w:rPr>
        <w:t xml:space="preserve">Inoltre, in attuazione della pertinente misura del PTPCT, riguardante le attività  successive  alla  cessazione  dal  servizio (Pantouflage - Revolving Doors), nei tre anni successivi all'eventuale cessazione dal rapporto di pubblico impiego è fatto divieto al dott._____________________ di svolgere attività lavorativa, di tipo subordinato od autonomo, presso soggetti privati che, con riferimento agli ultimi tre anni di attività svolta per conto dell’Amministrazione conferente, siano stati destinatari di provvedimenti adottati o di contratti o accordi sottoscritti nell’esercizio dei poteri conferitigli con l’incarico di cui al presente contratto. </w:t>
      </w:r>
    </w:p>
    <w:p>
      <w:pPr>
        <w:pStyle w:val="Normal"/>
        <w:jc w:val="center"/>
        <w:rPr>
          <w:rFonts w:cs="Times New Roman"/>
        </w:rPr>
      </w:pPr>
      <w:r>
        <w:rPr>
          <w:rFonts w:cs="Times New Roman"/>
        </w:rPr>
      </w:r>
    </w:p>
    <w:p>
      <w:pPr>
        <w:pStyle w:val="Normal"/>
        <w:autoSpaceDE w:val="false"/>
        <w:spacing w:lineRule="exact" w:line="264"/>
        <w:ind w:start="0" w:end="9" w:hanging="0"/>
        <w:jc w:val="center"/>
        <w:rPr>
          <w:rFonts w:eastAsia="Times New Roman" w:cs="Times New Roman"/>
        </w:rPr>
      </w:pPr>
      <w:r>
        <w:rPr>
          <w:rFonts w:eastAsia="Times New Roman" w:cs="Times New Roman"/>
        </w:rPr>
        <w:t>ART. 11</w:t>
      </w:r>
    </w:p>
    <w:p>
      <w:pPr>
        <w:pStyle w:val="Normal"/>
        <w:autoSpaceDE w:val="false"/>
        <w:spacing w:lineRule="exact" w:line="264"/>
        <w:ind w:start="0" w:end="9" w:hanging="0"/>
        <w:jc w:val="both"/>
        <w:rPr>
          <w:rFonts w:eastAsia="Times New Roman" w:cs="Times New Roman"/>
        </w:rPr>
      </w:pPr>
      <w:r>
        <w:rPr>
          <w:rFonts w:eastAsia="Times New Roman" w:cs="Times New Roman"/>
        </w:rPr>
        <w:t>Ai sensi del comma 4 dell art. 28 del Regolamento (UE) 2016/679 Regolamento generale sulla protezione dei dati (GDPR), e in applicazione della deliberazione della Giunta regionale n. 483 del 29 novembre 2018 il Dott. ______________________________ assume inoltre le funzioni di sub-Responsabile dei trattamenti di dati personali indicati nel D.A n. ________ del __________ con il quale il Dirigente generale del Dipartimento ___________________________ è stato nominato Responsabile del Trattamento, attinenti la materia trattata dalla struttura affidata, che vengono riportati nell’Allegato A al presente contratto. Resta inteso che in caso di modifica dell’elenco dei trattamenti di dati personali di questo dipartimento, si provvederà alle conseguenti modifiche ed integrazioni del suddetto Allegato A.</w:t>
      </w:r>
    </w:p>
    <w:p>
      <w:pPr>
        <w:pStyle w:val="Normal"/>
        <w:autoSpaceDE w:val="false"/>
        <w:spacing w:lineRule="exact" w:line="264"/>
        <w:ind w:start="0" w:end="9" w:hanging="0"/>
        <w:jc w:val="both"/>
        <w:rPr>
          <w:rFonts w:eastAsia="Times New Roman" w:cs="Times New Roman"/>
        </w:rPr>
      </w:pPr>
      <w:r>
        <w:rPr>
          <w:rFonts w:eastAsia="Times New Roman" w:cs="Times New Roman"/>
        </w:rPr>
        <w:t>Il Dott ______________________ provvederà, nell'ambito di competenza della struttura affidata, alla nomina degli incaricati del trattamento dei dati personali, mediante apposito atto di designazione e a mettere in atto misure tecniche e organizzative adeguate per garantire, ed essere in grado di dimostrare, che il trattamento dei dati personali per conto del Titolare è effettuato conformemente al GDPR, che garantisce la tutela dei diritti dell'interessato e che rispetta il principio di proporzionalità, trattando i dati personali nella misura necessaria e sufficiente per le finalità previste e per il periodo strettamente necessario a tali fini.</w:t>
      </w:r>
    </w:p>
    <w:p>
      <w:pPr>
        <w:pStyle w:val="Normal"/>
        <w:autoSpaceDE w:val="false"/>
        <w:spacing w:lineRule="exact" w:line="264"/>
        <w:ind w:start="0" w:end="9" w:hanging="0"/>
        <w:jc w:val="both"/>
        <w:rPr/>
      </w:pPr>
      <w:bookmarkStart w:id="0" w:name="__DdeLink__2025_1374573595"/>
      <w:r>
        <w:rPr>
          <w:rFonts w:eastAsia="Times New Roman" w:cs="Times New Roman"/>
        </w:rPr>
        <w:t xml:space="preserve">In particolare il Dott. ______________________________ </w:t>
      </w:r>
      <w:bookmarkEnd w:id="0"/>
      <w:r>
        <w:rPr>
          <w:rFonts w:eastAsia="Times New Roman" w:cs="Times New Roman"/>
        </w:rPr>
        <w:t>dovrà informare il Responsabile dei trattamenti dei dati personali, senza ingiustificato ritardo, di ogni violazione della sicurezza dei dati personali, mantenere la riservatezza relativamente a tutte le informazioni di cui è venuto a conoscenza, curare la direzione, il coordinamento e il controllo sui soggetti incaricati, inclusa la formazione e l'informazione sul corretto trattamento dei dati personali, gestire il consenso degli  interessati, informandoli in maniera  trasparente sulle modalità di gestione e di protezione dei relativi dati personali trattati, gestire le richieste degli interessati, assistere il Responsabile in tutti i suoi adempimenti relativi al GDPR e fornirgli informazioni funzionali alla sintesi dell'analisi del rischio e alla valutazione d'impatto.</w:t>
      </w:r>
    </w:p>
    <w:p>
      <w:pPr>
        <w:pStyle w:val="Normal"/>
        <w:autoSpaceDE w:val="false"/>
        <w:spacing w:lineRule="exact" w:line="264"/>
        <w:ind w:start="0" w:end="9" w:hanging="0"/>
        <w:jc w:val="both"/>
        <w:rPr>
          <w:rFonts w:eastAsia="Times New Roman" w:cs="Times New Roman"/>
        </w:rPr>
      </w:pPr>
      <w:r>
        <w:rPr>
          <w:rFonts w:eastAsia="Times New Roman" w:cs="Times New Roman"/>
        </w:rPr>
        <w:t>Inoltre il Dott. ______________________________ ha l'onere di collaborare con il Responsabile della protezione dei dati personali nell'attuazione di audit e ispezioni volte alla verifica dell'attuazione di misure tecniche e organizzative adeguate a garantire, ed essere in grado di dimostrare, che il trattamento sia effettuato conformemente al GDPR.</w:t>
      </w:r>
    </w:p>
    <w:p>
      <w:pPr>
        <w:pStyle w:val="Normal"/>
        <w:autoSpaceDE w:val="false"/>
        <w:spacing w:lineRule="exact" w:line="264"/>
        <w:ind w:start="0" w:end="9" w:hanging="0"/>
        <w:jc w:val="both"/>
        <w:rPr>
          <w:rFonts w:eastAsia="Times New Roman" w:cs="Times New Roman"/>
        </w:rPr>
      </w:pPr>
      <w:r>
        <w:rPr>
          <w:rFonts w:eastAsia="Times New Roman" w:cs="Times New Roman"/>
        </w:rPr>
      </w:r>
    </w:p>
    <w:p>
      <w:pPr>
        <w:pStyle w:val="Normal"/>
        <w:autoSpaceDE w:val="false"/>
        <w:spacing w:lineRule="exact" w:line="264"/>
        <w:ind w:start="9" w:end="9" w:hanging="0"/>
        <w:jc w:val="both"/>
        <w:rPr>
          <w:rFonts w:eastAsia="Times New Roman" w:cs="Times New Roman"/>
        </w:rPr>
      </w:pPr>
      <w:r>
        <w:rPr>
          <w:rFonts w:eastAsia="Times New Roman" w:cs="Times New Roman"/>
        </w:rPr>
      </w:r>
    </w:p>
    <w:p>
      <w:pPr>
        <w:pStyle w:val="Normal"/>
        <w:tabs>
          <w:tab w:val="clear" w:pos="709"/>
          <w:tab w:val="left" w:pos="0" w:leader="none"/>
        </w:tabs>
        <w:autoSpaceDE w:val="false"/>
        <w:spacing w:lineRule="atLeast" w:line="100"/>
        <w:ind w:start="0" w:end="9" w:hanging="0"/>
        <w:jc w:val="center"/>
        <w:rPr>
          <w:rFonts w:eastAsia="Times New Roman" w:cs="Times New Roman"/>
        </w:rPr>
      </w:pPr>
      <w:r>
        <w:rPr>
          <w:rFonts w:eastAsia="Times New Roman" w:cs="Times New Roman"/>
        </w:rPr>
        <w:t>ART. 12</w:t>
      </w:r>
    </w:p>
    <w:p>
      <w:pPr>
        <w:pStyle w:val="Normal"/>
        <w:tabs>
          <w:tab w:val="clear" w:pos="709"/>
          <w:tab w:val="left" w:pos="0" w:leader="none"/>
        </w:tabs>
        <w:autoSpaceDE w:val="false"/>
        <w:spacing w:lineRule="atLeast" w:line="100"/>
        <w:ind w:start="0" w:end="9" w:hanging="0"/>
        <w:jc w:val="both"/>
        <w:rPr>
          <w:rFonts w:eastAsia="Times New Roman" w:cs="Times New Roman"/>
        </w:rPr>
      </w:pPr>
      <w:r>
        <w:rPr>
          <w:rFonts w:eastAsia="Times New Roman" w:cs="Times New Roman"/>
        </w:rPr>
        <w:t>Il dott.__________________ si impegna, ai sensi e per gli effetti dell'art.20 del D.Lgs, 39/2013, a produrre annualmente e per il periodo di vigenza contrattuale la dichiarazione di insussistenza di situazioni di inconferibilità ed incompatibilità di cui al D.Leg.vo n. 39/2013.</w:t>
      </w:r>
    </w:p>
    <w:p>
      <w:pPr>
        <w:pStyle w:val="Normal"/>
        <w:tabs>
          <w:tab w:val="clear" w:pos="709"/>
          <w:tab w:val="left" w:pos="0" w:leader="none"/>
        </w:tabs>
        <w:autoSpaceDE w:val="false"/>
        <w:spacing w:lineRule="atLeast" w:line="100"/>
        <w:ind w:start="0" w:end="9" w:hanging="0"/>
        <w:jc w:val="both"/>
        <w:rPr>
          <w:rFonts w:cs="Times New Roman"/>
        </w:rPr>
      </w:pPr>
      <w:r>
        <w:rPr>
          <w:rFonts w:cs="Times New Roman"/>
        </w:rPr>
      </w:r>
    </w:p>
    <w:p>
      <w:pPr>
        <w:pStyle w:val="Normal"/>
        <w:tabs>
          <w:tab w:val="clear" w:pos="709"/>
          <w:tab w:val="left" w:pos="0" w:leader="none"/>
        </w:tabs>
        <w:autoSpaceDE w:val="false"/>
        <w:spacing w:lineRule="atLeast" w:line="100"/>
        <w:ind w:start="0" w:end="9" w:hanging="0"/>
        <w:jc w:val="center"/>
        <w:rPr>
          <w:rFonts w:eastAsia="Times New Roman" w:cs="Times New Roman"/>
        </w:rPr>
      </w:pPr>
      <w:r>
        <w:rPr>
          <w:rFonts w:eastAsia="Times New Roman" w:cs="Times New Roman"/>
        </w:rPr>
        <w:t>ART. 13</w:t>
      </w:r>
    </w:p>
    <w:p>
      <w:pPr>
        <w:pStyle w:val="Normal"/>
        <w:tabs>
          <w:tab w:val="clear" w:pos="709"/>
          <w:tab w:val="left" w:pos="0" w:leader="none"/>
        </w:tabs>
        <w:autoSpaceDE w:val="false"/>
        <w:spacing w:lineRule="atLeast" w:line="100"/>
        <w:ind w:start="0" w:end="9" w:hanging="0"/>
        <w:jc w:val="both"/>
        <w:rPr>
          <w:rFonts w:eastAsia="Times New Roman" w:cs="Times New Roman"/>
        </w:rPr>
      </w:pPr>
      <w:r>
        <w:rPr>
          <w:rFonts w:eastAsia="Times New Roman" w:cs="Times New Roman"/>
        </w:rPr>
        <w:t>E' facoltà del dott. ______________________ recedere anticipatamente dal presente contratto dando un preavviso non  inferiore a sei mesi (art. 45 comma 4 CCRL).</w:t>
      </w:r>
    </w:p>
    <w:p>
      <w:pPr>
        <w:pStyle w:val="Normal"/>
        <w:tabs>
          <w:tab w:val="clear" w:pos="709"/>
          <w:tab w:val="left" w:pos="0" w:leader="none"/>
        </w:tabs>
        <w:autoSpaceDE w:val="false"/>
        <w:spacing w:lineRule="atLeast" w:line="100"/>
        <w:ind w:start="0" w:end="9" w:hanging="0"/>
        <w:jc w:val="both"/>
        <w:rPr>
          <w:rFonts w:eastAsia="Times New Roman" w:cs="Times New Roman"/>
        </w:rPr>
      </w:pPr>
      <w:r>
        <w:rPr>
          <w:rFonts w:eastAsia="Times New Roman" w:cs="Times New Roman"/>
        </w:rPr>
        <w:t>In ogni caso la risoluzione anticipata può essere disposta a seguito di richiesta da parte del dott. __________________________, ove non sussistono motivate e documentate ragioni ostative alla risoluzione anticipata.</w:t>
      </w:r>
    </w:p>
    <w:p>
      <w:pPr>
        <w:pStyle w:val="Normal"/>
        <w:tabs>
          <w:tab w:val="clear" w:pos="709"/>
          <w:tab w:val="left" w:pos="0" w:leader="none"/>
        </w:tabs>
        <w:autoSpaceDE w:val="false"/>
        <w:spacing w:lineRule="atLeast" w:line="100"/>
        <w:ind w:start="0" w:end="9" w:hanging="0"/>
        <w:jc w:val="both"/>
        <w:rPr>
          <w:rFonts w:eastAsia="Times New Roman" w:cs="Times New Roman"/>
        </w:rPr>
      </w:pPr>
      <w:r>
        <w:rPr>
          <w:rFonts w:eastAsia="Times New Roman" w:cs="Times New Roman"/>
        </w:rPr>
        <w:t>Resta salva l'applicazione del disposto dell'art. 2122 del Codice Civile.</w:t>
      </w:r>
    </w:p>
    <w:p>
      <w:pPr>
        <w:pStyle w:val="Normal"/>
        <w:tabs>
          <w:tab w:val="clear" w:pos="709"/>
          <w:tab w:val="left" w:pos="0" w:leader="none"/>
        </w:tabs>
        <w:autoSpaceDE w:val="false"/>
        <w:spacing w:lineRule="atLeast" w:line="100"/>
        <w:ind w:start="0" w:end="9" w:hanging="0"/>
        <w:jc w:val="both"/>
        <w:rPr>
          <w:rFonts w:eastAsia="Times New Roman" w:cs="Times New Roman"/>
        </w:rPr>
      </w:pPr>
      <w:r>
        <w:rPr>
          <w:rFonts w:eastAsia="Times New Roman" w:cs="Times New Roman"/>
        </w:rPr>
      </w:r>
    </w:p>
    <w:p>
      <w:pPr>
        <w:pStyle w:val="Normal"/>
        <w:tabs>
          <w:tab w:val="clear" w:pos="709"/>
          <w:tab w:val="left" w:pos="0" w:leader="none"/>
        </w:tabs>
        <w:autoSpaceDE w:val="false"/>
        <w:spacing w:lineRule="atLeast" w:line="100"/>
        <w:ind w:start="0" w:end="9" w:hanging="0"/>
        <w:jc w:val="center"/>
        <w:rPr>
          <w:rFonts w:eastAsia="Times New Roman" w:cs="Times New Roman"/>
        </w:rPr>
      </w:pPr>
      <w:r>
        <w:rPr>
          <w:rFonts w:eastAsia="Times New Roman" w:cs="Times New Roman"/>
        </w:rPr>
        <w:t>ART. 14</w:t>
      </w:r>
    </w:p>
    <w:p>
      <w:pPr>
        <w:pStyle w:val="Normal"/>
        <w:tabs>
          <w:tab w:val="clear" w:pos="709"/>
          <w:tab w:val="left" w:pos="0" w:leader="none"/>
        </w:tabs>
        <w:autoSpaceDE w:val="false"/>
        <w:spacing w:lineRule="atLeast" w:line="100"/>
        <w:ind w:start="0" w:end="9" w:hanging="0"/>
        <w:jc w:val="both"/>
        <w:rPr/>
      </w:pPr>
      <w:r>
        <w:rPr>
          <w:rFonts w:eastAsia="Times New Roman" w:cs="Times New Roman"/>
        </w:rPr>
        <w:t xml:space="preserve">Al presente contratto si applicano le clausole contenute all'art. 41, comma 1 </w:t>
      </w:r>
      <w:r>
        <w:rPr>
          <w:rFonts w:cs="Times New Roman"/>
        </w:rPr>
        <w:t>del vigente contratto collettivo dell'Area della dirigenza.</w:t>
      </w:r>
    </w:p>
    <w:p>
      <w:pPr>
        <w:pStyle w:val="Normal"/>
        <w:tabs>
          <w:tab w:val="clear" w:pos="709"/>
          <w:tab w:val="left" w:pos="0" w:leader="none"/>
        </w:tabs>
        <w:autoSpaceDE w:val="false"/>
        <w:spacing w:lineRule="atLeast" w:line="100"/>
        <w:ind w:start="0" w:end="9" w:hanging="0"/>
        <w:jc w:val="both"/>
        <w:rPr>
          <w:rFonts w:cs="Times New Roman"/>
        </w:rPr>
      </w:pPr>
      <w:r>
        <w:rPr>
          <w:rFonts w:cs="Times New Roman"/>
        </w:rPr>
        <w:t>Il presente articolo è apposto ai sensi e per gli effetti dell'art. 1456 del c.c..</w:t>
      </w:r>
    </w:p>
    <w:p>
      <w:pPr>
        <w:pStyle w:val="Normal"/>
        <w:tabs>
          <w:tab w:val="clear" w:pos="709"/>
          <w:tab w:val="left" w:pos="0" w:leader="none"/>
        </w:tabs>
        <w:autoSpaceDE w:val="false"/>
        <w:spacing w:lineRule="atLeast" w:line="100"/>
        <w:ind w:start="0" w:end="9" w:hanging="0"/>
        <w:jc w:val="both"/>
        <w:rPr>
          <w:rFonts w:eastAsia="Times New Roman" w:cs="Times New Roman"/>
        </w:rPr>
      </w:pPr>
      <w:r>
        <w:rPr>
          <w:rFonts w:eastAsia="Times New Roman" w:cs="Times New Roman"/>
        </w:rPr>
      </w:r>
    </w:p>
    <w:p>
      <w:pPr>
        <w:pStyle w:val="Normal"/>
        <w:tabs>
          <w:tab w:val="clear" w:pos="709"/>
          <w:tab w:val="left" w:pos="0" w:leader="none"/>
        </w:tabs>
        <w:autoSpaceDE w:val="false"/>
        <w:spacing w:lineRule="atLeast" w:line="100"/>
        <w:ind w:start="0" w:end="9" w:hanging="0"/>
        <w:jc w:val="center"/>
        <w:rPr>
          <w:rFonts w:eastAsia="Times New Roman" w:cs="Times New Roman"/>
        </w:rPr>
      </w:pPr>
      <w:r>
        <w:rPr>
          <w:rFonts w:eastAsia="Times New Roman" w:cs="Times New Roman"/>
        </w:rPr>
        <w:t>ART. 15</w:t>
      </w:r>
    </w:p>
    <w:p>
      <w:pPr>
        <w:pStyle w:val="Normal"/>
        <w:tabs>
          <w:tab w:val="clear" w:pos="709"/>
          <w:tab w:val="left" w:pos="0" w:leader="none"/>
        </w:tabs>
        <w:autoSpaceDE w:val="false"/>
        <w:spacing w:lineRule="atLeast" w:line="100"/>
        <w:ind w:start="0" w:end="9" w:hanging="0"/>
        <w:jc w:val="both"/>
        <w:rPr>
          <w:rFonts w:eastAsia="Times New Roman" w:cs="Times New Roman"/>
        </w:rPr>
      </w:pPr>
      <w:r>
        <w:rPr>
          <w:rFonts w:eastAsia="Times New Roman" w:cs="Times New Roman"/>
        </w:rPr>
        <w:t>Per quanto non espressamente previsto nel presente contratto, si fa riferimento alle disposizioni del Codice Civile ed al Contratto collettivo regionale di lavoro dell'area dirigenza e, in via residuale, alle norme che regolano il rapporto di lavoro dei dipendenti regionali.</w:t>
      </w:r>
    </w:p>
    <w:p>
      <w:pPr>
        <w:pStyle w:val="Normal"/>
        <w:tabs>
          <w:tab w:val="clear" w:pos="709"/>
          <w:tab w:val="left" w:pos="0" w:leader="none"/>
        </w:tabs>
        <w:autoSpaceDE w:val="false"/>
        <w:spacing w:lineRule="atLeast" w:line="100"/>
        <w:ind w:start="0" w:end="9" w:hanging="0"/>
        <w:jc w:val="both"/>
        <w:rPr>
          <w:rFonts w:eastAsia="Times New Roman" w:cs="Times New Roman"/>
        </w:rPr>
      </w:pPr>
      <w:r>
        <w:rPr>
          <w:rFonts w:eastAsia="Times New Roman" w:cs="Times New Roman"/>
        </w:rPr>
      </w:r>
    </w:p>
    <w:p>
      <w:pPr>
        <w:pStyle w:val="Normal"/>
        <w:tabs>
          <w:tab w:val="clear" w:pos="709"/>
          <w:tab w:val="left" w:pos="0" w:leader="none"/>
        </w:tabs>
        <w:autoSpaceDE w:val="false"/>
        <w:spacing w:lineRule="atLeast" w:line="100"/>
        <w:ind w:start="18" w:end="9" w:hanging="0"/>
        <w:jc w:val="center"/>
        <w:rPr>
          <w:rFonts w:eastAsia="Times New Roman" w:cs="Times New Roman"/>
        </w:rPr>
      </w:pPr>
      <w:r>
        <w:rPr>
          <w:rFonts w:eastAsia="Times New Roman" w:cs="Times New Roman"/>
        </w:rPr>
        <w:t>ART. 16</w:t>
      </w:r>
    </w:p>
    <w:p>
      <w:pPr>
        <w:pStyle w:val="Normal"/>
        <w:tabs>
          <w:tab w:val="clear" w:pos="709"/>
          <w:tab w:val="left" w:pos="0" w:leader="none"/>
        </w:tabs>
        <w:autoSpaceDE w:val="false"/>
        <w:spacing w:lineRule="atLeast" w:line="100"/>
        <w:ind w:start="636" w:end="696" w:hanging="0"/>
        <w:jc w:val="both"/>
        <w:rPr>
          <w:rFonts w:eastAsia="Times New Roman" w:cs="Times New Roman"/>
        </w:rPr>
      </w:pPr>
      <w:r>
        <w:rPr>
          <w:rFonts w:eastAsia="Times New Roman" w:cs="Times New Roman"/>
        </w:rPr>
        <w:t>Il presente contratto è esente da bollo e da registrazione.</w:t>
      </w:r>
    </w:p>
    <w:p>
      <w:pPr>
        <w:pStyle w:val="Normal"/>
        <w:tabs>
          <w:tab w:val="clear" w:pos="709"/>
          <w:tab w:val="left" w:pos="0" w:leader="none"/>
        </w:tabs>
        <w:autoSpaceDE w:val="false"/>
        <w:spacing w:lineRule="atLeast" w:line="100"/>
        <w:jc w:val="both"/>
        <w:rPr>
          <w:rFonts w:eastAsia="Times New Roman" w:cs="Times New Roman"/>
        </w:rPr>
      </w:pPr>
      <w:r>
        <w:rPr>
          <w:rFonts w:eastAsia="Times New Roman" w:cs="Times New Roman"/>
        </w:rPr>
      </w:r>
    </w:p>
    <w:p>
      <w:pPr>
        <w:pStyle w:val="Normal"/>
        <w:tabs>
          <w:tab w:val="clear" w:pos="709"/>
          <w:tab w:val="left" w:pos="0" w:leader="none"/>
        </w:tabs>
        <w:autoSpaceDE w:val="false"/>
        <w:spacing w:lineRule="atLeast" w:line="100"/>
        <w:jc w:val="both"/>
        <w:rPr>
          <w:rFonts w:eastAsia="Times New Roman" w:cs="Times New Roman"/>
        </w:rPr>
      </w:pPr>
      <w:r>
        <w:rPr>
          <w:rFonts w:eastAsia="Times New Roman" w:cs="Times New Roman"/>
        </w:rPr>
        <w:t>Letto approvato e sottoscritto.</w:t>
      </w:r>
    </w:p>
    <w:p>
      <w:pPr>
        <w:pStyle w:val="Normal"/>
        <w:tabs>
          <w:tab w:val="clear" w:pos="709"/>
          <w:tab w:val="left" w:pos="0" w:leader="none"/>
        </w:tabs>
        <w:autoSpaceDE w:val="false"/>
        <w:spacing w:lineRule="atLeast" w:line="100"/>
        <w:jc w:val="both"/>
        <w:rPr>
          <w:rFonts w:cs="Times New Roman"/>
        </w:rPr>
      </w:pPr>
      <w:r>
        <w:rPr>
          <w:rFonts w:cs="Times New Roman"/>
        </w:rPr>
      </w:r>
    </w:p>
    <w:p>
      <w:pPr>
        <w:pStyle w:val="Normal"/>
        <w:tabs>
          <w:tab w:val="clear" w:pos="709"/>
          <w:tab w:val="left" w:pos="0" w:leader="none"/>
        </w:tabs>
        <w:autoSpaceDE w:val="false"/>
        <w:spacing w:lineRule="atLeast" w:line="100"/>
        <w:jc w:val="both"/>
        <w:rPr>
          <w:rFonts w:eastAsia="Times New Roman" w:cs="Times New Roman"/>
        </w:rPr>
      </w:pPr>
      <w:r>
        <w:rPr>
          <w:rFonts w:eastAsia="Times New Roman" w:cs="Times New Roman"/>
        </w:rPr>
        <w:tab/>
        <w:t>Il Dirigente Generale del Dipartimento</w:t>
        <w:tab/>
        <w:tab/>
        <w:tab/>
        <w:tab/>
        <w:t>Il Dirigente di III fascia</w:t>
      </w:r>
    </w:p>
    <w:p>
      <w:pPr>
        <w:pStyle w:val="Normal"/>
        <w:tabs>
          <w:tab w:val="clear" w:pos="709"/>
          <w:tab w:val="left" w:pos="0" w:leader="none"/>
        </w:tabs>
        <w:autoSpaceDE w:val="false"/>
        <w:spacing w:lineRule="atLeast" w:line="100"/>
        <w:jc w:val="both"/>
        <w:rPr>
          <w:rFonts w:eastAsia="Times New Roman" w:cs="Times New Roman"/>
        </w:rPr>
      </w:pPr>
      <w:r>
        <w:rPr>
          <w:rFonts w:eastAsia="Times New Roman" w:cs="Times New Roman"/>
        </w:rPr>
        <w:tab/>
        <w:t>regionale _____________________</w:t>
        <w:tab/>
        <w:tab/>
        <w:tab/>
        <w:tab/>
        <w:tab/>
        <w:tab/>
        <w:tab/>
      </w:r>
    </w:p>
    <w:p>
      <w:pPr>
        <w:pStyle w:val="Normal"/>
        <w:tabs>
          <w:tab w:val="clear" w:pos="709"/>
          <w:tab w:val="left" w:pos="0" w:leader="none"/>
        </w:tabs>
        <w:autoSpaceDE w:val="false"/>
        <w:spacing w:lineRule="atLeast" w:line="100"/>
        <w:jc w:val="both"/>
        <w:rPr>
          <w:rFonts w:eastAsia="Times New Roman" w:cs="Times New Roman"/>
        </w:rPr>
      </w:pPr>
      <w:r>
        <w:rPr>
          <w:rFonts w:eastAsia="Times New Roman" w:cs="Times New Roman"/>
        </w:rPr>
        <w:tab/>
        <w:tab/>
      </w:r>
    </w:p>
    <w:p>
      <w:pPr>
        <w:pStyle w:val="Normal"/>
        <w:tabs>
          <w:tab w:val="clear" w:pos="709"/>
          <w:tab w:val="left" w:pos="0" w:leader="none"/>
        </w:tabs>
        <w:autoSpaceDE w:val="false"/>
        <w:spacing w:lineRule="atLeast" w:line="100"/>
        <w:jc w:val="center"/>
        <w:rPr>
          <w:rFonts w:eastAsia="Times New Roman" w:cs="Times New Roman"/>
        </w:rPr>
      </w:pPr>
      <w:r>
        <w:rPr>
          <w:rFonts w:eastAsia="Times New Roman" w:cs="Times New Roman"/>
        </w:rPr>
        <w:t>___________________________</w:t>
        <w:tab/>
        <w:tab/>
        <w:tab/>
        <w:t>__________________</w:t>
      </w:r>
    </w:p>
    <w:p>
      <w:pPr>
        <w:pStyle w:val="Normal"/>
        <w:tabs>
          <w:tab w:val="clear" w:pos="709"/>
          <w:tab w:val="left" w:pos="0" w:leader="none"/>
        </w:tabs>
        <w:autoSpaceDE w:val="false"/>
        <w:spacing w:lineRule="atLeast" w:line="100"/>
        <w:ind w:start="0" w:end="690" w:hanging="0"/>
        <w:jc w:val="both"/>
        <w:rPr>
          <w:rFonts w:cs="Times New Roman"/>
        </w:rPr>
      </w:pPr>
      <w:r>
        <w:rPr>
          <w:rFonts w:cs="Times New Roman"/>
        </w:rPr>
        <w:tab/>
        <w:tab/>
      </w:r>
    </w:p>
    <w:p>
      <w:pPr>
        <w:pStyle w:val="Normal"/>
        <w:tabs>
          <w:tab w:val="clear" w:pos="709"/>
          <w:tab w:val="left" w:pos="0" w:leader="none"/>
        </w:tabs>
        <w:autoSpaceDE w:val="false"/>
        <w:spacing w:lineRule="atLeast" w:line="100"/>
        <w:ind w:start="0" w:end="690" w:hanging="0"/>
        <w:jc w:val="both"/>
        <w:rPr/>
      </w:pPr>
      <w:r>
        <w:rPr>
          <w:rFonts w:eastAsia="Times New Roman" w:cs="Times New Roman"/>
        </w:rPr>
        <w:t xml:space="preserve">            </w:t>
      </w:r>
      <w:r>
        <w:rPr>
          <w:rFonts w:cs="Times New Roman"/>
        </w:rPr>
        <w:t>Si approvano, ai sensi e per gli effetti dell'art. 1341, comma 2, del codice civile, specificatamente e autonomamente le clausole di salvaguardia, contenute negli articoli 2 (risoluzione anticipata del contratto), 5 (</w:t>
      </w:r>
      <w:r>
        <w:rPr>
          <w:rFonts w:eastAsia="Times New Roman" w:cs="Times New Roman"/>
        </w:rPr>
        <w:t>modifica della misura del trattamento economico di posizione – parte variabile – e di risultato)</w:t>
      </w:r>
      <w:r>
        <w:rPr>
          <w:rFonts w:cs="Times New Roman"/>
        </w:rPr>
        <w:t>, 7 (</w:t>
      </w:r>
      <w:r>
        <w:rPr>
          <w:rFonts w:eastAsia="Times New Roman" w:cs="Times New Roman"/>
        </w:rPr>
        <w:t xml:space="preserve">rinegoziazione della parte variabile della retribuzione di posizione e della relativa retribuzione di risultato in relazione al variare delle fasi, favorevoli o sfavorevoli, del ciclo economico)  </w:t>
      </w:r>
      <w:r>
        <w:rPr>
          <w:rFonts w:cs="Times New Roman"/>
        </w:rPr>
        <w:t>e 12 (clausole di risoluzione unilaterale anticipata del contratto)</w:t>
      </w:r>
      <w:r>
        <w:rPr>
          <w:rFonts w:eastAsia="Times New Roman" w:cs="Times New Roman"/>
        </w:rPr>
        <w:t>.</w:t>
      </w:r>
    </w:p>
    <w:p>
      <w:pPr>
        <w:pStyle w:val="Normal"/>
        <w:tabs>
          <w:tab w:val="clear" w:pos="709"/>
          <w:tab w:val="left" w:pos="0" w:leader="none"/>
        </w:tabs>
        <w:autoSpaceDE w:val="false"/>
        <w:spacing w:lineRule="atLeast" w:line="100"/>
        <w:ind w:start="0" w:end="690" w:hanging="0"/>
        <w:jc w:val="both"/>
        <w:rPr>
          <w:rFonts w:cs="Times New Roman"/>
        </w:rPr>
      </w:pPr>
      <w:r>
        <w:rPr>
          <w:rFonts w:cs="Times New Roman"/>
        </w:rPr>
      </w:r>
    </w:p>
    <w:p>
      <w:pPr>
        <w:pStyle w:val="Normal"/>
        <w:tabs>
          <w:tab w:val="clear" w:pos="709"/>
          <w:tab w:val="left" w:pos="0" w:leader="none"/>
        </w:tabs>
        <w:autoSpaceDE w:val="false"/>
        <w:spacing w:lineRule="atLeast" w:line="100"/>
        <w:ind w:start="0" w:end="690" w:hanging="0"/>
        <w:jc w:val="both"/>
        <w:rPr>
          <w:rFonts w:eastAsia="Times New Roman" w:cs="Times New Roman"/>
        </w:rPr>
      </w:pPr>
      <w:r>
        <w:rPr>
          <w:rFonts w:eastAsia="Times New Roman" w:cs="Times New Roman"/>
        </w:rPr>
        <w:tab/>
        <w:t>Il Dirigente Generale del Dipartimento</w:t>
        <w:tab/>
        <w:tab/>
        <w:t>Il Dirigente di III fascia</w:t>
      </w:r>
    </w:p>
    <w:p>
      <w:pPr>
        <w:pStyle w:val="Normal"/>
        <w:tabs>
          <w:tab w:val="clear" w:pos="709"/>
          <w:tab w:val="left" w:pos="0" w:leader="none"/>
        </w:tabs>
        <w:autoSpaceDE w:val="false"/>
        <w:spacing w:lineRule="atLeast" w:line="100"/>
        <w:jc w:val="both"/>
        <w:rPr>
          <w:rFonts w:eastAsia="Times New Roman" w:cs="Times New Roman"/>
        </w:rPr>
      </w:pPr>
      <w:r>
        <w:rPr>
          <w:rFonts w:eastAsia="Times New Roman" w:cs="Times New Roman"/>
        </w:rPr>
        <w:tab/>
        <w:t>regionale __________________</w:t>
        <w:tab/>
        <w:tab/>
        <w:tab/>
        <w:tab/>
        <w:t>_____________</w:t>
        <w:tab/>
        <w:tab/>
        <w:tab/>
        <w:tab/>
        <w:tab/>
        <w:t>__________________________</w:t>
      </w:r>
    </w:p>
    <w:p>
      <w:pPr>
        <w:pStyle w:val="Normal"/>
        <w:tabs>
          <w:tab w:val="clear" w:pos="709"/>
          <w:tab w:val="left" w:pos="0" w:leader="none"/>
        </w:tabs>
        <w:autoSpaceDE w:val="false"/>
        <w:spacing w:lineRule="atLeast" w:line="100"/>
        <w:jc w:val="both"/>
        <w:rPr>
          <w:rFonts w:eastAsia="Times New Roman" w:cs="Times New Roman"/>
        </w:rPr>
      </w:pPr>
      <w:r>
        <w:rPr>
          <w:rFonts w:eastAsia="Times New Roman" w:cs="Times New Roman"/>
        </w:rPr>
      </w:r>
    </w:p>
    <w:p>
      <w:pPr>
        <w:pStyle w:val="Normal"/>
        <w:tabs>
          <w:tab w:val="clear" w:pos="709"/>
          <w:tab w:val="left" w:pos="0" w:leader="none"/>
        </w:tabs>
        <w:autoSpaceDE w:val="false"/>
        <w:spacing w:lineRule="atLeast" w:line="100"/>
        <w:jc w:val="both"/>
        <w:rPr>
          <w:rFonts w:eastAsia="Times New Roman" w:cs="Times New Roman"/>
        </w:rPr>
      </w:pPr>
      <w:r>
        <w:rPr>
          <w:rFonts w:eastAsia="Times New Roman" w:cs="Times New Roman"/>
        </w:rPr>
        <w:br/>
      </w:r>
      <w:r>
        <w:br w:type="page"/>
      </w:r>
    </w:p>
    <w:p>
      <w:pPr>
        <w:pStyle w:val="Normal"/>
        <w:tabs>
          <w:tab w:val="clear" w:pos="709"/>
          <w:tab w:val="left" w:pos="0" w:leader="none"/>
        </w:tabs>
        <w:autoSpaceDE w:val="false"/>
        <w:spacing w:lineRule="atLeast" w:line="100"/>
        <w:jc w:val="both"/>
        <w:rPr>
          <w:rFonts w:eastAsia="Times New Roman" w:cs="Times New Roman"/>
        </w:rPr>
      </w:pPr>
      <w:r>
        <w:rPr>
          <w:rFonts w:eastAsia="Times New Roman" w:cs="Times New Roman"/>
        </w:rPr>
        <w:t xml:space="preserve">Allegato A: </w:t>
      </w:r>
    </w:p>
    <w:p>
      <w:pPr>
        <w:pStyle w:val="Normal"/>
        <w:tabs>
          <w:tab w:val="clear" w:pos="709"/>
          <w:tab w:val="left" w:pos="0" w:leader="none"/>
        </w:tabs>
        <w:autoSpaceDE w:val="false"/>
        <w:spacing w:lineRule="atLeast" w:line="100"/>
        <w:jc w:val="both"/>
        <w:rPr>
          <w:rFonts w:eastAsia="Times New Roman" w:cs="Times New Roman"/>
        </w:rPr>
      </w:pPr>
      <w:r>
        <w:rPr>
          <w:rFonts w:eastAsia="Times New Roman" w:cs="Times New Roman"/>
        </w:rPr>
        <w:t>Elenco dei trattamenti dei dati personali affidati nella qualità di sub-Responsabile del Trattamento</w:t>
      </w:r>
    </w:p>
    <w:p>
      <w:pPr>
        <w:pStyle w:val="Normal"/>
        <w:tabs>
          <w:tab w:val="clear" w:pos="709"/>
          <w:tab w:val="left" w:pos="0" w:leader="none"/>
        </w:tabs>
        <w:autoSpaceDE w:val="false"/>
        <w:spacing w:lineRule="atLeast" w:line="100"/>
        <w:jc w:val="both"/>
        <w:rPr>
          <w:rFonts w:eastAsia="Times New Roman" w:cs="Times New Roman"/>
        </w:rPr>
      </w:pPr>
      <w:r>
        <w:rPr>
          <w:rFonts w:eastAsia="Times New Roman" w:cs="Times New Roman"/>
        </w:rPr>
      </w:r>
    </w:p>
    <w:tbl>
      <w:tblPr>
        <w:tblW w:w="9581" w:type="dxa"/>
        <w:jc w:val="start"/>
        <w:tblInd w:w="0" w:type="dxa"/>
        <w:tblCellMar>
          <w:top w:w="0" w:type="dxa"/>
          <w:start w:w="28" w:type="dxa"/>
          <w:bottom w:w="0" w:type="dxa"/>
          <w:end w:w="28" w:type="dxa"/>
        </w:tblCellMar>
      </w:tblPr>
      <w:tblGrid>
        <w:gridCol w:w="434"/>
        <w:gridCol w:w="4386"/>
        <w:gridCol w:w="4761"/>
      </w:tblGrid>
      <w:tr>
        <w:trPr/>
        <w:tc>
          <w:tcPr>
            <w:tcW w:w="434" w:type="dxa"/>
            <w:tcBorders/>
            <w:shd w:fill="auto" w:val="clear"/>
            <w:vAlign w:val="center"/>
          </w:tcPr>
          <w:p>
            <w:pPr>
              <w:pStyle w:val="Normal"/>
              <w:jc w:val="center"/>
              <w:rPr>
                <w:rFonts w:cs="Georgia"/>
                <w:b/>
                <w:b/>
              </w:rPr>
            </w:pPr>
            <w:r>
              <w:rPr>
                <w:rFonts w:cs="Georgia"/>
                <w:b/>
              </w:rPr>
              <w:t>N.</w:t>
            </w:r>
          </w:p>
        </w:tc>
        <w:tc>
          <w:tcPr>
            <w:tcW w:w="4386" w:type="dxa"/>
            <w:tcBorders/>
            <w:shd w:fill="auto" w:val="clear"/>
            <w:vAlign w:val="center"/>
          </w:tcPr>
          <w:p>
            <w:pPr>
              <w:pStyle w:val="Normal"/>
              <w:jc w:val="center"/>
              <w:rPr>
                <w:rFonts w:cs="Georgia"/>
                <w:b/>
                <w:b/>
              </w:rPr>
            </w:pPr>
            <w:r>
              <w:rPr>
                <w:rFonts w:cs="Georgia"/>
                <w:b/>
              </w:rPr>
              <w:t>Denominazione del trattamento</w:t>
            </w:r>
          </w:p>
        </w:tc>
        <w:tc>
          <w:tcPr>
            <w:tcW w:w="4761" w:type="dxa"/>
            <w:tcBorders/>
            <w:shd w:fill="auto" w:val="clear"/>
            <w:vAlign w:val="center"/>
          </w:tcPr>
          <w:p>
            <w:pPr>
              <w:pStyle w:val="Normal"/>
              <w:jc w:val="center"/>
              <w:rPr>
                <w:rFonts w:cs="Georgia"/>
                <w:b/>
                <w:b/>
              </w:rPr>
            </w:pPr>
            <w:r>
              <w:rPr>
                <w:rFonts w:cs="Georgia"/>
                <w:b/>
              </w:rPr>
              <w:t>Finalità del trattamento</w:t>
            </w:r>
          </w:p>
        </w:tc>
      </w:tr>
      <w:tr>
        <w:trPr/>
        <w:tc>
          <w:tcPr>
            <w:tcW w:w="434" w:type="dxa"/>
            <w:tcBorders/>
            <w:shd w:fill="auto" w:val="clear"/>
            <w:vAlign w:val="center"/>
          </w:tcPr>
          <w:p>
            <w:pPr>
              <w:pStyle w:val="Normal"/>
              <w:snapToGrid w:val="false"/>
              <w:jc w:val="center"/>
              <w:rPr>
                <w:rFonts w:cs="Georgia"/>
                <w:b/>
                <w:b/>
              </w:rPr>
            </w:pPr>
            <w:r>
              <w:rPr>
                <w:rFonts w:cs="Georgia"/>
                <w:b/>
              </w:rPr>
            </w:r>
          </w:p>
        </w:tc>
        <w:tc>
          <w:tcPr>
            <w:tcW w:w="4386" w:type="dxa"/>
            <w:tcBorders/>
            <w:shd w:fill="auto" w:val="clear"/>
            <w:vAlign w:val="center"/>
          </w:tcPr>
          <w:p>
            <w:pPr>
              <w:pStyle w:val="Normal"/>
              <w:snapToGrid w:val="false"/>
              <w:jc w:val="center"/>
              <w:rPr>
                <w:rFonts w:cs="Georgia"/>
                <w:b/>
                <w:b/>
              </w:rPr>
            </w:pPr>
            <w:r>
              <w:rPr>
                <w:rFonts w:cs="Georgia"/>
                <w:b/>
              </w:rPr>
            </w:r>
          </w:p>
        </w:tc>
        <w:tc>
          <w:tcPr>
            <w:tcW w:w="4761" w:type="dxa"/>
            <w:tcBorders/>
            <w:shd w:fill="auto" w:val="clear"/>
            <w:vAlign w:val="center"/>
          </w:tcPr>
          <w:p>
            <w:pPr>
              <w:pStyle w:val="Normal"/>
              <w:snapToGrid w:val="false"/>
              <w:jc w:val="center"/>
              <w:rPr>
                <w:rFonts w:cs="Georgia"/>
                <w:b/>
                <w:b/>
              </w:rPr>
            </w:pPr>
            <w:r>
              <w:rPr>
                <w:rFonts w:cs="Georgia"/>
                <w:b/>
              </w:rPr>
            </w:r>
          </w:p>
        </w:tc>
      </w:tr>
      <w:tr>
        <w:trPr/>
        <w:tc>
          <w:tcPr>
            <w:tcW w:w="434" w:type="dxa"/>
            <w:tcBorders/>
            <w:shd w:fill="auto" w:val="clear"/>
            <w:vAlign w:val="bottom"/>
          </w:tcPr>
          <w:p>
            <w:pPr>
              <w:pStyle w:val="Normal"/>
              <w:snapToGrid w:val="false"/>
              <w:rPr>
                <w:rFonts w:cs="Georgia"/>
                <w:b/>
                <w:b/>
              </w:rPr>
            </w:pPr>
            <w:r>
              <w:rPr>
                <w:rFonts w:cs="Georgia"/>
                <w:b/>
              </w:rPr>
            </w:r>
          </w:p>
        </w:tc>
        <w:tc>
          <w:tcPr>
            <w:tcW w:w="4386" w:type="dxa"/>
            <w:tcBorders/>
            <w:shd w:fill="auto" w:val="clear"/>
            <w:vAlign w:val="bottom"/>
          </w:tcPr>
          <w:p>
            <w:pPr>
              <w:pStyle w:val="Normal"/>
              <w:snapToGrid w:val="false"/>
              <w:rPr>
                <w:rFonts w:cs="Georgia"/>
              </w:rPr>
            </w:pPr>
            <w:r>
              <w:rPr>
                <w:rFonts w:cs="Georgia"/>
              </w:rPr>
            </w:r>
          </w:p>
        </w:tc>
        <w:tc>
          <w:tcPr>
            <w:tcW w:w="4761" w:type="dxa"/>
            <w:tcBorders/>
            <w:shd w:fill="auto" w:val="clear"/>
            <w:vAlign w:val="bottom"/>
          </w:tcPr>
          <w:p>
            <w:pPr>
              <w:pStyle w:val="Normal"/>
              <w:snapToGrid w:val="false"/>
              <w:rPr>
                <w:rFonts w:cs="Georgia"/>
              </w:rPr>
            </w:pPr>
            <w:r>
              <w:rPr>
                <w:rFonts w:cs="Georgia"/>
              </w:rPr>
            </w:r>
          </w:p>
        </w:tc>
      </w:tr>
      <w:tr>
        <w:trPr/>
        <w:tc>
          <w:tcPr>
            <w:tcW w:w="434" w:type="dxa"/>
            <w:tcBorders/>
            <w:shd w:fill="auto" w:val="clear"/>
            <w:vAlign w:val="center"/>
          </w:tcPr>
          <w:p>
            <w:pPr>
              <w:pStyle w:val="Normal"/>
              <w:snapToGrid w:val="false"/>
              <w:jc w:val="center"/>
              <w:rPr>
                <w:rFonts w:cs="Georgia"/>
                <w:b/>
                <w:b/>
              </w:rPr>
            </w:pPr>
            <w:r>
              <w:rPr>
                <w:rFonts w:cs="Georgia"/>
                <w:b/>
              </w:rPr>
            </w:r>
          </w:p>
        </w:tc>
        <w:tc>
          <w:tcPr>
            <w:tcW w:w="4386" w:type="dxa"/>
            <w:tcBorders/>
            <w:shd w:fill="auto" w:val="clear"/>
            <w:vAlign w:val="center"/>
          </w:tcPr>
          <w:p>
            <w:pPr>
              <w:pStyle w:val="Normal"/>
              <w:snapToGrid w:val="false"/>
              <w:jc w:val="center"/>
              <w:rPr>
                <w:rFonts w:cs="Georgia"/>
                <w:b/>
                <w:b/>
              </w:rPr>
            </w:pPr>
            <w:r>
              <w:rPr>
                <w:rFonts w:cs="Georgia"/>
                <w:b/>
              </w:rPr>
            </w:r>
          </w:p>
        </w:tc>
        <w:tc>
          <w:tcPr>
            <w:tcW w:w="4761" w:type="dxa"/>
            <w:tcBorders/>
            <w:shd w:fill="auto" w:val="clear"/>
            <w:vAlign w:val="center"/>
          </w:tcPr>
          <w:p>
            <w:pPr>
              <w:pStyle w:val="Normal"/>
              <w:snapToGrid w:val="false"/>
              <w:jc w:val="center"/>
              <w:rPr>
                <w:rFonts w:cs="Georgia"/>
                <w:b/>
                <w:b/>
              </w:rPr>
            </w:pPr>
            <w:r>
              <w:rPr>
                <w:rFonts w:cs="Georgia"/>
                <w:b/>
              </w:rPr>
            </w:r>
          </w:p>
        </w:tc>
      </w:tr>
    </w:tbl>
    <w:p>
      <w:pPr>
        <w:pStyle w:val="Normal"/>
        <w:rPr/>
      </w:pPr>
      <w:r>
        <w:rPr/>
      </w:r>
    </w:p>
    <w:sectPr>
      <w:footerReference w:type="default" r:id="rId2"/>
      <w:type w:val="nextPage"/>
      <w:pgSz w:w="11906" w:h="16838"/>
      <w:pgMar w:left="1134" w:right="1134" w:header="0" w:top="709" w:footer="0" w:bottom="1129"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ylfaen">
    <w:charset w:val="01"/>
    <w:family w:val="auto"/>
    <w:pitch w:val="default"/>
  </w:font>
  <w:font w:name="Tahoma">
    <w:charset w:val="00" w:characterSet="windows-1252"/>
    <w:family w:val="swiss"/>
    <w:pitch w:val="variable"/>
  </w:font>
  <w:font w:name="Liberation Sans">
    <w:altName w:val="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end"/>
      <w:rPr/>
    </w:pPr>
    <w:r>
      <w:rPr/>
      <w:fldChar w:fldCharType="begin"/>
    </w:r>
    <w:r>
      <w:rPr/>
      <w:instrText> PAGE </w:instrText>
    </w:r>
    <w:r>
      <w:rPr/>
      <w:fldChar w:fldCharType="separate"/>
    </w:r>
    <w:r>
      <w:rPr/>
      <w:t>6</w:t>
    </w:r>
    <w:r>
      <w:rPr/>
      <w:fldChar w:fldCharType="end"/>
    </w:r>
  </w:p>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start"/>
      <w:pPr>
        <w:ind w:start="432" w:hanging="432"/>
      </w:pPr>
      <w:r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ylfaen" w:hAnsi="Sylfaen" w:eastAsia="NSimSun" w:cs="Mangal"/>
        <w:szCs w:val="24"/>
        <w:lang w:val="it-IT" w:eastAsia="zh-CN" w:bidi="hi-IN"/>
      </w:rPr>
    </w:rPrDefault>
    <w:pPrDefault>
      <w:pPr/>
    </w:pPrDefault>
  </w:docDefaults>
  <w:style w:type="paragraph" w:styleId="Normal">
    <w:name w:val="Normal"/>
    <w:qFormat/>
    <w:pPr>
      <w:widowControl w:val="false"/>
      <w:suppressAutoHyphens w:val="true"/>
      <w:bidi w:val="0"/>
    </w:pPr>
    <w:rPr>
      <w:rFonts w:ascii="Times New Roman" w:hAnsi="Times New Roman" w:eastAsia="SimSun;宋体" w:cs="Mangal"/>
      <w:color w:val="auto"/>
      <w:kern w:val="2"/>
      <w:sz w:val="24"/>
      <w:szCs w:val="24"/>
      <w:lang w:val="it-IT" w:eastAsia="zh-CN" w:bidi="hi-IN"/>
    </w:rPr>
  </w:style>
  <w:style w:type="paragraph" w:styleId="Titolo1">
    <w:name w:val="Heading 1"/>
    <w:basedOn w:val="Normal"/>
    <w:next w:val="Normal"/>
    <w:qFormat/>
    <w:pPr>
      <w:keepNext w:val="true"/>
      <w:numPr>
        <w:ilvl w:val="0"/>
        <w:numId w:val="1"/>
      </w:numPr>
      <w:jc w:val="center"/>
      <w:outlineLvl w:val="0"/>
    </w:pPr>
    <w:rPr>
      <w:rFonts w:ascii="Arial" w:hAnsi="Arial" w:cs="Arial"/>
      <w:b/>
      <w:sz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predefinitoparagrafo1">
    <w:name w:val="Car. predefinito paragrafo1"/>
    <w:qFormat/>
    <w:rPr/>
  </w:style>
  <w:style w:type="character" w:styleId="IntestazioneCarattere">
    <w:name w:val="Intestazione Carattere"/>
    <w:basedOn w:val="Carpredefinitoparagrafo2"/>
    <w:qFormat/>
    <w:rPr>
      <w:rFonts w:eastAsia="SimSun;宋体" w:cs="Mangal"/>
      <w:kern w:val="2"/>
      <w:sz w:val="24"/>
      <w:szCs w:val="21"/>
      <w:lang w:bidi="hi-IN"/>
    </w:rPr>
  </w:style>
  <w:style w:type="character" w:styleId="PidipaginaCarattere">
    <w:name w:val="Piè di pagina Carattere"/>
    <w:basedOn w:val="Carpredefinitoparagrafo2"/>
    <w:qFormat/>
    <w:rPr>
      <w:rFonts w:eastAsia="SimSun;宋体" w:cs="Mangal"/>
      <w:kern w:val="2"/>
      <w:sz w:val="24"/>
      <w:szCs w:val="21"/>
      <w:lang w:bidi="hi-IN"/>
    </w:rPr>
  </w:style>
  <w:style w:type="character" w:styleId="CarattereCarattere">
    <w:name w:val=" Carattere Carattere"/>
    <w:basedOn w:val="Carpredefinitoparagrafo3"/>
    <w:qFormat/>
    <w:rPr>
      <w:rFonts w:ascii="Tahoma" w:hAnsi="Tahoma" w:eastAsia="SimSun;宋体" w:cs="Mangal"/>
      <w:kern w:val="2"/>
      <w:sz w:val="16"/>
      <w:szCs w:val="14"/>
      <w:lang w:bidi="hi-IN"/>
    </w:rPr>
  </w:style>
  <w:style w:type="character" w:styleId="AbsatzStandardschriftart">
    <w:name w:val="Absatz-Standardschriftart"/>
    <w:qFormat/>
    <w:rPr/>
  </w:style>
  <w:style w:type="paragraph" w:styleId="Titolo">
    <w:name w:val="Titolo"/>
    <w:basedOn w:val="Normal"/>
    <w:next w:val="Corpodeltesto"/>
    <w:qFormat/>
    <w:pPr>
      <w:keepNext w:val="true"/>
      <w:spacing w:before="240" w:after="120"/>
    </w:pPr>
    <w:rPr>
      <w:rFonts w:ascii="Liberation Sans;Arial" w:hAnsi="Liberation Sans;Arial" w:eastAsia="Microsoft YaHei" w:cs="Mangal"/>
      <w:sz w:val="28"/>
      <w:szCs w:val="28"/>
    </w:rPr>
  </w:style>
  <w:style w:type="paragraph" w:styleId="Corpodeltesto">
    <w:name w:val="Body Text"/>
    <w:basedOn w:val="Normal"/>
    <w:pPr>
      <w:spacing w:before="0" w:after="12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suppressLineNumbers/>
      <w:tabs>
        <w:tab w:val="clear" w:pos="709"/>
        <w:tab w:val="center" w:pos="4819" w:leader="none"/>
        <w:tab w:val="right" w:pos="9638" w:leader="none"/>
      </w:tabs>
    </w:pPr>
    <w:rPr/>
  </w:style>
  <w:style w:type="paragraph" w:styleId="Intestazione">
    <w:name w:val="Header"/>
    <w:basedOn w:val="Normal"/>
    <w:next w:val="Corpodeltesto"/>
    <w:pPr>
      <w:keepNext w:val="true"/>
      <w:spacing w:before="240" w:after="120"/>
    </w:pPr>
    <w:rPr>
      <w:rFonts w:ascii="Arial" w:hAnsi="Arial" w:eastAsia="Microsoft YaHei" w:cs="Mangal"/>
      <w:sz w:val="28"/>
      <w:szCs w:val="28"/>
    </w:rPr>
  </w:style>
  <w:style w:type="paragraph" w:styleId="Intestazione5">
    <w:name w:val="Intestazione5"/>
    <w:basedOn w:val="Normal"/>
    <w:next w:val="Corpodeltesto"/>
    <w:qFormat/>
    <w:pPr>
      <w:keepNext w:val="true"/>
      <w:spacing w:before="240" w:after="120"/>
    </w:pPr>
    <w:rPr>
      <w:rFonts w:ascii="Arial" w:hAnsi="Arial" w:eastAsia="Microsoft YaHei" w:cs="Mangal"/>
      <w:sz w:val="28"/>
      <w:szCs w:val="28"/>
    </w:rPr>
  </w:style>
  <w:style w:type="paragraph" w:styleId="Didascalia5">
    <w:name w:val="Didascalia5"/>
    <w:basedOn w:val="Normal"/>
    <w:qFormat/>
    <w:pPr>
      <w:suppressLineNumbers/>
      <w:spacing w:before="120" w:after="120"/>
    </w:pPr>
    <w:rPr>
      <w:rFonts w:cs="Mangal"/>
      <w:i/>
      <w:iCs/>
      <w:sz w:val="24"/>
      <w:szCs w:val="24"/>
    </w:rPr>
  </w:style>
  <w:style w:type="paragraph" w:styleId="Intestazione4">
    <w:name w:val="Intestazione4"/>
    <w:basedOn w:val="Normal"/>
    <w:next w:val="Corpodeltesto"/>
    <w:qFormat/>
    <w:pPr>
      <w:keepNext w:val="true"/>
      <w:spacing w:before="240" w:after="120"/>
    </w:pPr>
    <w:rPr>
      <w:rFonts w:ascii="Arial" w:hAnsi="Arial" w:eastAsia="Microsoft YaHei" w:cs="Mangal"/>
      <w:sz w:val="28"/>
      <w:szCs w:val="28"/>
    </w:rPr>
  </w:style>
  <w:style w:type="paragraph" w:styleId="Didascalia4">
    <w:name w:val="Didascalia4"/>
    <w:basedOn w:val="Normal"/>
    <w:qFormat/>
    <w:pPr>
      <w:suppressLineNumbers/>
      <w:spacing w:before="120" w:after="120"/>
    </w:pPr>
    <w:rPr>
      <w:rFonts w:cs="Mangal"/>
      <w:i/>
      <w:iCs/>
      <w:sz w:val="24"/>
      <w:szCs w:val="24"/>
    </w:rPr>
  </w:style>
  <w:style w:type="paragraph" w:styleId="Sottotitolo">
    <w:name w:val="Subtitle"/>
    <w:basedOn w:val="Intestazione4"/>
    <w:next w:val="Corpodeltesto"/>
    <w:qFormat/>
    <w:pPr>
      <w:jc w:val="center"/>
    </w:pPr>
    <w:rPr>
      <w:i/>
      <w:iCs/>
      <w:sz w:val="28"/>
      <w:szCs w:val="28"/>
    </w:rPr>
  </w:style>
  <w:style w:type="paragraph" w:styleId="Rigadintestazione">
    <w:name w:val="Riga d'intestazione"/>
    <w:basedOn w:val="Normal"/>
    <w:next w:val="Corpodeltesto"/>
    <w:qFormat/>
    <w:pPr>
      <w:keepNext w:val="true"/>
      <w:spacing w:before="240" w:after="120"/>
    </w:pPr>
    <w:rPr>
      <w:rFonts w:ascii="Arial" w:hAnsi="Arial" w:eastAsia="Microsoft YaHei" w:cs="Mangal"/>
      <w:sz w:val="28"/>
      <w:szCs w:val="28"/>
    </w:rPr>
  </w:style>
  <w:style w:type="paragraph" w:styleId="Intestazione3">
    <w:name w:val="Intestazione3"/>
    <w:basedOn w:val="Normal"/>
    <w:next w:val="Corpodeltesto"/>
    <w:qFormat/>
    <w:pPr>
      <w:keepNext w:val="true"/>
      <w:spacing w:before="240" w:after="120"/>
    </w:pPr>
    <w:rPr>
      <w:rFonts w:ascii="Arial" w:hAnsi="Arial" w:eastAsia="Microsoft YaHei" w:cs="Mangal"/>
      <w:sz w:val="28"/>
      <w:szCs w:val="28"/>
    </w:rPr>
  </w:style>
  <w:style w:type="paragraph" w:styleId="Didascalia3">
    <w:name w:val="Didascalia3"/>
    <w:basedOn w:val="Normal"/>
    <w:qFormat/>
    <w:pPr>
      <w:suppressLineNumbers/>
      <w:spacing w:before="120" w:after="120"/>
    </w:pPr>
    <w:rPr>
      <w:rFonts w:cs="Mangal"/>
      <w:i/>
      <w:iCs/>
      <w:sz w:val="24"/>
      <w:szCs w:val="24"/>
    </w:rPr>
  </w:style>
  <w:style w:type="paragraph" w:styleId="Intestazione2">
    <w:name w:val="Intestazione2"/>
    <w:basedOn w:val="Normal"/>
    <w:next w:val="Corpodeltesto"/>
    <w:qFormat/>
    <w:pPr>
      <w:keepNext w:val="true"/>
      <w:spacing w:before="240" w:after="120"/>
    </w:pPr>
    <w:rPr>
      <w:rFonts w:ascii="Arial" w:hAnsi="Arial" w:eastAsia="Microsoft YaHei" w:cs="Mangal"/>
      <w:sz w:val="28"/>
      <w:szCs w:val="28"/>
    </w:rPr>
  </w:style>
  <w:style w:type="paragraph" w:styleId="Didascalia2">
    <w:name w:val="Didascalia2"/>
    <w:basedOn w:val="Normal"/>
    <w:qFormat/>
    <w:pPr>
      <w:suppressLineNumbers/>
      <w:spacing w:before="120" w:after="120"/>
    </w:pPr>
    <w:rPr>
      <w:rFonts w:cs="Mangal"/>
      <w:i/>
      <w:iCs/>
      <w:sz w:val="24"/>
      <w:szCs w:val="24"/>
    </w:rPr>
  </w:style>
  <w:style w:type="paragraph" w:styleId="Intestazione1">
    <w:name w:val="Intestazione1"/>
    <w:basedOn w:val="Normal"/>
    <w:next w:val="Corpodeltesto"/>
    <w:qFormat/>
    <w:pPr>
      <w:keepNext w:val="true"/>
      <w:spacing w:before="240" w:after="120"/>
    </w:pPr>
    <w:rPr>
      <w:rFonts w:ascii="Arial" w:hAnsi="Arial" w:eastAsia="Microsoft YaHei" w:cs="Mangal"/>
      <w:sz w:val="28"/>
      <w:szCs w:val="28"/>
    </w:rPr>
  </w:style>
  <w:style w:type="paragraph" w:styleId="Didascalia1">
    <w:name w:val="Didascalia1"/>
    <w:basedOn w:val="Normal"/>
    <w:qFormat/>
    <w:pPr>
      <w:suppressLineNumbers/>
      <w:spacing w:before="120" w:after="120"/>
    </w:pPr>
    <w:rPr>
      <w:rFonts w:cs="Mangal"/>
      <w:i/>
      <w:iCs/>
      <w:sz w:val="24"/>
      <w:szCs w:val="24"/>
    </w:rPr>
  </w:style>
  <w:style w:type="paragraph" w:styleId="WWRigadintestazione">
    <w:name w:val="WW-Riga d'intestazione"/>
    <w:basedOn w:val="Normal"/>
    <w:qFormat/>
    <w:pPr>
      <w:tabs>
        <w:tab w:val="clear" w:pos="709"/>
        <w:tab w:val="center" w:pos="4819" w:leader="none"/>
        <w:tab w:val="right" w:pos="9638" w:leader="none"/>
      </w:tabs>
    </w:pPr>
    <w:rPr>
      <w:szCs w:val="21"/>
    </w:rPr>
  </w:style>
  <w:style w:type="paragraph" w:styleId="Pidipagina">
    <w:name w:val="Footer"/>
    <w:basedOn w:val="Normal"/>
    <w:pPr>
      <w:tabs>
        <w:tab w:val="clear" w:pos="709"/>
        <w:tab w:val="center" w:pos="4819" w:leader="none"/>
        <w:tab w:val="right" w:pos="9638" w:leader="none"/>
      </w:tabs>
    </w:pPr>
    <w:rPr>
      <w:szCs w:val="21"/>
    </w:rPr>
  </w:style>
  <w:style w:type="paragraph" w:styleId="Testofumetto">
    <w:name w:val="Testo fumetto"/>
    <w:basedOn w:val="Normal"/>
    <w:qFormat/>
    <w:pPr/>
    <w:rPr>
      <w:rFonts w:ascii="Tahoma" w:hAnsi="Tahoma" w:cs="Tahoma"/>
      <w:sz w:val="16"/>
      <w:szCs w:val="14"/>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Titolotabella">
    <w:name w:val="Titolo tabella"/>
    <w:basedOn w:val="Contenutotabel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LibreOffice/6.3.0.4$Windows_X86_64 LibreOffice_project/057fc023c990d676a43019934386b85b21a9ee99</Application>
  <Pages>6</Pages>
  <Words>2415</Words>
  <Characters>15222</Characters>
  <CharactersWithSpaces>17662</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2019-09-13T11:38:00Z</dcterms:created>
  <dc:creator>Giovanni Stimolo</dc:creator>
  <dc:description/>
  <dc:language>it-IT</dc:language>
  <cp:lastModifiedBy>Giovanni Stimolo</cp:lastModifiedBy>
  <cp:lastPrinted>1995-11-21T17:41:00Z</cp:lastPrinted>
  <dcterms:modified xsi:type="dcterms:W3CDTF">2019-09-13T11:42:00Z</dcterms:modified>
  <cp:revision>3</cp:revision>
  <dc:subject/>
  <dc:title>Approvato con DDG n</dc:title>
</cp:coreProperties>
</file>