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7A84" w14:textId="77777777" w:rsidR="00E55D2A" w:rsidRPr="00753E31" w:rsidRDefault="00AF68A3" w:rsidP="00E55D2A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="00E4712A" w:rsidRPr="004976FD">
        <w:rPr>
          <w:rFonts w:ascii="Cambria" w:hAnsi="Cambria" w:cs="Calibri-Bold"/>
        </w:rPr>
        <w:t xml:space="preserve">PER LA </w:t>
      </w:r>
      <w:r w:rsidR="00E55D2A" w:rsidRPr="004976FD">
        <w:rPr>
          <w:rFonts w:ascii="Cambria" w:hAnsi="Cambria" w:cs="Calibri-Bold"/>
        </w:rPr>
        <w:t xml:space="preserve">LA </w:t>
      </w:r>
      <w:r w:rsidR="00E55D2A" w:rsidRPr="005D65A4">
        <w:rPr>
          <w:rFonts w:ascii="Cambria" w:hAnsi="Cambria" w:cs="Calibri-Bold"/>
          <w:bCs/>
        </w:rPr>
        <w:t>CONVENZIONE</w:t>
      </w:r>
    </w:p>
    <w:p w14:paraId="5254E72A" w14:textId="77777777" w:rsidR="00E55D2A" w:rsidRPr="008B2769" w:rsidRDefault="00E55D2A" w:rsidP="00E55D2A">
      <w:pPr>
        <w:autoSpaceDE w:val="0"/>
        <w:autoSpaceDN w:val="0"/>
        <w:adjustRightInd w:val="0"/>
        <w:jc w:val="center"/>
        <w:rPr>
          <w:rFonts w:ascii="Cambria" w:hAnsi="Cambria" w:cs="Calibri-Bold"/>
          <w:sz w:val="22"/>
          <w:szCs w:val="22"/>
        </w:rPr>
      </w:pPr>
      <w:r w:rsidRPr="008B2769">
        <w:rPr>
          <w:rFonts w:ascii="Cambria" w:hAnsi="Cambria" w:cs="Calibri-Bold"/>
          <w:sz w:val="22"/>
          <w:szCs w:val="22"/>
        </w:rPr>
        <w:t xml:space="preserve">PER L’ AFFIDAMENTO IN </w:t>
      </w:r>
      <w:r>
        <w:rPr>
          <w:rFonts w:ascii="Cambria" w:hAnsi="Cambria" w:cs="Calibri-Bold"/>
          <w:sz w:val="22"/>
          <w:szCs w:val="22"/>
        </w:rPr>
        <w:t xml:space="preserve">CONCESSIONE TEMPORANEA </w:t>
      </w:r>
      <w:r w:rsidRPr="008B2769">
        <w:rPr>
          <w:rFonts w:ascii="Cambria" w:hAnsi="Cambria" w:cs="Calibri-Bold"/>
          <w:sz w:val="22"/>
          <w:szCs w:val="22"/>
        </w:rPr>
        <w:t>DI TERRENI DEL DEMANIO FORESTALE REGIONALE</w:t>
      </w:r>
      <w:r>
        <w:rPr>
          <w:rFonts w:ascii="Cambria" w:hAnsi="Cambria" w:cs="Calibri-Bold"/>
          <w:sz w:val="22"/>
          <w:szCs w:val="22"/>
        </w:rPr>
        <w:t xml:space="preserve"> </w:t>
      </w:r>
      <w:r w:rsidRPr="008B2769">
        <w:rPr>
          <w:rFonts w:ascii="Cambria" w:hAnsi="Cambria" w:cs="Calibri-Bold"/>
          <w:sz w:val="22"/>
          <w:szCs w:val="22"/>
        </w:rPr>
        <w:t>GESTITI DAL DIPARTIMENTO DELLO SVILUPPO RURALE E TERRITORIALE</w:t>
      </w:r>
    </w:p>
    <w:p w14:paraId="1E352A36" w14:textId="07307E63" w:rsidR="00E55D2A" w:rsidRPr="00753E31" w:rsidRDefault="00E55D2A" w:rsidP="00E55D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r w:rsidRPr="008B2769">
        <w:rPr>
          <w:rFonts w:ascii="Cambria" w:hAnsi="Cambria" w:cs="Calibri-Bold"/>
          <w:sz w:val="22"/>
          <w:szCs w:val="22"/>
        </w:rPr>
        <w:t>PER LO SFALCIO DI PRODOTTI ERBOSI SPONTANEI</w:t>
      </w:r>
      <w:r>
        <w:rPr>
          <w:rFonts w:ascii="Cambria" w:hAnsi="Cambria" w:cs="Calibri-Bold"/>
          <w:sz w:val="22"/>
          <w:szCs w:val="22"/>
        </w:rPr>
        <w:t>, TRAMITE OFFERTA IN AUMENTO RISPETTO AL PREZZO POSTO A BASE DELLA GARA E ATTRIBUZIONE DEL FIENO RICAVABILE DALLO SFALCIO AL CONCESSIONARIO</w:t>
      </w:r>
      <w:r w:rsidR="00507AF0" w:rsidRPr="00507AF0">
        <w:rPr>
          <w:rFonts w:ascii="Cambria" w:hAnsi="Cambria" w:cs="Calibri-Bold"/>
          <w:sz w:val="22"/>
          <w:szCs w:val="22"/>
        </w:rPr>
        <w:t>– ANNO 202</w:t>
      </w:r>
      <w:r w:rsidR="00F301DD">
        <w:rPr>
          <w:rFonts w:ascii="Cambria" w:hAnsi="Cambria" w:cs="Calibri-Bold"/>
          <w:sz w:val="22"/>
          <w:szCs w:val="22"/>
        </w:rPr>
        <w:t>5</w:t>
      </w:r>
    </w:p>
    <w:p w14:paraId="78A123A5" w14:textId="77777777" w:rsidR="00E4712A" w:rsidRDefault="00E4712A" w:rsidP="00E471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</w:p>
    <w:p w14:paraId="58E15C76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8A50DE2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4F1269F9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10784B41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71EBAF43" w14:textId="77777777" w:rsidR="005D613D" w:rsidRPr="00A818C4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79AF9572" w14:textId="77777777" w:rsidR="00E4712A" w:rsidRDefault="005D613D" w:rsidP="005D613D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95127 - Catania</w:t>
      </w:r>
      <w:r w:rsidR="00E4712A" w:rsidRPr="00B462EE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60053D35" w14:textId="77777777" w:rsidR="00946D18" w:rsidRDefault="00946D18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40A11C4" w14:textId="77777777" w:rsidR="00EF27F5" w:rsidRPr="00EF27F5" w:rsidRDefault="00EF27F5" w:rsidP="00EF27F5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EF27F5">
        <w:rPr>
          <w:rFonts w:ascii="Cambria" w:hAnsi="Cambria" w:cs="Calibri"/>
          <w:b/>
          <w:bCs/>
          <w:sz w:val="22"/>
          <w:szCs w:val="22"/>
        </w:rPr>
        <w:t>M2 Informazione antimafia</w:t>
      </w:r>
    </w:p>
    <w:p w14:paraId="51585B2D" w14:textId="77777777" w:rsidR="00B743FB" w:rsidRDefault="00EF27F5" w:rsidP="00EF27F5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EF27F5">
        <w:rPr>
          <w:rFonts w:ascii="Cambria" w:hAnsi="Cambria" w:cs="Calibri"/>
          <w:b/>
          <w:bCs/>
          <w:sz w:val="22"/>
          <w:szCs w:val="22"/>
        </w:rPr>
        <w:t>Dichiarazione sostitutiva conviventi</w:t>
      </w:r>
    </w:p>
    <w:p w14:paraId="45AEB86C" w14:textId="77777777" w:rsidR="00EF27F5" w:rsidRDefault="00EF27F5" w:rsidP="00EF27F5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AE5D05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3D77646A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B743FB">
        <w:rPr>
          <w:rFonts w:ascii="Cambria" w:hAnsi="Cambria" w:cs="Calibri"/>
          <w:b/>
          <w:bCs/>
          <w:sz w:val="22"/>
          <w:szCs w:val="22"/>
        </w:rPr>
        <w:t>Dichiarazione sostitutiva di certificazione</w:t>
      </w:r>
    </w:p>
    <w:p w14:paraId="28540E2D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(D.P.R. n. 445 del 28.12.2000)</w:t>
      </w:r>
    </w:p>
    <w:p w14:paraId="3BB09BC1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015418E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_l_ sottoscritt_ (nome e cognome) _____________________________________________________</w:t>
      </w:r>
    </w:p>
    <w:p w14:paraId="124CFF7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EF110A9" w14:textId="77777777" w:rsidR="00F435F7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nat_ a __________________________ Prov.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</w:t>
      </w:r>
    </w:p>
    <w:p w14:paraId="7118EA9C" w14:textId="77777777" w:rsidR="00F435F7" w:rsidRDefault="00F435F7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3ED689B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via/piazza _____________________________________n.____</w:t>
      </w:r>
    </w:p>
    <w:p w14:paraId="25D2E331" w14:textId="77777777" w:rsidR="00F435F7" w:rsidRDefault="00F435F7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662A352" w14:textId="77777777" w:rsidR="00F435F7" w:rsidRDefault="00F435F7" w:rsidP="00F435F7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in qualità di ________________________________________________________________________</w:t>
      </w:r>
    </w:p>
    <w:p w14:paraId="3120566F" w14:textId="77777777" w:rsidR="00F435F7" w:rsidRPr="00F435F7" w:rsidRDefault="00F435F7" w:rsidP="00F435F7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40A0AB67" w14:textId="77777777" w:rsidR="00F435F7" w:rsidRPr="00B743FB" w:rsidRDefault="00F435F7" w:rsidP="00F435F7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della società ________________________________________________________________________</w:t>
      </w:r>
    </w:p>
    <w:p w14:paraId="6EDC6868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89E3D64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9A5F67B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EED754C" w14:textId="77777777" w:rsid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DICHIARA</w:t>
      </w:r>
    </w:p>
    <w:p w14:paraId="36B9A952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0BA177EC" w14:textId="77777777" w:rsidR="00EF27F5" w:rsidRPr="00EF27F5" w:rsidRDefault="00EF27F5" w:rsidP="00EF27F5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F27F5">
        <w:rPr>
          <w:rFonts w:ascii="Cambria" w:hAnsi="Cambria" w:cs="Calibri"/>
          <w:sz w:val="22"/>
          <w:szCs w:val="22"/>
        </w:rPr>
        <w:t>ai sensi del D.Lgs 159/2011 di avere i seguenti conviventi di maggiore età:</w:t>
      </w:r>
    </w:p>
    <w:p w14:paraId="4C825700" w14:textId="77777777" w:rsidR="00B743FB" w:rsidRDefault="00EF27F5" w:rsidP="00EF27F5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F27F5">
        <w:rPr>
          <w:rFonts w:ascii="Cambria" w:hAnsi="Cambria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5072AB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C4BD188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53B205DA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dichiarante(*)</w:t>
      </w:r>
    </w:p>
    <w:p w14:paraId="6F9765EB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1E2DCD87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5E326FE9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bCs/>
          <w:sz w:val="20"/>
          <w:szCs w:val="20"/>
          <w:lang w:eastAsia="it-IT"/>
        </w:rPr>
        <w:t xml:space="preserve">N.B.: </w:t>
      </w:r>
      <w:r w:rsidRPr="00B743FB">
        <w:rPr>
          <w:rFonts w:ascii="Cambria" w:hAnsi="Cambria" w:cs="Helvetica"/>
          <w:sz w:val="20"/>
          <w:szCs w:val="20"/>
          <w:lang w:eastAsia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B743FB">
        <w:rPr>
          <w:rFonts w:ascii="Cambria" w:hAnsi="Cambria" w:cs="Helvetica"/>
          <w:bCs/>
          <w:sz w:val="20"/>
          <w:szCs w:val="20"/>
          <w:lang w:eastAsia="it-IT"/>
        </w:rPr>
        <w:t>sarà denunciato all’autorità giudiziaria</w:t>
      </w:r>
      <w:r w:rsidRPr="00B743FB">
        <w:rPr>
          <w:rFonts w:ascii="Cambria" w:hAnsi="Cambria" w:cs="Helvetica"/>
          <w:sz w:val="20"/>
          <w:szCs w:val="20"/>
          <w:lang w:eastAsia="it-IT"/>
        </w:rPr>
        <w:t>.</w:t>
      </w:r>
    </w:p>
    <w:p w14:paraId="4FFC1C81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15DE590F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(*) Ove il richiedente è una società l’autocertificazione dovrà essere prodotta dal rappresentante</w:t>
      </w:r>
    </w:p>
    <w:p w14:paraId="0E0B3FE9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legale e da tutti gli amministratori.</w:t>
      </w:r>
    </w:p>
    <w:sectPr w:rsidR="00B743FB" w:rsidSect="00E55D2A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86F7" w14:textId="77777777" w:rsidR="00E65A57" w:rsidRDefault="00E65A57" w:rsidP="00B1409B">
      <w:r>
        <w:separator/>
      </w:r>
    </w:p>
  </w:endnote>
  <w:endnote w:type="continuationSeparator" w:id="0">
    <w:p w14:paraId="0AC3F9BC" w14:textId="77777777" w:rsidR="00E65A57" w:rsidRDefault="00E65A57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641F" w14:textId="77777777" w:rsidR="0079207F" w:rsidRDefault="0049435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670F">
      <w:rPr>
        <w:noProof/>
      </w:rPr>
      <w:t>1</w:t>
    </w:r>
    <w:r>
      <w:rPr>
        <w:noProof/>
      </w:rPr>
      <w:fldChar w:fldCharType="end"/>
    </w:r>
  </w:p>
  <w:p w14:paraId="50FAD56C" w14:textId="77777777" w:rsidR="0079207F" w:rsidRDefault="00792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6E93" w14:textId="77777777" w:rsidR="00E65A57" w:rsidRDefault="00E65A57" w:rsidP="00B1409B">
      <w:r>
        <w:separator/>
      </w:r>
    </w:p>
  </w:footnote>
  <w:footnote w:type="continuationSeparator" w:id="0">
    <w:p w14:paraId="43B43F5D" w14:textId="77777777" w:rsidR="00E65A57" w:rsidRDefault="00E65A57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98B0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5D613D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F435F7">
      <w:rPr>
        <w:rFonts w:ascii="Calibri-Bold" w:hAnsi="Calibri-Bold" w:cs="Calibri-Bold"/>
        <w:b/>
        <w:bCs/>
      </w:rPr>
      <w:t>3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940151">
    <w:abstractNumId w:val="6"/>
  </w:num>
  <w:num w:numId="2" w16cid:durableId="574434200">
    <w:abstractNumId w:val="14"/>
  </w:num>
  <w:num w:numId="3" w16cid:durableId="1050694355">
    <w:abstractNumId w:val="4"/>
  </w:num>
  <w:num w:numId="4" w16cid:durableId="540676644">
    <w:abstractNumId w:val="7"/>
  </w:num>
  <w:num w:numId="5" w16cid:durableId="369960326">
    <w:abstractNumId w:val="15"/>
  </w:num>
  <w:num w:numId="6" w16cid:durableId="386877364">
    <w:abstractNumId w:val="3"/>
  </w:num>
  <w:num w:numId="7" w16cid:durableId="1134370600">
    <w:abstractNumId w:val="10"/>
  </w:num>
  <w:num w:numId="8" w16cid:durableId="2101945423">
    <w:abstractNumId w:val="8"/>
  </w:num>
  <w:num w:numId="9" w16cid:durableId="67311295">
    <w:abstractNumId w:val="11"/>
  </w:num>
  <w:num w:numId="10" w16cid:durableId="1009410305">
    <w:abstractNumId w:val="1"/>
  </w:num>
  <w:num w:numId="11" w16cid:durableId="486215258">
    <w:abstractNumId w:val="5"/>
  </w:num>
  <w:num w:numId="12" w16cid:durableId="2084908755">
    <w:abstractNumId w:val="2"/>
  </w:num>
  <w:num w:numId="13" w16cid:durableId="2098670099">
    <w:abstractNumId w:val="9"/>
  </w:num>
  <w:num w:numId="14" w16cid:durableId="1189830749">
    <w:abstractNumId w:val="13"/>
  </w:num>
  <w:num w:numId="15" w16cid:durableId="529338951">
    <w:abstractNumId w:val="12"/>
  </w:num>
  <w:num w:numId="16" w16cid:durableId="144731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C8C"/>
    <w:rsid w:val="00054A65"/>
    <w:rsid w:val="000955D8"/>
    <w:rsid w:val="00190A95"/>
    <w:rsid w:val="002C7908"/>
    <w:rsid w:val="00374300"/>
    <w:rsid w:val="003C32A6"/>
    <w:rsid w:val="003D1FAB"/>
    <w:rsid w:val="003F0AE9"/>
    <w:rsid w:val="00402307"/>
    <w:rsid w:val="00475182"/>
    <w:rsid w:val="00494353"/>
    <w:rsid w:val="00507AF0"/>
    <w:rsid w:val="005455D4"/>
    <w:rsid w:val="0055674C"/>
    <w:rsid w:val="005C72F9"/>
    <w:rsid w:val="005D613D"/>
    <w:rsid w:val="0062226F"/>
    <w:rsid w:val="006A5CC5"/>
    <w:rsid w:val="0079207F"/>
    <w:rsid w:val="00794964"/>
    <w:rsid w:val="00804D84"/>
    <w:rsid w:val="00837A41"/>
    <w:rsid w:val="0085081D"/>
    <w:rsid w:val="0085797B"/>
    <w:rsid w:val="008F328E"/>
    <w:rsid w:val="00946D18"/>
    <w:rsid w:val="00950E33"/>
    <w:rsid w:val="00964546"/>
    <w:rsid w:val="00985459"/>
    <w:rsid w:val="009E6F0B"/>
    <w:rsid w:val="00A06430"/>
    <w:rsid w:val="00A4152D"/>
    <w:rsid w:val="00A57DC3"/>
    <w:rsid w:val="00A759BC"/>
    <w:rsid w:val="00A7670F"/>
    <w:rsid w:val="00A818C4"/>
    <w:rsid w:val="00A82C85"/>
    <w:rsid w:val="00A834ED"/>
    <w:rsid w:val="00AF68A3"/>
    <w:rsid w:val="00B13F69"/>
    <w:rsid w:val="00B1409B"/>
    <w:rsid w:val="00B2088E"/>
    <w:rsid w:val="00B743FB"/>
    <w:rsid w:val="00B914EF"/>
    <w:rsid w:val="00BA1C71"/>
    <w:rsid w:val="00BC678F"/>
    <w:rsid w:val="00C40C9D"/>
    <w:rsid w:val="00C75D5C"/>
    <w:rsid w:val="00C76214"/>
    <w:rsid w:val="00CD31E6"/>
    <w:rsid w:val="00CE6509"/>
    <w:rsid w:val="00D33D8C"/>
    <w:rsid w:val="00DA43CF"/>
    <w:rsid w:val="00DE02DD"/>
    <w:rsid w:val="00E4712A"/>
    <w:rsid w:val="00E55D2A"/>
    <w:rsid w:val="00E65A57"/>
    <w:rsid w:val="00ED3052"/>
    <w:rsid w:val="00ED4C8C"/>
    <w:rsid w:val="00ED5AFF"/>
    <w:rsid w:val="00EF27F5"/>
    <w:rsid w:val="00EF33AF"/>
    <w:rsid w:val="00F301DD"/>
    <w:rsid w:val="00F435F7"/>
    <w:rsid w:val="00F74F24"/>
    <w:rsid w:val="00F8015D"/>
    <w:rsid w:val="00F9588A"/>
    <w:rsid w:val="00FC2115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43170"/>
  <w15:docId w15:val="{18C19877-1323-4BBB-8F53-AA374EC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Adriana Maria Scandurra</cp:lastModifiedBy>
  <cp:revision>9</cp:revision>
  <cp:lastPrinted>2019-05-28T08:43:00Z</cp:lastPrinted>
  <dcterms:created xsi:type="dcterms:W3CDTF">2018-06-13T07:49:00Z</dcterms:created>
  <dcterms:modified xsi:type="dcterms:W3CDTF">2025-07-24T11:19:00Z</dcterms:modified>
</cp:coreProperties>
</file>