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9A" w:rsidRDefault="00F01BEC">
      <w:pPr>
        <w:pStyle w:val="CM6"/>
        <w:spacing w:after="460" w:line="231" w:lineRule="atLeast"/>
        <w:ind w:firstLine="472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DICHIARAZIONE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INSUSSISTENZA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CAUSA 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INCONFERIBILITÀ ED INCOMPATIBILITA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’ ai sensi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08.04.2013, n. 39 e successive modifiche - Disposizioni in materia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inconferibilità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 incompatibilità di incarichi presso le pubbliche amministrazioni e presso gli enti privati in controllo pubblico, a norma dell’art. 1, commi 49 e 50, della legge 6 novembre 2012, n. 190 </w:t>
      </w:r>
    </w:p>
    <w:p w:rsidR="00C63B9A" w:rsidRDefault="00F01BEC">
      <w:pPr>
        <w:pStyle w:val="CM1"/>
        <w:jc w:val="center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DICHIARAZIONE SOSTITUTIVA DELL’ATTO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NOTORIETA’ </w:t>
      </w:r>
    </w:p>
    <w:p w:rsidR="00C63B9A" w:rsidRDefault="00F01BEC">
      <w:pPr>
        <w:jc w:val="center"/>
      </w:pPr>
      <w:r>
        <w:rPr>
          <w:rFonts w:ascii="Arial" w:eastAsia="Arial" w:hAnsi="Arial" w:cs="Arial"/>
          <w:color w:val="000000"/>
          <w:sz w:val="20"/>
          <w:szCs w:val="20"/>
        </w:rPr>
        <w:t>(Artt. 46 e 47, D.P.R. n. 445/2000)</w:t>
      </w:r>
    </w:p>
    <w:p w:rsidR="00C63B9A" w:rsidRDefault="00C63B9A">
      <w:pPr>
        <w:jc w:val="center"/>
        <w:rPr>
          <w:b/>
          <w:bCs/>
          <w:sz w:val="22"/>
        </w:rPr>
      </w:pPr>
    </w:p>
    <w:p w:rsidR="00C63B9A" w:rsidRDefault="00F01BEC">
      <w:pPr>
        <w:pStyle w:val="CM6"/>
        <w:widowControl w:val="0"/>
        <w:spacing w:line="360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Il/La sottoscritto/a __________________________________nato a________________________Il_____________ </w:t>
      </w:r>
    </w:p>
    <w:p w:rsidR="00C63B9A" w:rsidRDefault="00F01BEC">
      <w:pPr>
        <w:pStyle w:val="CM6"/>
        <w:spacing w:line="360" w:lineRule="auto"/>
        <w:ind w:firstLine="21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codice fiscale _________________________ indirizzo di posta elettronica/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p.e.c.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___________________________</w:t>
      </w:r>
    </w:p>
    <w:p w:rsidR="00C63B9A" w:rsidRDefault="00F01BEC">
      <w:pPr>
        <w:pStyle w:val="CM6"/>
        <w:spacing w:line="360" w:lineRule="auto"/>
        <w:jc w:val="both"/>
      </w:pPr>
      <w:r>
        <w:rPr>
          <w:rStyle w:val="FontStyle23"/>
          <w:rFonts w:ascii="Arial" w:eastAsia="Arial" w:hAnsi="Arial" w:cs="Arial"/>
          <w:color w:val="000000"/>
          <w:sz w:val="20"/>
          <w:szCs w:val="20"/>
        </w:rPr>
        <w:t>con riferimento all'incarico di _________________________________</w:t>
      </w:r>
      <w:r>
        <w:rPr>
          <w:rStyle w:val="FontStyle23"/>
          <w:rFonts w:ascii="Arial" w:eastAsia="Arial" w:hAnsi="Arial" w:cs="Arial"/>
          <w:color w:val="000000"/>
          <w:sz w:val="20"/>
          <w:szCs w:val="20"/>
        </w:rPr>
        <w:tab/>
      </w:r>
    </w:p>
    <w:p w:rsidR="00C63B9A" w:rsidRDefault="00F01BEC">
      <w:pPr>
        <w:pStyle w:val="CM6"/>
        <w:spacing w:line="360" w:lineRule="auto"/>
        <w:jc w:val="both"/>
      </w:pPr>
      <w:r>
        <w:rPr>
          <w:rStyle w:val="FontStyle23"/>
          <w:rFonts w:ascii="Arial" w:eastAsia="Arial" w:hAnsi="Arial" w:cs="Arial"/>
          <w:color w:val="000000"/>
          <w:sz w:val="20"/>
          <w:szCs w:val="20"/>
        </w:rPr>
        <w:t>-  consapevole che a sensi dell'art. 76 del D.P.R. 445 del 28.12.2000, rilasciare dichiarazioni mendaci, formare atti falsi o farne uso nei casi previsti dal medesimo decreto costituisce condotta punibile ai sensi del codice penale e delle leggi speciali in materia;</w:t>
      </w:r>
    </w:p>
    <w:p w:rsidR="00C63B9A" w:rsidRDefault="00C63B9A">
      <w:pPr>
        <w:pStyle w:val="Default"/>
        <w:spacing w:line="231" w:lineRule="atLeast"/>
        <w:jc w:val="both"/>
      </w:pPr>
    </w:p>
    <w:p w:rsidR="00C63B9A" w:rsidRDefault="00F01BEC">
      <w:pPr>
        <w:pStyle w:val="CM6"/>
        <w:spacing w:line="231" w:lineRule="atLeast"/>
        <w:jc w:val="both"/>
      </w:pPr>
      <w:r>
        <w:rPr>
          <w:rStyle w:val="FontStyle23"/>
          <w:rFonts w:ascii="Arial" w:eastAsia="Arial" w:hAnsi="Arial" w:cs="Arial"/>
          <w:color w:val="000000"/>
          <w:sz w:val="20"/>
          <w:szCs w:val="20"/>
        </w:rPr>
        <w:t xml:space="preserve">-  consapevole delle conseguenze di cui all'art. 20, comma 5, del </w:t>
      </w:r>
      <w:proofErr w:type="spellStart"/>
      <w:r>
        <w:rPr>
          <w:rStyle w:val="FontStyle23"/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Style w:val="FontStyle23"/>
          <w:rFonts w:ascii="Arial" w:eastAsia="Arial" w:hAnsi="Arial" w:cs="Arial"/>
          <w:color w:val="000000"/>
          <w:sz w:val="20"/>
          <w:szCs w:val="20"/>
        </w:rPr>
        <w:t xml:space="preserve"> n. 39/2013, in caso di dichiarazioni mendaci</w:t>
      </w:r>
    </w:p>
    <w:p w:rsidR="00C63B9A" w:rsidRDefault="00C63B9A">
      <w:pPr>
        <w:pStyle w:val="Default"/>
        <w:spacing w:line="231" w:lineRule="atLeast"/>
        <w:jc w:val="both"/>
      </w:pPr>
    </w:p>
    <w:p w:rsidR="00C63B9A" w:rsidRDefault="00F01BEC">
      <w:pPr>
        <w:pStyle w:val="CM6"/>
        <w:spacing w:after="460" w:line="231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D I C H I A R A</w:t>
      </w:r>
    </w:p>
    <w:p w:rsidR="00C63B9A" w:rsidRDefault="00F01BEC">
      <w:pPr>
        <w:pStyle w:val="CM6"/>
        <w:spacing w:line="360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non  trovarsi in alcuna delle situazioni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inconferibilità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e/o incompatibilità previste dal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8 aprile 2013, n.39, di cui ho preso visione.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:rsidR="00C63B9A" w:rsidRDefault="00F01BEC">
      <w:pPr>
        <w:pStyle w:val="CM6"/>
        <w:spacing w:line="360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In particolare,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ai fini delle cause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inconferibilità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dichiara:</w:t>
      </w:r>
    </w:p>
    <w:p w:rsidR="00C63B9A" w:rsidRDefault="00F01BEC">
      <w:pPr>
        <w:pStyle w:val="CM6"/>
        <w:spacing w:line="200" w:lineRule="atLeast"/>
        <w:ind w:left="543" w:hanging="543"/>
        <w:jc w:val="both"/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Segoe UI Light" w:eastAsia="Segoe UI Light" w:hAnsi="Segoe UI Light" w:cs="Segoe UI Light"/>
          <w:color w:val="000000"/>
          <w:sz w:val="28"/>
          <w:szCs w:val="28"/>
        </w:rPr>
        <w:t>□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di non avere riportato condanna, anche con sentenza non passata in giudicato, per uno dei reati previsti dal         capo I del titolo II del libro secondo del codice penale (art. 3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39/2013);</w:t>
      </w:r>
    </w:p>
    <w:p w:rsidR="00C63B9A" w:rsidRDefault="00F01BEC">
      <w:pPr>
        <w:pStyle w:val="CM6"/>
        <w:spacing w:line="200" w:lineRule="atLeast"/>
        <w:ind w:left="553" w:hanging="543"/>
        <w:jc w:val="both"/>
      </w:pPr>
      <w:r>
        <w:rPr>
          <w:rFonts w:ascii="Segoe UI Light" w:eastAsia="Segoe UI Light" w:hAnsi="Segoe UI Light" w:cs="Segoe UI Light"/>
          <w:color w:val="000000"/>
          <w:sz w:val="28"/>
          <w:szCs w:val="28"/>
        </w:rPr>
        <w:t xml:space="preserve"> □</w:t>
      </w:r>
      <w:r>
        <w:rPr>
          <w:rFonts w:ascii="Segoe UI Light" w:eastAsia="Segoe UI Light" w:hAnsi="Segoe UI Light" w:cs="Segoe UI Light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di non trovarsi nelle cause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inconferibilità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cui all'art. 4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39/2013;</w:t>
      </w:r>
    </w:p>
    <w:p w:rsidR="00C63B9A" w:rsidRDefault="00C63B9A">
      <w:pPr>
        <w:pStyle w:val="CM6"/>
        <w:spacing w:line="200" w:lineRule="atLeast"/>
        <w:jc w:val="both"/>
      </w:pPr>
    </w:p>
    <w:p w:rsidR="00C63B9A" w:rsidRDefault="00F01BEC">
      <w:pPr>
        <w:pStyle w:val="CM6"/>
        <w:spacing w:line="200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C63B9A" w:rsidRDefault="00F01BEC">
      <w:pPr>
        <w:pStyle w:val="CM6"/>
        <w:spacing w:line="360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Ai fini delle cause di incompatibilità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dichiara:</w:t>
      </w:r>
    </w:p>
    <w:p w:rsidR="00C63B9A" w:rsidRDefault="00F01BEC">
      <w:pPr>
        <w:pStyle w:val="CM6"/>
        <w:spacing w:line="200" w:lineRule="atLeast"/>
        <w:jc w:val="both"/>
      </w:pPr>
      <w:r>
        <w:rPr>
          <w:rFonts w:ascii="Segoe UI Light" w:eastAsia="Segoe UI Light" w:hAnsi="Segoe UI Light" w:cs="Segoe UI Light"/>
          <w:color w:val="000000"/>
          <w:sz w:val="28"/>
          <w:szCs w:val="28"/>
        </w:rPr>
        <w:t xml:space="preserve"> □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di non trovarsi nelle cause di incompatibilità di cui all'art. 9 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39/2013;</w:t>
      </w:r>
    </w:p>
    <w:p w:rsidR="00C63B9A" w:rsidRDefault="00F01BEC">
      <w:pPr>
        <w:pStyle w:val="CM6"/>
        <w:spacing w:line="200" w:lineRule="atLeast"/>
        <w:jc w:val="both"/>
      </w:pPr>
      <w:r>
        <w:rPr>
          <w:rFonts w:ascii="Segoe UI Light" w:eastAsia="Segoe UI Light" w:hAnsi="Segoe UI Light" w:cs="Segoe UI Light"/>
          <w:color w:val="000000"/>
          <w:sz w:val="28"/>
          <w:szCs w:val="28"/>
        </w:rPr>
        <w:t xml:space="preserve"> □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di non trovarsi  nelle cause di incompatibilità di cui all'art. 11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39/2013;</w:t>
      </w:r>
    </w:p>
    <w:p w:rsidR="00C63B9A" w:rsidRDefault="00F01BEC">
      <w:pPr>
        <w:pStyle w:val="CM6"/>
        <w:spacing w:line="200" w:lineRule="atLeast"/>
        <w:jc w:val="both"/>
      </w:pPr>
      <w:r>
        <w:rPr>
          <w:rFonts w:ascii="Segoe UI Light" w:eastAsia="Segoe UI Light" w:hAnsi="Segoe UI Light" w:cs="Segoe UI Light"/>
          <w:color w:val="000000"/>
          <w:sz w:val="28"/>
          <w:szCs w:val="28"/>
        </w:rPr>
        <w:t xml:space="preserve"> □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di non trovarsi  nelle cause di incompatibilità di cui all'art.12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39/2013;</w:t>
      </w:r>
    </w:p>
    <w:p w:rsidR="00C63B9A" w:rsidRDefault="00F01BEC">
      <w:pPr>
        <w:pStyle w:val="CM6"/>
        <w:spacing w:line="200" w:lineRule="atLeast"/>
        <w:jc w:val="both"/>
      </w:pPr>
      <w:r>
        <w:rPr>
          <w:rFonts w:ascii="Segoe UI Light" w:eastAsia="Segoe UI Light" w:hAnsi="Segoe UI Light" w:cs="Segoe UI Light"/>
          <w:color w:val="000000"/>
          <w:sz w:val="28"/>
          <w:szCs w:val="28"/>
        </w:rPr>
        <w:t xml:space="preserve"> □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di non trovarsi  nelle cause di incompatibilità di cui all'art.13, comma 2 e comma 3,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39/2013.</w:t>
      </w:r>
    </w:p>
    <w:p w:rsidR="00C63B9A" w:rsidRDefault="00C63B9A">
      <w:pPr>
        <w:pStyle w:val="Default"/>
        <w:spacing w:line="200" w:lineRule="atLeast"/>
        <w:jc w:val="both"/>
        <w:rPr>
          <w:sz w:val="20"/>
          <w:szCs w:val="20"/>
        </w:rPr>
      </w:pPr>
    </w:p>
    <w:p w:rsidR="00C63B9A" w:rsidRDefault="00F01BEC">
      <w:pPr>
        <w:pStyle w:val="CM6"/>
        <w:spacing w:after="460" w:line="200" w:lineRule="atLeast"/>
        <w:ind w:firstLine="472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SI IMPEGNA</w:t>
      </w:r>
    </w:p>
    <w:p w:rsidR="00C63B9A" w:rsidRDefault="00F01BEC">
      <w:pPr>
        <w:pStyle w:val="CM6"/>
        <w:spacing w:after="460" w:line="360" w:lineRule="auto"/>
        <w:ind w:firstLine="44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ai sensi dell'art. 20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39/2013, a rendere dichiarazione, con cadenza annuale, sulla insussistenza delle cause di incompatibilità previste dal citato decreto  e a comunicare tempestivamente eventuali variazioni del contenuto della presente rendendo se del caso una nuova dichiarazione sostitutiva. </w:t>
      </w:r>
    </w:p>
    <w:p w:rsidR="00C63B9A" w:rsidRDefault="00F01BEC">
      <w:pPr>
        <w:pStyle w:val="CM6"/>
        <w:widowControl w:val="0"/>
        <w:spacing w:line="200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___________________                                                                  ______________________________</w:t>
      </w:r>
    </w:p>
    <w:p w:rsidR="00C63B9A" w:rsidRDefault="00F01BEC">
      <w:pPr>
        <w:pStyle w:val="CM6"/>
        <w:widowControl w:val="0"/>
        <w:spacing w:line="200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Luogo e data                                                                                    IL DICHIARANTE</w:t>
      </w:r>
    </w:p>
    <w:p w:rsidR="00C63B9A" w:rsidRDefault="00F01BEC">
      <w:pPr>
        <w:pStyle w:val="Default"/>
        <w:widowControl w:val="0"/>
        <w:spacing w:line="200" w:lineRule="atLeast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(</w:t>
      </w:r>
      <w:r>
        <w:rPr>
          <w:sz w:val="18"/>
          <w:szCs w:val="18"/>
        </w:rPr>
        <w:t>Firma leggibile per esteso)</w:t>
      </w:r>
    </w:p>
    <w:p w:rsidR="00C63B9A" w:rsidRDefault="00C63B9A">
      <w:pPr>
        <w:pStyle w:val="CM6"/>
        <w:widowControl w:val="0"/>
        <w:spacing w:line="2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63B9A" w:rsidRDefault="00C63B9A">
      <w:pPr>
        <w:spacing w:line="200" w:lineRule="atLeast"/>
        <w:ind w:left="4956" w:firstLine="708"/>
        <w:jc w:val="both"/>
        <w:rPr>
          <w:rFonts w:ascii="Arial" w:eastAsia="Arial" w:hAnsi="Arial" w:cs="Arial"/>
          <w:color w:val="000000"/>
          <w:kern w:val="2"/>
          <w:sz w:val="20"/>
          <w:szCs w:val="20"/>
        </w:rPr>
      </w:pPr>
    </w:p>
    <w:p w:rsidR="00C63B9A" w:rsidRDefault="00F01BEC">
      <w:pPr>
        <w:pStyle w:val="CM6"/>
        <w:widowControl w:val="0"/>
        <w:spacing w:after="460" w:line="200" w:lineRule="atLeast"/>
        <w:ind w:firstLine="472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Autorizzo il trattamento dei miei dati personali ai sensi del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Dlgs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 196 del 30 giugno 2003 e del Regolamento UE 2016/679.</w:t>
      </w:r>
    </w:p>
    <w:p w:rsidR="00C63B9A" w:rsidRDefault="00F01BEC">
      <w:pPr>
        <w:pStyle w:val="CM6"/>
        <w:widowControl w:val="0"/>
        <w:spacing w:line="200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                                                                  ______________________________</w:t>
      </w:r>
    </w:p>
    <w:p w:rsidR="00C63B9A" w:rsidRDefault="00F01BEC">
      <w:pPr>
        <w:pStyle w:val="CM6"/>
        <w:widowControl w:val="0"/>
        <w:spacing w:line="200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Luogo e data                                                                                    IL DICHIARANTE</w:t>
      </w:r>
    </w:p>
    <w:p w:rsidR="00C63B9A" w:rsidRDefault="00F01BEC">
      <w:pPr>
        <w:pStyle w:val="CM6"/>
        <w:spacing w:after="460" w:line="200" w:lineRule="atLeast"/>
        <w:ind w:firstLine="472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(</w:t>
      </w:r>
      <w:r>
        <w:rPr>
          <w:rFonts w:ascii="Arial" w:eastAsia="Arial" w:hAnsi="Arial" w:cs="Arial"/>
          <w:color w:val="000000"/>
          <w:sz w:val="18"/>
          <w:szCs w:val="18"/>
        </w:rPr>
        <w:t>Firma leggibile per esteso)</w:t>
      </w:r>
    </w:p>
    <w:p w:rsidR="00C63B9A" w:rsidRDefault="00F01BEC">
      <w:pPr>
        <w:pStyle w:val="Rientrocorpodeltesto"/>
        <w:spacing w:line="200" w:lineRule="atLeast"/>
        <w:ind w:left="0" w:firstLine="0"/>
      </w:pPr>
      <w:r>
        <w:rPr>
          <w:sz w:val="22"/>
        </w:rPr>
        <w:lastRenderedPageBreak/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</w:p>
    <w:p w:rsidR="00C63B9A" w:rsidRDefault="00F01BEC">
      <w:pPr>
        <w:pStyle w:val="Rientrocorpodeltesto"/>
        <w:spacing w:line="200" w:lineRule="atLeast"/>
        <w:ind w:left="0" w:firstLine="0"/>
      </w:pPr>
      <w:r>
        <w:rPr>
          <w:rFonts w:ascii="Arial" w:eastAsia="Arial" w:hAnsi="Arial" w:cs="Arial"/>
          <w:color w:val="000000"/>
          <w:kern w:val="2"/>
          <w:sz w:val="20"/>
          <w:szCs w:val="20"/>
          <w:lang w:bidi="hi-IN"/>
        </w:rPr>
        <w:t xml:space="preserve">Ai sensi dell'art. 38 del </w:t>
      </w:r>
      <w:proofErr w:type="spellStart"/>
      <w:r>
        <w:rPr>
          <w:rFonts w:ascii="Arial" w:eastAsia="Arial" w:hAnsi="Arial" w:cs="Arial"/>
          <w:color w:val="000000"/>
          <w:kern w:val="2"/>
          <w:sz w:val="20"/>
          <w:szCs w:val="20"/>
          <w:lang w:bidi="hi-IN"/>
        </w:rPr>
        <w:t>D.P.R</w:t>
      </w:r>
      <w:proofErr w:type="spellEnd"/>
      <w:r>
        <w:rPr>
          <w:rFonts w:ascii="Arial" w:eastAsia="Arial" w:hAnsi="Arial" w:cs="Arial"/>
          <w:color w:val="000000"/>
          <w:kern w:val="2"/>
          <w:sz w:val="20"/>
          <w:szCs w:val="20"/>
          <w:lang w:bidi="hi-IN"/>
        </w:rPr>
        <w:t xml:space="preserve"> 445/2000 e </w:t>
      </w:r>
      <w:proofErr w:type="spellStart"/>
      <w:r>
        <w:rPr>
          <w:rFonts w:ascii="Arial" w:eastAsia="Arial" w:hAnsi="Arial" w:cs="Arial"/>
          <w:color w:val="000000"/>
          <w:kern w:val="2"/>
          <w:sz w:val="20"/>
          <w:szCs w:val="20"/>
          <w:lang w:bidi="hi-IN"/>
        </w:rPr>
        <w:t>s.m.i.</w:t>
      </w:r>
      <w:proofErr w:type="spellEnd"/>
      <w:r>
        <w:rPr>
          <w:rFonts w:ascii="Arial" w:eastAsia="Arial" w:hAnsi="Arial" w:cs="Arial"/>
          <w:color w:val="000000"/>
          <w:kern w:val="2"/>
          <w:sz w:val="20"/>
          <w:szCs w:val="20"/>
          <w:lang w:bidi="hi-IN"/>
        </w:rPr>
        <w:t>, la presente dichiarazione è sottoscritta dall'interessato in presenza del dipendente addetto ovvero sottoscritta ed inviata unitamente alla fotocopia firmata – non autenticata – di un documento d'identità del dichiarante all'ufficio competente.</w:t>
      </w:r>
    </w:p>
    <w:p w:rsidR="00C63B9A" w:rsidRDefault="00C63B9A">
      <w:pPr>
        <w:pStyle w:val="Rientrocorpodeltesto"/>
        <w:spacing w:line="200" w:lineRule="atLeast"/>
        <w:ind w:left="0" w:firstLine="0"/>
      </w:pPr>
    </w:p>
    <w:p w:rsidR="00C63B9A" w:rsidRDefault="00F01BEC">
      <w:pPr>
        <w:pStyle w:val="CM6"/>
        <w:spacing w:line="231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Ai sensi dell'art. 20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39/2013, la presente dichiarazione sarà pubblicata sul sito istituzionale della Regione.</w:t>
      </w:r>
    </w:p>
    <w:p w:rsidR="00C63B9A" w:rsidRDefault="00F01BEC">
      <w:pPr>
        <w:pStyle w:val="CM6"/>
        <w:spacing w:line="231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Il trattamento dei dati riportati avverrà nel rispetto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196/2003 “Codice in materia di protezione dei dati personali” e successive modifiche e del Regolamento UE 2016/679.</w:t>
      </w:r>
    </w:p>
    <w:p w:rsidR="00C63B9A" w:rsidRDefault="00C63B9A">
      <w:pPr>
        <w:pStyle w:val="Default"/>
        <w:spacing w:line="231" w:lineRule="atLeast"/>
        <w:jc w:val="both"/>
        <w:rPr>
          <w:sz w:val="20"/>
          <w:szCs w:val="20"/>
        </w:rPr>
      </w:pPr>
    </w:p>
    <w:p w:rsidR="00C63B9A" w:rsidRDefault="00F01BEC">
      <w:pPr>
        <w:pStyle w:val="CM6"/>
        <w:spacing w:line="231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I dati forniti saranno trattati secondo le vigenti disposizioni di legge per le sole finalità del procedimento per il quale sono richiesti ed utilizzati esclusivamente per tali scopi.</w:t>
      </w:r>
    </w:p>
    <w:p w:rsidR="00C63B9A" w:rsidRDefault="00C63B9A">
      <w:pPr>
        <w:pStyle w:val="CM6"/>
        <w:spacing w:after="460" w:line="231" w:lineRule="atLeast"/>
        <w:ind w:firstLine="47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63B9A" w:rsidRDefault="00C63B9A">
      <w:pPr>
        <w:pStyle w:val="CM6"/>
        <w:spacing w:after="460" w:line="231" w:lineRule="atLeast"/>
        <w:ind w:firstLine="47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63B9A" w:rsidRDefault="00C63B9A">
      <w:pPr>
        <w:jc w:val="both"/>
        <w:rPr>
          <w:rFonts w:ascii="Arial" w:eastAsia="Arial" w:hAnsi="Arial" w:cs="Arial"/>
          <w:color w:val="000000"/>
          <w:kern w:val="2"/>
          <w:sz w:val="20"/>
          <w:szCs w:val="20"/>
          <w:lang w:bidi="hi-IN"/>
        </w:rPr>
      </w:pPr>
    </w:p>
    <w:p w:rsidR="00C63B9A" w:rsidRDefault="00C63B9A">
      <w:pPr>
        <w:jc w:val="both"/>
        <w:rPr>
          <w:rFonts w:ascii="Arial" w:eastAsia="Arial" w:hAnsi="Arial" w:cs="Arial"/>
          <w:color w:val="000000"/>
          <w:kern w:val="2"/>
          <w:sz w:val="20"/>
          <w:szCs w:val="20"/>
          <w:lang w:bidi="hi-IN"/>
        </w:rPr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C63B9A">
      <w:pPr>
        <w:jc w:val="both"/>
      </w:pPr>
    </w:p>
    <w:p w:rsidR="00C63B9A" w:rsidRDefault="00F01BEC">
      <w:pPr>
        <w:jc w:val="both"/>
      </w:pPr>
      <w:r>
        <w:tab/>
      </w:r>
    </w:p>
    <w:p w:rsidR="00C63B9A" w:rsidRDefault="00F01BEC">
      <w:pPr>
        <w:pStyle w:val="Rientrocorpodeltesto"/>
      </w:pPr>
      <w:r>
        <w:rPr>
          <w:sz w:val="22"/>
        </w:rPr>
        <w:t xml:space="preserve">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Pag.2.2</w:t>
      </w:r>
    </w:p>
    <w:sectPr w:rsidR="00C63B9A" w:rsidSect="00C63B9A">
      <w:pgSz w:w="11906" w:h="16838"/>
      <w:pgMar w:top="567" w:right="850" w:bottom="851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01BEC"/>
    <w:rsid w:val="002334DE"/>
    <w:rsid w:val="00C63B9A"/>
    <w:rsid w:val="00EE0DF2"/>
    <w:rsid w:val="00F0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3B9A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63B9A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C63B9A"/>
    <w:rPr>
      <w:rFonts w:ascii="Symbol" w:hAnsi="Symbol" w:cs="Symbol"/>
    </w:rPr>
  </w:style>
  <w:style w:type="character" w:customStyle="1" w:styleId="Caratterepredefinitoparagrafo">
    <w:name w:val="Carattere predefinito paragrafo"/>
    <w:rsid w:val="00C63B9A"/>
  </w:style>
  <w:style w:type="character" w:customStyle="1" w:styleId="WW8Num3z0">
    <w:name w:val="WW8Num3z0"/>
    <w:rsid w:val="00C63B9A"/>
    <w:rPr>
      <w:rFonts w:ascii="Symbol" w:hAnsi="Symbol" w:cs="OpenSymbol"/>
    </w:rPr>
  </w:style>
  <w:style w:type="character" w:customStyle="1" w:styleId="WW8Num1z1">
    <w:name w:val="WW8Num1z1"/>
    <w:rsid w:val="00C63B9A"/>
    <w:rPr>
      <w:rFonts w:ascii="Courier New" w:hAnsi="Courier New" w:cs="Courier New"/>
    </w:rPr>
  </w:style>
  <w:style w:type="character" w:customStyle="1" w:styleId="WW8Num1z2">
    <w:name w:val="WW8Num1z2"/>
    <w:rsid w:val="00C63B9A"/>
    <w:rPr>
      <w:rFonts w:ascii="Wingdings" w:hAnsi="Wingdings" w:cs="Wingdings"/>
    </w:rPr>
  </w:style>
  <w:style w:type="character" w:customStyle="1" w:styleId="WW8Num1z3">
    <w:name w:val="WW8Num1z3"/>
    <w:rsid w:val="00C63B9A"/>
    <w:rPr>
      <w:rFonts w:ascii="Symbol" w:hAnsi="Symbol" w:cs="Symbol"/>
    </w:rPr>
  </w:style>
  <w:style w:type="character" w:customStyle="1" w:styleId="WW8Num2z1">
    <w:name w:val="WW8Num2z1"/>
    <w:rsid w:val="00C63B9A"/>
    <w:rPr>
      <w:rFonts w:ascii="Courier New" w:hAnsi="Courier New" w:cs="Courier New"/>
    </w:rPr>
  </w:style>
  <w:style w:type="character" w:customStyle="1" w:styleId="WW8Num2z2">
    <w:name w:val="WW8Num2z2"/>
    <w:rsid w:val="00C63B9A"/>
    <w:rPr>
      <w:rFonts w:ascii="Wingdings" w:hAnsi="Wingdings" w:cs="Wingdings"/>
    </w:rPr>
  </w:style>
  <w:style w:type="character" w:customStyle="1" w:styleId="Caratterepredefinitoparagrafo1">
    <w:name w:val="Carattere predefinito paragrafo1"/>
    <w:rsid w:val="00C63B9A"/>
  </w:style>
  <w:style w:type="character" w:customStyle="1" w:styleId="Punti">
    <w:name w:val="Punti"/>
    <w:rsid w:val="00C63B9A"/>
    <w:rPr>
      <w:rFonts w:ascii="OpenSymbol" w:eastAsia="OpenSymbol" w:hAnsi="OpenSymbol" w:cs="OpenSymbol"/>
    </w:rPr>
  </w:style>
  <w:style w:type="character" w:customStyle="1" w:styleId="FontStyle23">
    <w:name w:val="Font Style23"/>
    <w:basedOn w:val="Caratterepredefinitoparagrafo1"/>
    <w:rsid w:val="00C63B9A"/>
    <w:rPr>
      <w:rFonts w:ascii="Calibri" w:hAnsi="Calibri" w:cs="Calibri"/>
      <w:sz w:val="24"/>
      <w:szCs w:val="24"/>
    </w:rPr>
  </w:style>
  <w:style w:type="paragraph" w:customStyle="1" w:styleId="Titolo1">
    <w:name w:val="Titolo1"/>
    <w:basedOn w:val="Normale"/>
    <w:next w:val="Corpodeltesto"/>
    <w:rsid w:val="00C63B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63B9A"/>
    <w:pPr>
      <w:spacing w:line="360" w:lineRule="auto"/>
      <w:jc w:val="both"/>
    </w:pPr>
  </w:style>
  <w:style w:type="paragraph" w:styleId="Elenco">
    <w:name w:val="List"/>
    <w:basedOn w:val="Corpodeltesto"/>
    <w:rsid w:val="00C63B9A"/>
    <w:rPr>
      <w:rFonts w:cs="Mangal"/>
    </w:rPr>
  </w:style>
  <w:style w:type="paragraph" w:styleId="Didascalia">
    <w:name w:val="caption"/>
    <w:basedOn w:val="Normale"/>
    <w:qFormat/>
    <w:rsid w:val="00C63B9A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C63B9A"/>
    <w:pPr>
      <w:suppressLineNumbers/>
    </w:pPr>
    <w:rPr>
      <w:rFonts w:cs="Mangal"/>
    </w:rPr>
  </w:style>
  <w:style w:type="paragraph" w:customStyle="1" w:styleId="Caption">
    <w:name w:val="Caption"/>
    <w:basedOn w:val="Normale"/>
    <w:rsid w:val="00C63B9A"/>
    <w:pPr>
      <w:suppressLineNumbers/>
      <w:spacing w:before="120" w:after="120"/>
    </w:pPr>
    <w:rPr>
      <w:rFonts w:cs="Mangal"/>
      <w:i/>
      <w:iCs/>
    </w:rPr>
  </w:style>
  <w:style w:type="paragraph" w:customStyle="1" w:styleId="Intestazioneepidipagina">
    <w:name w:val="Intestazione e piè di pagina"/>
    <w:basedOn w:val="Normale"/>
    <w:rsid w:val="00C63B9A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deltesto"/>
    <w:rsid w:val="00C63B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C63B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63B9A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rsid w:val="00C63B9A"/>
    <w:pPr>
      <w:spacing w:line="360" w:lineRule="auto"/>
      <w:ind w:left="113" w:hanging="113"/>
      <w:jc w:val="both"/>
    </w:pPr>
  </w:style>
  <w:style w:type="paragraph" w:customStyle="1" w:styleId="Rigadintestazione">
    <w:name w:val="Riga d'intestazione"/>
    <w:basedOn w:val="Normale"/>
    <w:rsid w:val="00C63B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63B9A"/>
    <w:pPr>
      <w:tabs>
        <w:tab w:val="center" w:pos="4819"/>
        <w:tab w:val="right" w:pos="9638"/>
      </w:tabs>
    </w:pPr>
  </w:style>
  <w:style w:type="paragraph" w:customStyle="1" w:styleId="Style7">
    <w:name w:val="Style7"/>
    <w:basedOn w:val="Normale"/>
    <w:rsid w:val="00C63B9A"/>
    <w:pPr>
      <w:spacing w:line="326" w:lineRule="exact"/>
    </w:pPr>
  </w:style>
  <w:style w:type="paragraph" w:customStyle="1" w:styleId="Default">
    <w:name w:val="Default"/>
    <w:basedOn w:val="Normale"/>
    <w:rsid w:val="00C63B9A"/>
    <w:pPr>
      <w:autoSpaceDE w:val="0"/>
    </w:pPr>
    <w:rPr>
      <w:rFonts w:ascii="Arial" w:eastAsia="Arial" w:hAnsi="Arial" w:cs="Arial"/>
      <w:color w:val="000000"/>
      <w:kern w:val="2"/>
      <w:lang w:bidi="hi-IN"/>
    </w:rPr>
  </w:style>
  <w:style w:type="paragraph" w:customStyle="1" w:styleId="CM6">
    <w:name w:val="CM6"/>
    <w:basedOn w:val="Default"/>
    <w:next w:val="Default"/>
    <w:rsid w:val="00C63B9A"/>
    <w:rPr>
      <w:rFonts w:ascii="Times New Roman" w:eastAsia="SimSun" w:hAnsi="Times New Roman" w:cs="Mangal"/>
      <w:color w:val="auto"/>
    </w:rPr>
  </w:style>
  <w:style w:type="paragraph" w:customStyle="1" w:styleId="CM1">
    <w:name w:val="CM1"/>
    <w:basedOn w:val="Default"/>
    <w:next w:val="Default"/>
    <w:rsid w:val="00C63B9A"/>
    <w:pPr>
      <w:spacing w:line="231" w:lineRule="atLeast"/>
    </w:pPr>
    <w:rPr>
      <w:rFonts w:ascii="Times New Roman" w:eastAsia="SimSun" w:hAnsi="Times New Roman" w:cs="Manga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DELLA DICHIARAZIONE</dc:title>
  <dc:creator>.</dc:creator>
  <cp:lastModifiedBy>Urso Gianfranco</cp:lastModifiedBy>
  <cp:revision>2</cp:revision>
  <cp:lastPrinted>1995-11-21T15:41:00Z</cp:lastPrinted>
  <dcterms:created xsi:type="dcterms:W3CDTF">2025-09-18T09:52:00Z</dcterms:created>
  <dcterms:modified xsi:type="dcterms:W3CDTF">2025-09-18T09:52:00Z</dcterms:modified>
</cp:coreProperties>
</file>