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E1"/>
  <w:body>
    <w:p w14:paraId="52FD8CCC" w14:textId="77777777" w:rsidR="001837AC" w:rsidRPr="00315B5E" w:rsidRDefault="001837AC" w:rsidP="00315B5E">
      <w:pPr>
        <w:widowControl w:val="0"/>
        <w:autoSpaceDE w:val="0"/>
        <w:autoSpaceDN w:val="0"/>
        <w:spacing w:before="2000" w:after="0" w:line="240" w:lineRule="auto"/>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Accessorie</w:t>
      </w:r>
    </w:p>
    <w:p w14:paraId="640F5762" w14:textId="77777777" w:rsidR="001837AC" w:rsidRPr="00315B5E" w:rsidRDefault="001837AC" w:rsidP="00315B5E">
      <w:pPr>
        <w:widowControl w:val="0"/>
        <w:autoSpaceDE w:val="0"/>
        <w:autoSpaceDN w:val="0"/>
        <w:spacing w:after="0" w:line="240" w:lineRule="auto"/>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Il presente Set Informativo si compone di:</w:t>
      </w:r>
    </w:p>
    <w:p w14:paraId="3B982C4F" w14:textId="679A1D95" w:rsidR="001837AC" w:rsidRPr="00315B5E" w:rsidRDefault="001837AC" w:rsidP="00315B5E">
      <w:pPr>
        <w:widowControl w:val="0"/>
        <w:numPr>
          <w:ilvl w:val="0"/>
          <w:numId w:val="41"/>
        </w:numPr>
        <w:tabs>
          <w:tab w:val="left" w:pos="426"/>
        </w:tabs>
        <w:autoSpaceDE w:val="0"/>
        <w:autoSpaceDN w:val="0"/>
        <w:spacing w:after="0" w:line="240" w:lineRule="auto"/>
        <w:ind w:left="425" w:hanging="425"/>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DIP – Documento informativo precontrattuale</w:t>
      </w:r>
      <w:r w:rsidR="0011144A" w:rsidRPr="00315B5E">
        <w:rPr>
          <w:rFonts w:ascii="Trebuchet MS" w:eastAsia="Arial MT" w:hAnsi="Trebuchet MS" w:cs="Arial MT"/>
          <w:kern w:val="0"/>
          <w:sz w:val="23"/>
          <w:szCs w:val="23"/>
          <w14:ligatures w14:val="none"/>
        </w:rPr>
        <w:t>;</w:t>
      </w:r>
    </w:p>
    <w:p w14:paraId="57E8A724" w14:textId="1E6DD16C" w:rsidR="001837AC" w:rsidRPr="00315B5E" w:rsidRDefault="001837AC" w:rsidP="00315B5E">
      <w:pPr>
        <w:widowControl w:val="0"/>
        <w:numPr>
          <w:ilvl w:val="0"/>
          <w:numId w:val="41"/>
        </w:numPr>
        <w:tabs>
          <w:tab w:val="left" w:pos="426"/>
        </w:tabs>
        <w:autoSpaceDE w:val="0"/>
        <w:autoSpaceDN w:val="0"/>
        <w:spacing w:after="0" w:line="240" w:lineRule="auto"/>
        <w:ind w:left="425" w:hanging="425"/>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DIP Aggiuntivo – Documento informativo precontrattuale aggiuntivo</w:t>
      </w:r>
      <w:r w:rsidR="0011144A" w:rsidRPr="00315B5E">
        <w:rPr>
          <w:rFonts w:ascii="Trebuchet MS" w:eastAsia="Arial MT" w:hAnsi="Trebuchet MS" w:cs="Arial MT"/>
          <w:kern w:val="0"/>
          <w:sz w:val="23"/>
          <w:szCs w:val="23"/>
          <w14:ligatures w14:val="none"/>
        </w:rPr>
        <w:t>;</w:t>
      </w:r>
    </w:p>
    <w:p w14:paraId="6C622FE4" w14:textId="50F77381" w:rsidR="000A3E3E" w:rsidRPr="00315B5E" w:rsidRDefault="001837AC" w:rsidP="00315B5E">
      <w:pPr>
        <w:widowControl w:val="0"/>
        <w:numPr>
          <w:ilvl w:val="0"/>
          <w:numId w:val="41"/>
        </w:numPr>
        <w:tabs>
          <w:tab w:val="left" w:pos="426"/>
        </w:tabs>
        <w:autoSpaceDE w:val="0"/>
        <w:autoSpaceDN w:val="0"/>
        <w:spacing w:after="0" w:line="240" w:lineRule="auto"/>
        <w:ind w:left="425" w:hanging="425"/>
        <w:rPr>
          <w:rFonts w:ascii="Trebuchet MS" w:eastAsia="Arial MT" w:hAnsi="Trebuchet MS" w:cs="Arial MT"/>
          <w:sz w:val="20"/>
          <w:szCs w:val="22"/>
        </w:rPr>
      </w:pPr>
      <w:r w:rsidRPr="00315B5E">
        <w:rPr>
          <w:rFonts w:ascii="Trebuchet MS" w:eastAsia="Arial MT" w:hAnsi="Trebuchet MS" w:cs="Arial MT"/>
          <w:kern w:val="0"/>
          <w:sz w:val="23"/>
          <w:szCs w:val="23"/>
          <w14:ligatures w14:val="none"/>
        </w:rPr>
        <w:t>Condizioni di Assicurazione, comprensive delle Definizioni</w:t>
      </w:r>
      <w:r w:rsidR="0011144A" w:rsidRPr="00315B5E">
        <w:rPr>
          <w:rFonts w:ascii="Trebuchet MS" w:eastAsia="Arial MT" w:hAnsi="Trebuchet MS" w:cs="Arial MT"/>
          <w:kern w:val="0"/>
          <w:sz w:val="23"/>
          <w:szCs w:val="23"/>
          <w14:ligatures w14:val="none"/>
        </w:rPr>
        <w:t>.</w:t>
      </w:r>
    </w:p>
    <w:p w14:paraId="14CBDBB3" w14:textId="1BE395B6" w:rsidR="00344B9B" w:rsidRPr="00315B5E" w:rsidRDefault="00344B9B" w:rsidP="00315B5E">
      <w:pPr>
        <w:spacing w:after="0" w:line="240" w:lineRule="auto"/>
        <w:rPr>
          <w:rFonts w:ascii="Trebuchet MS" w:eastAsia="Arial MT" w:hAnsi="Trebuchet MS" w:cs="Arial MT"/>
          <w:kern w:val="0"/>
          <w:sz w:val="20"/>
          <w:szCs w:val="22"/>
          <w14:ligatures w14:val="none"/>
        </w:rPr>
      </w:pPr>
      <w:r w:rsidRPr="00315B5E">
        <w:rPr>
          <w:rFonts w:ascii="Trebuchet MS" w:eastAsia="Arial MT" w:hAnsi="Trebuchet MS" w:cs="Arial MT"/>
          <w:kern w:val="0"/>
          <w:sz w:val="20"/>
          <w:szCs w:val="22"/>
          <w14:ligatures w14:val="none"/>
        </w:rPr>
        <w:br w:type="page"/>
      </w:r>
    </w:p>
    <w:p w14:paraId="77EE88C9" w14:textId="4C3BA233" w:rsidR="00933BD6" w:rsidRPr="00315B5E" w:rsidRDefault="00051234" w:rsidP="00315B5E">
      <w:pPr>
        <w:widowControl w:val="0"/>
        <w:tabs>
          <w:tab w:val="left" w:pos="2568"/>
        </w:tabs>
        <w:autoSpaceDE w:val="0"/>
        <w:autoSpaceDN w:val="0"/>
        <w:spacing w:before="3000" w:after="1000" w:line="240" w:lineRule="auto"/>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lastRenderedPageBreak/>
        <w:tab/>
      </w:r>
    </w:p>
    <w:p w14:paraId="2A24D39B" w14:textId="6E118473" w:rsidR="001837AC" w:rsidRPr="00315B5E" w:rsidRDefault="004472BE" w:rsidP="00315B5E">
      <w:pPr>
        <w:widowControl w:val="0"/>
        <w:autoSpaceDE w:val="0"/>
        <w:autoSpaceDN w:val="0"/>
        <w:spacing w:before="3000" w:after="3000" w:line="240" w:lineRule="auto"/>
        <w:jc w:val="center"/>
        <w:rPr>
          <w:rFonts w:ascii="Trebuchet MS" w:eastAsia="Arial MT" w:hAnsi="Trebuchet MS" w:cs="Arial MT"/>
          <w:b/>
          <w:kern w:val="0"/>
          <w:sz w:val="23"/>
          <w:szCs w:val="23"/>
          <w14:ligatures w14:val="none"/>
        </w:rPr>
      </w:pPr>
      <w:r w:rsidRPr="00315B5E">
        <w:rPr>
          <w:rFonts w:ascii="Trebuchet MS" w:eastAsia="Arial MT" w:hAnsi="Trebuchet MS" w:cs="Arial MT"/>
          <w:b/>
          <w:noProof/>
          <w:kern w:val="0"/>
          <w:sz w:val="23"/>
          <w:szCs w:val="23"/>
          <w:lang w:eastAsia="it-IT"/>
          <w14:ligatures w14:val="none"/>
        </w:rPr>
        <mc:AlternateContent>
          <mc:Choice Requires="wps">
            <w:drawing>
              <wp:anchor distT="0" distB="0" distL="0" distR="0" simplePos="0" relativeHeight="251746304" behindDoc="1" locked="0" layoutInCell="1" allowOverlap="1" wp14:anchorId="7005484F" wp14:editId="05718BFD">
                <wp:simplePos x="0" y="0"/>
                <wp:positionH relativeFrom="page">
                  <wp:posOffset>1960880</wp:posOffset>
                </wp:positionH>
                <wp:positionV relativeFrom="paragraph">
                  <wp:posOffset>2575560</wp:posOffset>
                </wp:positionV>
                <wp:extent cx="4105275" cy="223520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5275" cy="2235200"/>
                        </a:xfrm>
                        <a:prstGeom prst="rect">
                          <a:avLst/>
                        </a:prstGeom>
                        <a:solidFill>
                          <a:srgbClr val="4F81BC"/>
                        </a:solidFill>
                        <a:ln w="25400">
                          <a:solidFill>
                            <a:srgbClr val="1C334E"/>
                          </a:solidFill>
                          <a:prstDash val="solid"/>
                        </a:ln>
                      </wps:spPr>
                      <wps:txbx>
                        <w:txbxContent>
                          <w:p w14:paraId="689BD416" w14:textId="77777777" w:rsidR="00D85CAF" w:rsidRDefault="00D85CAF" w:rsidP="00933BD6">
                            <w:pPr>
                              <w:spacing w:before="600" w:line="405" w:lineRule="exact"/>
                              <w:ind w:left="142"/>
                              <w:rPr>
                                <w:rFonts w:ascii="Times New Roman"/>
                                <w:color w:val="000000"/>
                                <w:sz w:val="36"/>
                              </w:rPr>
                            </w:pPr>
                            <w:r>
                              <w:rPr>
                                <w:rFonts w:ascii="Times New Roman"/>
                                <w:color w:val="FFFFFF"/>
                                <w:sz w:val="36"/>
                              </w:rPr>
                              <w:t>Dopo</w:t>
                            </w:r>
                            <w:r>
                              <w:rPr>
                                <w:rFonts w:ascii="Times New Roman"/>
                                <w:color w:val="FFFFFF"/>
                                <w:spacing w:val="-2"/>
                                <w:sz w:val="36"/>
                              </w:rPr>
                              <w:t xml:space="preserve"> </w:t>
                            </w:r>
                            <w:r>
                              <w:rPr>
                                <w:rFonts w:ascii="Times New Roman"/>
                                <w:color w:val="FFFFFF"/>
                                <w:sz w:val="36"/>
                              </w:rPr>
                              <w:t>la pagina</w:t>
                            </w:r>
                            <w:r>
                              <w:rPr>
                                <w:rFonts w:ascii="Times New Roman"/>
                                <w:color w:val="FFFFFF"/>
                                <w:spacing w:val="-2"/>
                                <w:sz w:val="36"/>
                              </w:rPr>
                              <w:t xml:space="preserve"> </w:t>
                            </w:r>
                            <w:r>
                              <w:rPr>
                                <w:rFonts w:ascii="Times New Roman"/>
                                <w:color w:val="FFFFFF"/>
                                <w:sz w:val="36"/>
                              </w:rPr>
                              <w:t>bianca,</w:t>
                            </w:r>
                            <w:r>
                              <w:rPr>
                                <w:rFonts w:ascii="Times New Roman"/>
                                <w:color w:val="FFFFFF"/>
                                <w:spacing w:val="-1"/>
                                <w:sz w:val="36"/>
                              </w:rPr>
                              <w:t xml:space="preserve"> </w:t>
                            </w:r>
                            <w:r>
                              <w:rPr>
                                <w:rFonts w:ascii="Times New Roman"/>
                                <w:color w:val="FFFFFF"/>
                                <w:spacing w:val="-2"/>
                                <w:sz w:val="36"/>
                              </w:rPr>
                              <w:t>inserire:</w:t>
                            </w:r>
                          </w:p>
                          <w:p w14:paraId="3D244136" w14:textId="77777777" w:rsidR="00D85CAF" w:rsidRDefault="00D85CAF" w:rsidP="007B0C1E">
                            <w:pPr>
                              <w:widowControl w:val="0"/>
                              <w:numPr>
                                <w:ilvl w:val="0"/>
                                <w:numId w:val="40"/>
                              </w:numPr>
                              <w:tabs>
                                <w:tab w:val="left" w:pos="862"/>
                              </w:tabs>
                              <w:autoSpaceDE w:val="0"/>
                              <w:autoSpaceDN w:val="0"/>
                              <w:spacing w:after="0" w:line="480" w:lineRule="exact"/>
                              <w:ind w:left="862" w:hanging="359"/>
                              <w:rPr>
                                <w:rFonts w:ascii="Calibri"/>
                                <w:color w:val="000000"/>
                                <w:sz w:val="40"/>
                              </w:rPr>
                            </w:pPr>
                            <w:r>
                              <w:rPr>
                                <w:rFonts w:ascii="Calibri"/>
                                <w:color w:val="FFFFFF"/>
                                <w:spacing w:val="-5"/>
                                <w:sz w:val="40"/>
                              </w:rPr>
                              <w:t>DIP</w:t>
                            </w:r>
                          </w:p>
                          <w:p w14:paraId="32E679B4" w14:textId="77777777" w:rsidR="00D85CAF" w:rsidRDefault="00D85CAF" w:rsidP="007B0C1E">
                            <w:pPr>
                              <w:widowControl w:val="0"/>
                              <w:numPr>
                                <w:ilvl w:val="0"/>
                                <w:numId w:val="40"/>
                              </w:numPr>
                              <w:tabs>
                                <w:tab w:val="left" w:pos="862"/>
                              </w:tabs>
                              <w:autoSpaceDE w:val="0"/>
                              <w:autoSpaceDN w:val="0"/>
                              <w:spacing w:before="74" w:after="0" w:line="240" w:lineRule="auto"/>
                              <w:ind w:left="862" w:hanging="359"/>
                              <w:rPr>
                                <w:rFonts w:ascii="Calibri"/>
                                <w:color w:val="000000"/>
                                <w:sz w:val="40"/>
                              </w:rPr>
                            </w:pPr>
                            <w:r>
                              <w:rPr>
                                <w:rFonts w:ascii="Calibri"/>
                                <w:color w:val="FFFFFF"/>
                                <w:spacing w:val="-4"/>
                                <w:sz w:val="40"/>
                              </w:rPr>
                              <w:t>DIPA</w:t>
                            </w:r>
                          </w:p>
                          <w:p w14:paraId="4ED7B400" w14:textId="77777777" w:rsidR="00D85CAF" w:rsidRDefault="00D85CAF" w:rsidP="007B0C1E">
                            <w:pPr>
                              <w:widowControl w:val="0"/>
                              <w:numPr>
                                <w:ilvl w:val="0"/>
                                <w:numId w:val="40"/>
                              </w:numPr>
                              <w:tabs>
                                <w:tab w:val="left" w:pos="862"/>
                              </w:tabs>
                              <w:autoSpaceDE w:val="0"/>
                              <w:autoSpaceDN w:val="0"/>
                              <w:spacing w:before="73" w:after="0" w:line="240" w:lineRule="auto"/>
                              <w:ind w:left="862" w:hanging="359"/>
                              <w:rPr>
                                <w:rFonts w:ascii="Calibri"/>
                                <w:color w:val="000000"/>
                                <w:sz w:val="40"/>
                              </w:rPr>
                            </w:pPr>
                            <w:r>
                              <w:rPr>
                                <w:rFonts w:ascii="Calibri"/>
                                <w:color w:val="FFFFFF"/>
                                <w:spacing w:val="-2"/>
                                <w:sz w:val="40"/>
                              </w:rPr>
                              <w:t>Indice</w:t>
                            </w:r>
                          </w:p>
                        </w:txbxContent>
                      </wps:txbx>
                      <wps:bodyPr wrap="square" lIns="0" tIns="0" rIns="0" bIns="0" rtlCol="0">
                        <a:noAutofit/>
                      </wps:bodyPr>
                    </wps:wsp>
                  </a:graphicData>
                </a:graphic>
              </wp:anchor>
            </w:drawing>
          </mc:Choice>
          <mc:Fallback>
            <w:pict>
              <v:shapetype w14:anchorId="7005484F" id="_x0000_t202" coordsize="21600,21600" o:spt="202" path="m,l,21600r21600,l21600,xe">
                <v:stroke joinstyle="miter"/>
                <v:path gradientshapeok="t" o:connecttype="rect"/>
              </v:shapetype>
              <v:shape id="Textbox 20" o:spid="_x0000_s1026" type="#_x0000_t202" style="position:absolute;left:0;text-align:left;margin-left:154.4pt;margin-top:202.8pt;width:323.25pt;height:176pt;z-index:-25157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" fillcolor="#4f81bc" strokecolor="#1c334e" strokeweight="2pt">
                <v:path arrowok="t"/>
                <v:textbox inset="0,0,0,0">
                  <w:txbxContent>
                    <w:p w14:paraId="689BD416" w14:textId="77777777" w:rsidR="00D85CAF" w:rsidRDefault="00D85CAF" w:rsidP="00933BD6">
                      <w:pPr>
                        <w:spacing w:before="600" w:line="405" w:lineRule="exact"/>
                        <w:ind w:left="142"/>
                        <w:rPr>
                          <w:rFonts w:ascii="Times New Roman"/>
                          <w:color w:val="000000"/>
                          <w:sz w:val="36"/>
                        </w:rPr>
                      </w:pPr>
                      <w:r>
                        <w:rPr>
                          <w:rFonts w:ascii="Times New Roman"/>
                          <w:color w:val="FFFFFF"/>
                          <w:sz w:val="36"/>
                        </w:rPr>
                        <w:t>Dopo</w:t>
                      </w:r>
                      <w:r>
                        <w:rPr>
                          <w:rFonts w:ascii="Times New Roman"/>
                          <w:color w:val="FFFFFF"/>
                          <w:spacing w:val="-2"/>
                          <w:sz w:val="36"/>
                        </w:rPr>
                        <w:t xml:space="preserve"> </w:t>
                      </w:r>
                      <w:r>
                        <w:rPr>
                          <w:rFonts w:ascii="Times New Roman"/>
                          <w:color w:val="FFFFFF"/>
                          <w:sz w:val="36"/>
                        </w:rPr>
                        <w:t>la pagina</w:t>
                      </w:r>
                      <w:r>
                        <w:rPr>
                          <w:rFonts w:ascii="Times New Roman"/>
                          <w:color w:val="FFFFFF"/>
                          <w:spacing w:val="-2"/>
                          <w:sz w:val="36"/>
                        </w:rPr>
                        <w:t xml:space="preserve"> </w:t>
                      </w:r>
                      <w:r>
                        <w:rPr>
                          <w:rFonts w:ascii="Times New Roman"/>
                          <w:color w:val="FFFFFF"/>
                          <w:sz w:val="36"/>
                        </w:rPr>
                        <w:t>bianca,</w:t>
                      </w:r>
                      <w:r>
                        <w:rPr>
                          <w:rFonts w:ascii="Times New Roman"/>
                          <w:color w:val="FFFFFF"/>
                          <w:spacing w:val="-1"/>
                          <w:sz w:val="36"/>
                        </w:rPr>
                        <w:t xml:space="preserve"> </w:t>
                      </w:r>
                      <w:r>
                        <w:rPr>
                          <w:rFonts w:ascii="Times New Roman"/>
                          <w:color w:val="FFFFFF"/>
                          <w:spacing w:val="-2"/>
                          <w:sz w:val="36"/>
                        </w:rPr>
                        <w:t>inserire:</w:t>
                      </w:r>
                    </w:p>
                    <w:p w14:paraId="3D244136" w14:textId="77777777" w:rsidR="00D85CAF" w:rsidRDefault="00D85CAF" w:rsidP="007B0C1E">
                      <w:pPr>
                        <w:widowControl w:val="0"/>
                        <w:numPr>
                          <w:ilvl w:val="0"/>
                          <w:numId w:val="40"/>
                        </w:numPr>
                        <w:tabs>
                          <w:tab w:val="left" w:pos="862"/>
                        </w:tabs>
                        <w:autoSpaceDE w:val="0"/>
                        <w:autoSpaceDN w:val="0"/>
                        <w:spacing w:after="0" w:line="480" w:lineRule="exact"/>
                        <w:ind w:left="862" w:hanging="359"/>
                        <w:rPr>
                          <w:rFonts w:ascii="Calibri"/>
                          <w:color w:val="000000"/>
                          <w:sz w:val="40"/>
                        </w:rPr>
                      </w:pPr>
                      <w:r>
                        <w:rPr>
                          <w:rFonts w:ascii="Calibri"/>
                          <w:color w:val="FFFFFF"/>
                          <w:spacing w:val="-5"/>
                          <w:sz w:val="40"/>
                        </w:rPr>
                        <w:t>DIP</w:t>
                      </w:r>
                    </w:p>
                    <w:p w14:paraId="32E679B4" w14:textId="77777777" w:rsidR="00D85CAF" w:rsidRDefault="00D85CAF" w:rsidP="007B0C1E">
                      <w:pPr>
                        <w:widowControl w:val="0"/>
                        <w:numPr>
                          <w:ilvl w:val="0"/>
                          <w:numId w:val="40"/>
                        </w:numPr>
                        <w:tabs>
                          <w:tab w:val="left" w:pos="862"/>
                        </w:tabs>
                        <w:autoSpaceDE w:val="0"/>
                        <w:autoSpaceDN w:val="0"/>
                        <w:spacing w:before="74" w:after="0" w:line="240" w:lineRule="auto"/>
                        <w:ind w:left="862" w:hanging="359"/>
                        <w:rPr>
                          <w:rFonts w:ascii="Calibri"/>
                          <w:color w:val="000000"/>
                          <w:sz w:val="40"/>
                        </w:rPr>
                      </w:pPr>
                      <w:r>
                        <w:rPr>
                          <w:rFonts w:ascii="Calibri"/>
                          <w:color w:val="FFFFFF"/>
                          <w:spacing w:val="-4"/>
                          <w:sz w:val="40"/>
                        </w:rPr>
                        <w:t>DIPA</w:t>
                      </w:r>
                    </w:p>
                    <w:p w14:paraId="4ED7B400" w14:textId="77777777" w:rsidR="00D85CAF" w:rsidRDefault="00D85CAF" w:rsidP="007B0C1E">
                      <w:pPr>
                        <w:widowControl w:val="0"/>
                        <w:numPr>
                          <w:ilvl w:val="0"/>
                          <w:numId w:val="40"/>
                        </w:numPr>
                        <w:tabs>
                          <w:tab w:val="left" w:pos="862"/>
                        </w:tabs>
                        <w:autoSpaceDE w:val="0"/>
                        <w:autoSpaceDN w:val="0"/>
                        <w:spacing w:before="73" w:after="0" w:line="240" w:lineRule="auto"/>
                        <w:ind w:left="862" w:hanging="359"/>
                        <w:rPr>
                          <w:rFonts w:ascii="Calibri"/>
                          <w:color w:val="000000"/>
                          <w:sz w:val="40"/>
                        </w:rPr>
                      </w:pPr>
                      <w:r>
                        <w:rPr>
                          <w:rFonts w:ascii="Calibri"/>
                          <w:color w:val="FFFFFF"/>
                          <w:spacing w:val="-2"/>
                          <w:sz w:val="40"/>
                        </w:rPr>
                        <w:t>Indice</w:t>
                      </w:r>
                    </w:p>
                  </w:txbxContent>
                </v:textbox>
                <w10:wrap type="topAndBottom" anchorx="page"/>
              </v:shape>
            </w:pict>
          </mc:Fallback>
        </mc:AlternateContent>
      </w:r>
      <w:r w:rsidR="001837AC" w:rsidRPr="00315B5E">
        <w:rPr>
          <w:rFonts w:ascii="Trebuchet MS" w:eastAsia="Arial MT" w:hAnsi="Trebuchet MS" w:cs="Arial MT"/>
          <w:b/>
          <w:kern w:val="0"/>
          <w:sz w:val="23"/>
          <w:szCs w:val="23"/>
          <w14:ligatures w14:val="none"/>
        </w:rPr>
        <w:t>Pagina lasciata bianca intenzionalmente</w:t>
      </w:r>
    </w:p>
    <w:p w14:paraId="6A49A129" w14:textId="13A9A451" w:rsidR="00344B9B" w:rsidRPr="00315B5E" w:rsidRDefault="00344B9B" w:rsidP="00315B5E">
      <w:pPr>
        <w:widowControl w:val="0"/>
        <w:autoSpaceDE w:val="0"/>
        <w:autoSpaceDN w:val="0"/>
        <w:spacing w:before="51" w:after="0" w:line="240" w:lineRule="auto"/>
        <w:rPr>
          <w:rFonts w:ascii="Trebuchet MS" w:eastAsia="Arial" w:hAnsi="Trebuchet MS" w:cs="Arial"/>
          <w:b/>
          <w:bCs/>
          <w:kern w:val="0"/>
          <w:sz w:val="23"/>
          <w:szCs w:val="23"/>
          <w14:ligatures w14:val="none"/>
        </w:rPr>
      </w:pPr>
      <w:r w:rsidRPr="00315B5E">
        <w:rPr>
          <w:rFonts w:ascii="Trebuchet MS" w:eastAsia="Arial" w:hAnsi="Trebuchet MS" w:cs="Arial"/>
          <w:b/>
          <w:bCs/>
          <w:kern w:val="0"/>
          <w:sz w:val="23"/>
          <w:szCs w:val="23"/>
          <w14:ligatures w14:val="none"/>
        </w:rPr>
        <w:br w:type="page"/>
      </w:r>
    </w:p>
    <w:p w14:paraId="1A054251" w14:textId="775DF33F" w:rsidR="001837AC" w:rsidRPr="00315B5E" w:rsidRDefault="001837AC" w:rsidP="00315B5E">
      <w:pPr>
        <w:pStyle w:val="Titolo1"/>
        <w:numPr>
          <w:ilvl w:val="0"/>
          <w:numId w:val="48"/>
        </w:numPr>
        <w:tabs>
          <w:tab w:val="left" w:pos="567"/>
        </w:tabs>
        <w:spacing w:before="0" w:after="100" w:line="240" w:lineRule="auto"/>
        <w:ind w:left="567" w:hanging="567"/>
        <w:rPr>
          <w:rFonts w:ascii="Trebuchet MS" w:eastAsia="Arial" w:hAnsi="Trebuchet MS"/>
          <w:b/>
          <w:color w:val="auto"/>
          <w:sz w:val="23"/>
          <w:szCs w:val="23"/>
        </w:rPr>
      </w:pPr>
      <w:r w:rsidRPr="00315B5E">
        <w:rPr>
          <w:rFonts w:ascii="Trebuchet MS" w:eastAsia="Arial" w:hAnsi="Trebuchet MS"/>
          <w:b/>
          <w:color w:val="auto"/>
          <w:sz w:val="23"/>
          <w:szCs w:val="23"/>
        </w:rPr>
        <w:lastRenderedPageBreak/>
        <w:t>PRESENTAZIONE DEL PRODOTTO</w:t>
      </w:r>
    </w:p>
    <w:p w14:paraId="56CDEAC0" w14:textId="6CA3397A" w:rsidR="001837AC" w:rsidRPr="001121AD" w:rsidRDefault="004472BE" w:rsidP="001121AD">
      <w:pPr>
        <w:widowControl w:val="0"/>
        <w:autoSpaceDE w:val="0"/>
        <w:autoSpaceDN w:val="0"/>
        <w:spacing w:before="100" w:after="100" w:line="240" w:lineRule="auto"/>
        <w:ind w:left="567" w:hanging="567"/>
        <w:jc w:val="both"/>
        <w:rPr>
          <w:rFonts w:ascii="Trebuchet MS" w:eastAsia="Arial MT" w:hAnsi="Trebuchet MS" w:cs="Arial MT"/>
          <w:b/>
          <w:i/>
          <w:kern w:val="0"/>
          <w:sz w:val="23"/>
          <w:szCs w:val="23"/>
          <w14:ligatures w14:val="none"/>
        </w:rPr>
      </w:pPr>
      <w:r w:rsidRPr="001121AD">
        <w:rPr>
          <w:rFonts w:ascii="Trebuchet MS" w:eastAsia="Arial MT" w:hAnsi="Trebuchet MS" w:cs="Arial MT"/>
          <w:b/>
          <w:i/>
          <w:kern w:val="0"/>
          <w:sz w:val="23"/>
          <w:szCs w:val="23"/>
          <w14:ligatures w14:val="none"/>
        </w:rPr>
        <w:t>1.1</w:t>
      </w:r>
      <w:r w:rsidRPr="001121AD">
        <w:rPr>
          <w:rFonts w:ascii="Trebuchet MS" w:eastAsia="Arial MT" w:hAnsi="Trebuchet MS" w:cs="Arial MT"/>
          <w:b/>
          <w:i/>
          <w:kern w:val="0"/>
          <w:sz w:val="23"/>
          <w:szCs w:val="23"/>
          <w14:ligatures w14:val="none"/>
        </w:rPr>
        <w:tab/>
      </w:r>
      <w:r w:rsidR="001837AC" w:rsidRPr="001121AD">
        <w:rPr>
          <w:rFonts w:ascii="Trebuchet MS" w:eastAsia="Arial MT" w:hAnsi="Trebuchet MS" w:cs="Arial MT"/>
          <w:b/>
          <w:i/>
          <w:kern w:val="0"/>
          <w:sz w:val="23"/>
          <w:szCs w:val="23"/>
          <w14:ligatures w14:val="none"/>
        </w:rPr>
        <w:t>I</w:t>
      </w:r>
      <w:r w:rsidR="001121AD">
        <w:rPr>
          <w:rFonts w:ascii="Trebuchet MS" w:eastAsia="Arial MT" w:hAnsi="Trebuchet MS" w:cs="Arial MT"/>
          <w:b/>
          <w:i/>
          <w:kern w:val="0"/>
          <w:sz w:val="23"/>
          <w:szCs w:val="23"/>
          <w14:ligatures w14:val="none"/>
        </w:rPr>
        <w:t xml:space="preserve">l Prodotto </w:t>
      </w:r>
      <w:r w:rsidR="001837AC" w:rsidRPr="001121AD">
        <w:rPr>
          <w:rFonts w:ascii="Trebuchet MS" w:eastAsia="Arial MT" w:hAnsi="Trebuchet MS" w:cs="Arial MT"/>
          <w:b/>
          <w:i/>
          <w:kern w:val="0"/>
          <w:sz w:val="23"/>
          <w:szCs w:val="23"/>
          <w14:ligatures w14:val="none"/>
        </w:rPr>
        <w:t>“</w:t>
      </w:r>
      <w:proofErr w:type="spellStart"/>
      <w:r w:rsidR="001837AC" w:rsidRPr="006F578B">
        <w:rPr>
          <w:rFonts w:ascii="Trebuchet MS" w:eastAsia="Arial MT" w:hAnsi="Trebuchet MS" w:cs="Arial MT"/>
          <w:b/>
          <w:i/>
          <w:kern w:val="0"/>
          <w:sz w:val="23"/>
          <w:szCs w:val="23"/>
          <w:highlight w:val="yellow"/>
          <w14:ligatures w14:val="none"/>
        </w:rPr>
        <w:t>xxxxx</w:t>
      </w:r>
      <w:proofErr w:type="spellEnd"/>
      <w:r w:rsidR="001837AC" w:rsidRPr="006F578B">
        <w:rPr>
          <w:rFonts w:ascii="Trebuchet MS" w:eastAsia="Arial MT" w:hAnsi="Trebuchet MS" w:cs="Arial MT"/>
          <w:b/>
          <w:i/>
          <w:kern w:val="0"/>
          <w:sz w:val="23"/>
          <w:szCs w:val="23"/>
          <w:highlight w:val="yellow"/>
          <w14:ligatures w14:val="none"/>
        </w:rPr>
        <w:t>–</w:t>
      </w:r>
      <w:r w:rsidR="001837AC" w:rsidRPr="001121AD">
        <w:rPr>
          <w:rFonts w:ascii="Trebuchet MS" w:eastAsia="Arial MT" w:hAnsi="Trebuchet MS" w:cs="Arial MT"/>
          <w:b/>
          <w:i/>
          <w:kern w:val="0"/>
          <w:sz w:val="23"/>
          <w:szCs w:val="23"/>
          <w14:ligatures w14:val="none"/>
        </w:rPr>
        <w:t xml:space="preserve"> R</w:t>
      </w:r>
      <w:r w:rsidR="001121AD">
        <w:rPr>
          <w:rFonts w:ascii="Trebuchet MS" w:eastAsia="Arial MT" w:hAnsi="Trebuchet MS" w:cs="Arial MT"/>
          <w:b/>
          <w:i/>
          <w:kern w:val="0"/>
          <w:sz w:val="23"/>
          <w:szCs w:val="23"/>
          <w14:ligatures w14:val="none"/>
        </w:rPr>
        <w:t>ischi agevolati collettivi</w:t>
      </w:r>
      <w:r w:rsidR="001837AC" w:rsidRPr="001121AD">
        <w:rPr>
          <w:rFonts w:ascii="Trebuchet MS" w:eastAsia="Arial MT" w:hAnsi="Trebuchet MS" w:cs="Arial MT"/>
          <w:b/>
          <w:i/>
          <w:kern w:val="0"/>
          <w:sz w:val="23"/>
          <w:szCs w:val="23"/>
          <w14:ligatures w14:val="none"/>
        </w:rPr>
        <w:t>”</w:t>
      </w:r>
    </w:p>
    <w:p w14:paraId="6CE5D185" w14:textId="23A447FA" w:rsidR="001837AC" w:rsidRPr="00315B5E" w:rsidRDefault="001837AC" w:rsidP="001121AD">
      <w:pPr>
        <w:widowControl w:val="0"/>
        <w:autoSpaceDE w:val="0"/>
        <w:autoSpaceDN w:val="0"/>
        <w:spacing w:before="1"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Questo prodotto segue le disposizioni del Piano di Gestione dei Rischi in Agricoltura (PGRA) emanat</w:t>
      </w:r>
      <w:r w:rsidR="004472BE" w:rsidRPr="00315B5E">
        <w:rPr>
          <w:rFonts w:ascii="Trebuchet MS" w:eastAsia="Arial MT" w:hAnsi="Trebuchet MS" w:cs="Arial MT"/>
          <w:kern w:val="0"/>
          <w:sz w:val="23"/>
          <w:szCs w:val="23"/>
          <w14:ligatures w14:val="none"/>
        </w:rPr>
        <w:t>o ogni anno dal Ministero dell’agricoltura, della sovranità a</w:t>
      </w:r>
      <w:r w:rsidRPr="00315B5E">
        <w:rPr>
          <w:rFonts w:ascii="Trebuchet MS" w:eastAsia="Arial MT" w:hAnsi="Trebuchet MS" w:cs="Arial MT"/>
          <w:kern w:val="0"/>
          <w:sz w:val="23"/>
          <w:szCs w:val="23"/>
          <w14:ligatures w14:val="none"/>
        </w:rPr>
        <w:t>l</w:t>
      </w:r>
      <w:r w:rsidR="004472BE" w:rsidRPr="00315B5E">
        <w:rPr>
          <w:rFonts w:ascii="Trebuchet MS" w:eastAsia="Arial MT" w:hAnsi="Trebuchet MS" w:cs="Arial MT"/>
          <w:kern w:val="0"/>
          <w:sz w:val="23"/>
          <w:szCs w:val="23"/>
          <w14:ligatures w14:val="none"/>
        </w:rPr>
        <w:t>imentare e delle f</w:t>
      </w:r>
      <w:r w:rsidRPr="00315B5E">
        <w:rPr>
          <w:rFonts w:ascii="Trebuchet MS" w:eastAsia="Arial MT" w:hAnsi="Trebuchet MS" w:cs="Arial MT"/>
          <w:kern w:val="0"/>
          <w:sz w:val="23"/>
          <w:szCs w:val="23"/>
          <w14:ligatures w14:val="none"/>
        </w:rPr>
        <w:t>oreste e rientra tra quelli che beneficiano di un contributo pubblico al pagamento del Premio.</w:t>
      </w:r>
    </w:p>
    <w:p w14:paraId="748B0AAA" w14:textId="7A37E2A6"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 xml:space="preserve">Il prodotto è rivolto agli imprenditori agricoli coltivatori </w:t>
      </w:r>
      <w:r w:rsidR="004472BE" w:rsidRPr="00315B5E">
        <w:rPr>
          <w:rFonts w:ascii="Trebuchet MS" w:eastAsia="Arial MT" w:hAnsi="Trebuchet MS" w:cs="Arial MT"/>
          <w:kern w:val="0"/>
          <w:sz w:val="23"/>
          <w:szCs w:val="23"/>
          <w14:ligatures w14:val="none"/>
        </w:rPr>
        <w:t>s</w:t>
      </w:r>
      <w:r w:rsidRPr="00315B5E">
        <w:rPr>
          <w:rFonts w:ascii="Trebuchet MS" w:eastAsia="Arial MT" w:hAnsi="Trebuchet MS" w:cs="Arial MT"/>
          <w:kern w:val="0"/>
          <w:sz w:val="23"/>
          <w:szCs w:val="23"/>
          <w14:ligatures w14:val="none"/>
        </w:rPr>
        <w:t>iciliani che intendono avvalersi delle condizioni agevolate previste dal Piano di Gestione dei Rischi in Agricoltura e che hanno espresso il bisogno di copertura relativo alla protezione dei beni per tutelarsi dai rischi relativi alla resa ordinaria delle produzion</w:t>
      </w:r>
      <w:r w:rsidR="004472BE" w:rsidRPr="00315B5E">
        <w:rPr>
          <w:rFonts w:ascii="Trebuchet MS" w:eastAsia="Arial MT" w:hAnsi="Trebuchet MS" w:cs="Arial MT"/>
          <w:kern w:val="0"/>
          <w:sz w:val="23"/>
          <w:szCs w:val="23"/>
          <w14:ligatures w14:val="none"/>
        </w:rPr>
        <w:t>i vegetali che conseguono alle a</w:t>
      </w:r>
      <w:r w:rsidRPr="00315B5E">
        <w:rPr>
          <w:rFonts w:ascii="Trebuchet MS" w:eastAsia="Arial MT" w:hAnsi="Trebuchet MS" w:cs="Arial MT"/>
          <w:kern w:val="0"/>
          <w:sz w:val="23"/>
          <w:szCs w:val="23"/>
          <w14:ligatures w14:val="none"/>
        </w:rPr>
        <w:t xml:space="preserve">vversità atmosferiche identificate tra </w:t>
      </w:r>
      <w:r w:rsidR="004472BE" w:rsidRPr="00315B5E">
        <w:rPr>
          <w:rFonts w:ascii="Trebuchet MS" w:eastAsia="Arial MT" w:hAnsi="Trebuchet MS" w:cs="Arial MT"/>
          <w:kern w:val="0"/>
          <w:sz w:val="23"/>
          <w:szCs w:val="23"/>
          <w14:ligatures w14:val="none"/>
        </w:rPr>
        <w:t>quelle di frequenza (grandine, eccesso di Pioggia, eccesso di Neve e vento forte), catastrofali (gelo/brina, siccità e alluvione), accessorie (colpo di sole/ondata di calore, sbalzo termico e v</w:t>
      </w:r>
      <w:r w:rsidRPr="00315B5E">
        <w:rPr>
          <w:rFonts w:ascii="Trebuchet MS" w:eastAsia="Arial MT" w:hAnsi="Trebuchet MS" w:cs="Arial MT"/>
          <w:kern w:val="0"/>
          <w:sz w:val="23"/>
          <w:szCs w:val="23"/>
          <w14:ligatures w14:val="none"/>
        </w:rPr>
        <w:t>ento caldo).</w:t>
      </w:r>
    </w:p>
    <w:p w14:paraId="1A35F408" w14:textId="77777777" w:rsidR="001837AC" w:rsidRPr="00315B5E" w:rsidRDefault="001837AC" w:rsidP="00315B5E">
      <w:pPr>
        <w:pStyle w:val="Titolo1"/>
        <w:numPr>
          <w:ilvl w:val="0"/>
          <w:numId w:val="48"/>
        </w:numPr>
        <w:tabs>
          <w:tab w:val="left" w:pos="567"/>
        </w:tabs>
        <w:spacing w:before="100" w:after="100" w:line="240" w:lineRule="auto"/>
        <w:ind w:left="567" w:hanging="567"/>
        <w:rPr>
          <w:rFonts w:ascii="Trebuchet MS" w:eastAsia="Arial" w:hAnsi="Trebuchet MS"/>
          <w:b/>
          <w:color w:val="auto"/>
          <w:sz w:val="23"/>
          <w:szCs w:val="23"/>
        </w:rPr>
      </w:pPr>
      <w:r w:rsidRPr="00315B5E">
        <w:rPr>
          <w:rFonts w:ascii="Trebuchet MS" w:eastAsia="Arial" w:hAnsi="Trebuchet MS"/>
          <w:b/>
          <w:color w:val="auto"/>
          <w:sz w:val="23"/>
          <w:szCs w:val="23"/>
        </w:rPr>
        <w:t>FUNZIONAMENTO</w:t>
      </w:r>
    </w:p>
    <w:p w14:paraId="76705064" w14:textId="3658514F" w:rsidR="001837AC" w:rsidRPr="00315B5E" w:rsidRDefault="001837AC" w:rsidP="001121AD">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L’agricoltore sottoscrive un Certificato di Assicurazione che contiene il dettaglio dei beni assicurati e delle garanzie ac</w:t>
      </w:r>
      <w:r w:rsidR="004472BE" w:rsidRPr="00315B5E">
        <w:rPr>
          <w:rFonts w:ascii="Trebuchet MS" w:eastAsia="Arial MT" w:hAnsi="Trebuchet MS" w:cs="Arial MT"/>
          <w:kern w:val="0"/>
          <w:sz w:val="23"/>
          <w:szCs w:val="23"/>
          <w14:ligatures w14:val="none"/>
        </w:rPr>
        <w:t>quistate e richiama la Polizza c</w:t>
      </w:r>
      <w:r w:rsidRPr="00315B5E">
        <w:rPr>
          <w:rFonts w:ascii="Trebuchet MS" w:eastAsia="Arial MT" w:hAnsi="Trebuchet MS" w:cs="Arial MT"/>
          <w:kern w:val="0"/>
          <w:sz w:val="23"/>
          <w:szCs w:val="23"/>
          <w14:ligatures w14:val="none"/>
        </w:rPr>
        <w:t xml:space="preserve">ollettiva sottoscritta dal Consorzio di </w:t>
      </w:r>
      <w:r w:rsidR="004472BE" w:rsidRPr="00315B5E">
        <w:rPr>
          <w:rFonts w:ascii="Trebuchet MS" w:eastAsia="Arial MT" w:hAnsi="Trebuchet MS" w:cs="Arial MT"/>
          <w:kern w:val="0"/>
          <w:sz w:val="23"/>
          <w:szCs w:val="23"/>
          <w14:ligatures w14:val="none"/>
        </w:rPr>
        <w:t>d</w:t>
      </w:r>
      <w:r w:rsidRPr="00315B5E">
        <w:rPr>
          <w:rFonts w:ascii="Trebuchet MS" w:eastAsia="Arial MT" w:hAnsi="Trebuchet MS" w:cs="Arial MT"/>
          <w:kern w:val="0"/>
          <w:sz w:val="23"/>
          <w:szCs w:val="23"/>
          <w14:ligatures w14:val="none"/>
        </w:rPr>
        <w:t>ifesa</w:t>
      </w:r>
      <w:r w:rsidR="004472BE" w:rsidRPr="00315B5E">
        <w:rPr>
          <w:rFonts w:ascii="Trebuchet MS" w:eastAsia="Arial MT" w:hAnsi="Trebuchet MS" w:cs="Arial MT"/>
          <w:kern w:val="0"/>
          <w:sz w:val="23"/>
          <w:szCs w:val="23"/>
          <w14:ligatures w14:val="none"/>
        </w:rPr>
        <w:t xml:space="preserve"> s</w:t>
      </w:r>
      <w:r w:rsidR="004E6AF0" w:rsidRPr="00315B5E">
        <w:rPr>
          <w:rFonts w:ascii="Trebuchet MS" w:eastAsia="Arial MT" w:hAnsi="Trebuchet MS" w:cs="Arial MT"/>
          <w:kern w:val="0"/>
          <w:sz w:val="23"/>
          <w:szCs w:val="23"/>
          <w14:ligatures w14:val="none"/>
        </w:rPr>
        <w:t>iciliano</w:t>
      </w:r>
      <w:r w:rsidRPr="00315B5E">
        <w:rPr>
          <w:rFonts w:ascii="Trebuchet MS" w:eastAsia="Arial MT" w:hAnsi="Trebuchet MS" w:cs="Arial MT"/>
          <w:kern w:val="0"/>
          <w:sz w:val="23"/>
          <w:szCs w:val="23"/>
          <w14:ligatures w14:val="none"/>
        </w:rPr>
        <w:t xml:space="preserve"> di cui è Socio.</w:t>
      </w:r>
    </w:p>
    <w:p w14:paraId="30F33D32" w14:textId="77777777"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Le garanzie sono acquistabili secondo abbinamenti definiti dal decreto ministeriale.</w:t>
      </w:r>
    </w:p>
    <w:p w14:paraId="79239BF6" w14:textId="4E2BF9E1"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 xml:space="preserve">Le specie assicurabili sono quelle elencate ogni anno nel PGRA. Le presenti Condizioni di assicurazione fissano decorrenza e scadenza delle garanzie e, per alcuni </w:t>
      </w:r>
      <w:r w:rsidR="004472BE" w:rsidRPr="00315B5E">
        <w:rPr>
          <w:rFonts w:ascii="Trebuchet MS" w:eastAsia="Arial MT" w:hAnsi="Trebuchet MS" w:cs="Arial MT"/>
          <w:kern w:val="0"/>
          <w:sz w:val="23"/>
          <w:szCs w:val="23"/>
          <w14:ligatures w14:val="none"/>
        </w:rPr>
        <w:t>p</w:t>
      </w:r>
      <w:r w:rsidRPr="00315B5E">
        <w:rPr>
          <w:rFonts w:ascii="Trebuchet MS" w:eastAsia="Arial MT" w:hAnsi="Trebuchet MS" w:cs="Arial MT"/>
          <w:kern w:val="0"/>
          <w:sz w:val="23"/>
          <w:szCs w:val="23"/>
          <w14:ligatures w14:val="none"/>
        </w:rPr>
        <w:t>rodotti, anche la modalità di valutazione del danno che tiene in considerazione le specificità proprie della coltura e che viene effettuata da periti specializzati incaricati da</w:t>
      </w:r>
      <w:r w:rsidR="00A66225" w:rsidRPr="00315B5E">
        <w:rPr>
          <w:rFonts w:ascii="Trebuchet MS" w:eastAsia="Arial MT" w:hAnsi="Trebuchet MS" w:cs="Arial MT"/>
          <w:kern w:val="0"/>
          <w:sz w:val="23"/>
          <w:szCs w:val="23"/>
          <w14:ligatures w14:val="none"/>
        </w:rPr>
        <w:t>lla Compagnia di Assicurazione.</w:t>
      </w:r>
    </w:p>
    <w:p w14:paraId="6A8F1B88" w14:textId="120B9955"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La garanzia copre un solo ciclo produttivo e termina alla raccolta del Prodotto, salvo alcune eccezioni indicate</w:t>
      </w:r>
      <w:r w:rsidR="004472BE" w:rsidRPr="00315B5E">
        <w:rPr>
          <w:rFonts w:ascii="Trebuchet MS" w:eastAsia="Arial MT" w:hAnsi="Trebuchet MS" w:cs="Arial MT"/>
          <w:kern w:val="0"/>
          <w:sz w:val="23"/>
          <w:szCs w:val="23"/>
          <w14:ligatures w14:val="none"/>
        </w:rPr>
        <w:t xml:space="preserve"> nelle Condizioni speciali per i p</w:t>
      </w:r>
      <w:r w:rsidRPr="00315B5E">
        <w:rPr>
          <w:rFonts w:ascii="Trebuchet MS" w:eastAsia="Arial MT" w:hAnsi="Trebuchet MS" w:cs="Arial MT"/>
          <w:kern w:val="0"/>
          <w:sz w:val="23"/>
          <w:szCs w:val="23"/>
          <w14:ligatures w14:val="none"/>
        </w:rPr>
        <w:t>rodotti assicurabili.</w:t>
      </w:r>
    </w:p>
    <w:p w14:paraId="4A4DD9E9" w14:textId="77777777" w:rsidR="001837AC" w:rsidRPr="00315B5E" w:rsidRDefault="001837AC" w:rsidP="00315B5E">
      <w:pPr>
        <w:pStyle w:val="Titolo1"/>
        <w:numPr>
          <w:ilvl w:val="0"/>
          <w:numId w:val="48"/>
        </w:numPr>
        <w:tabs>
          <w:tab w:val="left" w:pos="567"/>
        </w:tabs>
        <w:spacing w:before="100" w:after="100" w:line="240" w:lineRule="auto"/>
        <w:ind w:left="567" w:hanging="567"/>
        <w:rPr>
          <w:rFonts w:ascii="Trebuchet MS" w:eastAsia="Arial" w:hAnsi="Trebuchet MS"/>
          <w:b/>
          <w:color w:val="auto"/>
          <w:sz w:val="23"/>
          <w:szCs w:val="23"/>
        </w:rPr>
      </w:pPr>
      <w:r w:rsidRPr="00315B5E">
        <w:rPr>
          <w:rFonts w:ascii="Trebuchet MS" w:eastAsia="Arial" w:hAnsi="Trebuchet MS"/>
          <w:b/>
          <w:color w:val="auto"/>
          <w:sz w:val="23"/>
          <w:szCs w:val="23"/>
        </w:rPr>
        <w:t>AVVERTENZE</w:t>
      </w:r>
    </w:p>
    <w:p w14:paraId="4878EC25" w14:textId="28911388" w:rsidR="001837AC" w:rsidRPr="00315B5E" w:rsidRDefault="001837AC" w:rsidP="001121AD">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 xml:space="preserve">Il danno è indennizzabile, in base alla normativa di legge, </w:t>
      </w:r>
      <w:r w:rsidRPr="00315B5E">
        <w:rPr>
          <w:rFonts w:ascii="Trebuchet MS" w:eastAsia="Arial MT" w:hAnsi="Trebuchet MS" w:cs="Arial MT"/>
          <w:b/>
          <w:kern w:val="0"/>
          <w:sz w:val="23"/>
          <w:szCs w:val="23"/>
          <w14:ligatures w14:val="none"/>
        </w:rPr>
        <w:t>s</w:t>
      </w:r>
      <w:r w:rsidR="004472BE" w:rsidRPr="00315B5E">
        <w:rPr>
          <w:rFonts w:ascii="Trebuchet MS" w:eastAsia="Arial MT" w:hAnsi="Trebuchet MS" w:cs="Arial MT"/>
          <w:b/>
          <w:kern w:val="0"/>
          <w:sz w:val="23"/>
          <w:szCs w:val="23"/>
          <w14:ligatures w14:val="none"/>
        </w:rPr>
        <w:t>olo quando supera il 20% della p</w:t>
      </w:r>
      <w:r w:rsidRPr="00315B5E">
        <w:rPr>
          <w:rFonts w:ascii="Trebuchet MS" w:eastAsia="Arial MT" w:hAnsi="Trebuchet MS" w:cs="Arial MT"/>
          <w:b/>
          <w:kern w:val="0"/>
          <w:sz w:val="23"/>
          <w:szCs w:val="23"/>
          <w14:ligatures w14:val="none"/>
        </w:rPr>
        <w:t>roduzione aziendale ordinaria o di quella assicurata se inferiore</w:t>
      </w:r>
      <w:r w:rsidRPr="00315B5E">
        <w:rPr>
          <w:rFonts w:ascii="Trebuchet MS" w:eastAsia="Arial MT" w:hAnsi="Trebuchet MS" w:cs="Arial MT"/>
          <w:kern w:val="0"/>
          <w:sz w:val="23"/>
          <w:szCs w:val="23"/>
          <w14:ligatures w14:val="none"/>
        </w:rPr>
        <w:t xml:space="preserve">: è la cosiddetta </w:t>
      </w:r>
      <w:r w:rsidR="004472BE" w:rsidRPr="00315B5E">
        <w:rPr>
          <w:rFonts w:ascii="Trebuchet MS" w:eastAsia="Arial MT" w:hAnsi="Trebuchet MS" w:cs="Arial MT"/>
          <w:b/>
          <w:kern w:val="0"/>
          <w:sz w:val="23"/>
          <w:szCs w:val="23"/>
          <w14:ligatures w14:val="none"/>
        </w:rPr>
        <w:t>s</w:t>
      </w:r>
      <w:r w:rsidRPr="00315B5E">
        <w:rPr>
          <w:rFonts w:ascii="Trebuchet MS" w:eastAsia="Arial MT" w:hAnsi="Trebuchet MS" w:cs="Arial MT"/>
          <w:b/>
          <w:kern w:val="0"/>
          <w:sz w:val="23"/>
          <w:szCs w:val="23"/>
          <w14:ligatures w14:val="none"/>
        </w:rPr>
        <w:t>oglia di danno</w:t>
      </w:r>
      <w:r w:rsidRPr="00315B5E">
        <w:rPr>
          <w:rFonts w:ascii="Trebuchet MS" w:eastAsia="Arial MT" w:hAnsi="Trebuchet MS" w:cs="Arial MT"/>
          <w:kern w:val="0"/>
          <w:sz w:val="23"/>
          <w:szCs w:val="23"/>
          <w14:ligatures w14:val="none"/>
        </w:rPr>
        <w:t>.</w:t>
      </w:r>
    </w:p>
    <w:p w14:paraId="6AD25145" w14:textId="2209881B"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b/>
          <w:kern w:val="0"/>
          <w:sz w:val="23"/>
          <w:szCs w:val="23"/>
          <w14:ligatures w14:val="none"/>
        </w:rPr>
        <w:t>Dal danno inden</w:t>
      </w:r>
      <w:r w:rsidR="004472BE" w:rsidRPr="00315B5E">
        <w:rPr>
          <w:rFonts w:ascii="Trebuchet MS" w:eastAsia="Arial MT" w:hAnsi="Trebuchet MS" w:cs="Arial MT"/>
          <w:b/>
          <w:kern w:val="0"/>
          <w:sz w:val="23"/>
          <w:szCs w:val="23"/>
          <w14:ligatures w14:val="none"/>
        </w:rPr>
        <w:t>nizzabile viene poi dedotta la f</w:t>
      </w:r>
      <w:r w:rsidRPr="00315B5E">
        <w:rPr>
          <w:rFonts w:ascii="Trebuchet MS" w:eastAsia="Arial MT" w:hAnsi="Trebuchet MS" w:cs="Arial MT"/>
          <w:b/>
          <w:kern w:val="0"/>
          <w:sz w:val="23"/>
          <w:szCs w:val="23"/>
          <w14:ligatures w14:val="none"/>
        </w:rPr>
        <w:t xml:space="preserve">ranchigia e applicati Limiti di Indennizzo </w:t>
      </w:r>
      <w:r w:rsidRPr="00315B5E">
        <w:rPr>
          <w:rFonts w:ascii="Trebuchet MS" w:eastAsia="Arial MT" w:hAnsi="Trebuchet MS" w:cs="Arial MT"/>
          <w:kern w:val="0"/>
          <w:sz w:val="23"/>
          <w:szCs w:val="23"/>
          <w14:ligatures w14:val="none"/>
        </w:rPr>
        <w:t xml:space="preserve">variabili in funzione </w:t>
      </w:r>
      <w:r w:rsidR="004472BE" w:rsidRPr="00315B5E">
        <w:rPr>
          <w:rFonts w:ascii="Trebuchet MS" w:eastAsia="Arial MT" w:hAnsi="Trebuchet MS" w:cs="Arial MT"/>
          <w:kern w:val="0"/>
          <w:sz w:val="23"/>
          <w:szCs w:val="23"/>
          <w14:ligatures w14:val="none"/>
        </w:rPr>
        <w:t>della specie assicurata e dell’a</w:t>
      </w:r>
      <w:r w:rsidRPr="00315B5E">
        <w:rPr>
          <w:rFonts w:ascii="Trebuchet MS" w:eastAsia="Arial MT" w:hAnsi="Trebuchet MS" w:cs="Arial MT"/>
          <w:kern w:val="0"/>
          <w:sz w:val="23"/>
          <w:szCs w:val="23"/>
          <w14:ligatures w14:val="none"/>
        </w:rPr>
        <w:t>vversità che ha prodotto il danno.</w:t>
      </w:r>
    </w:p>
    <w:p w14:paraId="7956EBAE" w14:textId="00896791"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 xml:space="preserve">È possibile integrare le prestazioni del contratto, per rendere indennizzabili i danni che rientrano nella Soglia di danno del 20%, con la sottoscrizione di un'ulteriore polizza che opera alle stesse condizioni del presente contratto, per i soli danni che ricadono tra la </w:t>
      </w:r>
      <w:r w:rsidR="007A6997" w:rsidRPr="00315B5E">
        <w:rPr>
          <w:rFonts w:ascii="Trebuchet MS" w:eastAsia="Arial MT" w:hAnsi="Trebuchet MS" w:cs="Arial MT"/>
          <w:kern w:val="0"/>
          <w:sz w:val="23"/>
          <w:szCs w:val="23"/>
          <w14:ligatures w14:val="none"/>
        </w:rPr>
        <w:t>franchigia e la s</w:t>
      </w:r>
      <w:r w:rsidRPr="00315B5E">
        <w:rPr>
          <w:rFonts w:ascii="Trebuchet MS" w:eastAsia="Arial MT" w:hAnsi="Trebuchet MS" w:cs="Arial MT"/>
          <w:kern w:val="0"/>
          <w:sz w:val="23"/>
          <w:szCs w:val="23"/>
          <w14:ligatures w14:val="none"/>
        </w:rPr>
        <w:t>oglia, e che non può beneficiare del contributo pubblico sul pagamento del Premio secondo le prescrizioni del PGRA.</w:t>
      </w:r>
    </w:p>
    <w:p w14:paraId="25C4AAD4" w14:textId="77777777" w:rsidR="001837AC" w:rsidRPr="00315B5E" w:rsidRDefault="001837AC" w:rsidP="00315B5E">
      <w:pPr>
        <w:pStyle w:val="Titolo1"/>
        <w:numPr>
          <w:ilvl w:val="0"/>
          <w:numId w:val="48"/>
        </w:numPr>
        <w:tabs>
          <w:tab w:val="left" w:pos="567"/>
        </w:tabs>
        <w:spacing w:before="100" w:after="100" w:line="240" w:lineRule="auto"/>
        <w:ind w:left="567" w:hanging="567"/>
        <w:rPr>
          <w:rFonts w:ascii="Trebuchet MS" w:eastAsia="Arial" w:hAnsi="Trebuchet MS"/>
          <w:b/>
          <w:color w:val="auto"/>
          <w:sz w:val="23"/>
          <w:szCs w:val="23"/>
        </w:rPr>
      </w:pPr>
      <w:r w:rsidRPr="00315B5E">
        <w:rPr>
          <w:rFonts w:ascii="Trebuchet MS" w:eastAsia="Arial" w:hAnsi="Trebuchet MS"/>
          <w:b/>
          <w:color w:val="auto"/>
          <w:sz w:val="23"/>
          <w:szCs w:val="23"/>
        </w:rPr>
        <w:t>LA STRUTTURA DEL CONTRATTO</w:t>
      </w:r>
    </w:p>
    <w:p w14:paraId="04DA49A1" w14:textId="77777777" w:rsidR="001837AC" w:rsidRPr="00315B5E" w:rsidRDefault="001837AC" w:rsidP="001121AD">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Il prodotto “</w:t>
      </w:r>
      <w:r w:rsidRPr="00315B5E">
        <w:rPr>
          <w:rFonts w:ascii="Trebuchet MS" w:eastAsia="Arial MT" w:hAnsi="Trebuchet MS" w:cs="Arial MT"/>
          <w:i/>
          <w:kern w:val="0"/>
          <w:sz w:val="23"/>
          <w:szCs w:val="23"/>
          <w14:ligatures w14:val="none"/>
        </w:rPr>
        <w:t>Attiva Raccolto</w:t>
      </w:r>
      <w:r w:rsidRPr="00315B5E">
        <w:rPr>
          <w:rFonts w:ascii="Trebuchet MS" w:eastAsia="Arial MT" w:hAnsi="Trebuchet MS" w:cs="Arial MT"/>
          <w:kern w:val="0"/>
          <w:sz w:val="23"/>
          <w:szCs w:val="23"/>
          <w14:ligatures w14:val="none"/>
        </w:rPr>
        <w:t>” comprende il Certificato di Assicurazione e le presenti Condizioni di assicurazione. La documentazione precontrattuale del prodotto “</w:t>
      </w:r>
      <w:r w:rsidRPr="00315B5E">
        <w:rPr>
          <w:rFonts w:ascii="Trebuchet MS" w:eastAsia="Arial MT" w:hAnsi="Trebuchet MS" w:cs="Arial MT"/>
          <w:i/>
          <w:kern w:val="0"/>
          <w:sz w:val="23"/>
          <w:szCs w:val="23"/>
          <w14:ligatures w14:val="none"/>
        </w:rPr>
        <w:t>Attiva Raccolto</w:t>
      </w:r>
      <w:r w:rsidRPr="00315B5E">
        <w:rPr>
          <w:rFonts w:ascii="Trebuchet MS" w:eastAsia="Arial MT" w:hAnsi="Trebuchet MS" w:cs="Arial MT"/>
          <w:kern w:val="0"/>
          <w:sz w:val="23"/>
          <w:szCs w:val="23"/>
          <w14:ligatures w14:val="none"/>
        </w:rPr>
        <w:t>” è composta da DIP e DIP aggiuntivo.</w:t>
      </w:r>
    </w:p>
    <w:p w14:paraId="45476B52" w14:textId="77777777"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La struttura delle Condizioni di assicurazione è la seguente:</w:t>
      </w:r>
    </w:p>
    <w:p w14:paraId="24341906" w14:textId="49EB5CCD" w:rsidR="001837AC" w:rsidRPr="00315B5E" w:rsidRDefault="007A6997" w:rsidP="00315B5E">
      <w:pPr>
        <w:widowControl w:val="0"/>
        <w:numPr>
          <w:ilvl w:val="0"/>
          <w:numId w:val="39"/>
        </w:numPr>
        <w:tabs>
          <w:tab w:val="left" w:pos="426"/>
        </w:tabs>
        <w:autoSpaceDE w:val="0"/>
        <w:autoSpaceDN w:val="0"/>
        <w:spacing w:after="0" w:line="240" w:lineRule="auto"/>
        <w:ind w:left="426" w:hanging="426"/>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definizioni;</w:t>
      </w:r>
    </w:p>
    <w:p w14:paraId="7DB0B219" w14:textId="09B38814" w:rsidR="001837AC" w:rsidRPr="00315B5E" w:rsidRDefault="007A6997" w:rsidP="00315B5E">
      <w:pPr>
        <w:widowControl w:val="0"/>
        <w:numPr>
          <w:ilvl w:val="0"/>
          <w:numId w:val="39"/>
        </w:numPr>
        <w:tabs>
          <w:tab w:val="left" w:pos="426"/>
        </w:tabs>
        <w:autoSpaceDE w:val="0"/>
        <w:autoSpaceDN w:val="0"/>
        <w:spacing w:after="0" w:line="240" w:lineRule="auto"/>
        <w:ind w:left="426" w:hanging="426"/>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norme che valgono per tutti i prodotti;</w:t>
      </w:r>
    </w:p>
    <w:p w14:paraId="7EAD6EC0" w14:textId="03F354BA" w:rsidR="001837AC" w:rsidRPr="00315B5E" w:rsidRDefault="007A6997" w:rsidP="00315B5E">
      <w:pPr>
        <w:widowControl w:val="0"/>
        <w:numPr>
          <w:ilvl w:val="0"/>
          <w:numId w:val="39"/>
        </w:numPr>
        <w:tabs>
          <w:tab w:val="left" w:pos="426"/>
        </w:tabs>
        <w:autoSpaceDE w:val="0"/>
        <w:autoSpaceDN w:val="0"/>
        <w:spacing w:after="0" w:line="240" w:lineRule="auto"/>
        <w:ind w:left="426" w:hanging="426"/>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condizioni speciali per i prodotti assicurabili;</w:t>
      </w:r>
    </w:p>
    <w:p w14:paraId="5E7EBDC0" w14:textId="0D471BE9" w:rsidR="001837AC" w:rsidRPr="00315B5E" w:rsidRDefault="007A6997" w:rsidP="00315B5E">
      <w:pPr>
        <w:widowControl w:val="0"/>
        <w:numPr>
          <w:ilvl w:val="0"/>
          <w:numId w:val="39"/>
        </w:numPr>
        <w:tabs>
          <w:tab w:val="left" w:pos="426"/>
        </w:tabs>
        <w:autoSpaceDE w:val="0"/>
        <w:autoSpaceDN w:val="0"/>
        <w:spacing w:after="0" w:line="240" w:lineRule="auto"/>
        <w:ind w:left="426" w:hanging="426"/>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norme comuni;</w:t>
      </w:r>
    </w:p>
    <w:p w14:paraId="3F424E49" w14:textId="6C5EFAF9" w:rsidR="001837AC" w:rsidRPr="00315B5E" w:rsidRDefault="007A6997" w:rsidP="00315B5E">
      <w:pPr>
        <w:widowControl w:val="0"/>
        <w:numPr>
          <w:ilvl w:val="0"/>
          <w:numId w:val="39"/>
        </w:numPr>
        <w:tabs>
          <w:tab w:val="left" w:pos="426"/>
        </w:tabs>
        <w:autoSpaceDE w:val="0"/>
        <w:autoSpaceDN w:val="0"/>
        <w:spacing w:after="0" w:line="240" w:lineRule="auto"/>
        <w:ind w:left="426" w:hanging="426"/>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norme che operano in caso di sinistro, comprensive delle definizioni valide per le tabelle liquidative;</w:t>
      </w:r>
    </w:p>
    <w:p w14:paraId="6DC210B2" w14:textId="6B8A19DF" w:rsidR="001837AC" w:rsidRPr="00315B5E" w:rsidRDefault="007A6997" w:rsidP="00315B5E">
      <w:pPr>
        <w:widowControl w:val="0"/>
        <w:numPr>
          <w:ilvl w:val="0"/>
          <w:numId w:val="39"/>
        </w:numPr>
        <w:tabs>
          <w:tab w:val="left" w:pos="426"/>
        </w:tabs>
        <w:autoSpaceDE w:val="0"/>
        <w:autoSpaceDN w:val="0"/>
        <w:spacing w:after="0" w:line="240" w:lineRule="auto"/>
        <w:ind w:left="426" w:hanging="426"/>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elenco delle specie agricole.</w:t>
      </w:r>
    </w:p>
    <w:p w14:paraId="3E4B6E09" w14:textId="64267361" w:rsidR="001837AC" w:rsidRPr="001121AD" w:rsidRDefault="007A6997" w:rsidP="00315B5E">
      <w:pPr>
        <w:widowControl w:val="0"/>
        <w:autoSpaceDE w:val="0"/>
        <w:autoSpaceDN w:val="0"/>
        <w:spacing w:before="100" w:after="100" w:line="240" w:lineRule="auto"/>
        <w:ind w:left="567" w:hanging="567"/>
        <w:jc w:val="both"/>
        <w:rPr>
          <w:rFonts w:ascii="Trebuchet MS" w:eastAsia="Arial MT" w:hAnsi="Trebuchet MS" w:cs="Arial MT"/>
          <w:b/>
          <w:i/>
          <w:kern w:val="0"/>
          <w:sz w:val="23"/>
          <w:szCs w:val="23"/>
          <w14:ligatures w14:val="none"/>
        </w:rPr>
      </w:pPr>
      <w:r w:rsidRPr="001121AD">
        <w:rPr>
          <w:rFonts w:ascii="Trebuchet MS" w:eastAsia="Arial MT" w:hAnsi="Trebuchet MS" w:cs="Arial MT"/>
          <w:b/>
          <w:i/>
          <w:kern w:val="0"/>
          <w:sz w:val="23"/>
          <w:szCs w:val="23"/>
          <w14:ligatures w14:val="none"/>
        </w:rPr>
        <w:t>4.1</w:t>
      </w:r>
      <w:r w:rsidRPr="001121AD">
        <w:rPr>
          <w:rFonts w:ascii="Trebuchet MS" w:eastAsia="Arial MT" w:hAnsi="Trebuchet MS" w:cs="Arial MT"/>
          <w:b/>
          <w:i/>
          <w:kern w:val="0"/>
          <w:sz w:val="23"/>
          <w:szCs w:val="23"/>
          <w14:ligatures w14:val="none"/>
        </w:rPr>
        <w:tab/>
      </w:r>
      <w:r w:rsidR="001837AC" w:rsidRPr="001121AD">
        <w:rPr>
          <w:rFonts w:ascii="Trebuchet MS" w:eastAsia="Arial MT" w:hAnsi="Trebuchet MS" w:cs="Arial MT"/>
          <w:b/>
          <w:i/>
          <w:kern w:val="0"/>
          <w:sz w:val="23"/>
          <w:szCs w:val="23"/>
          <w14:ligatures w14:val="none"/>
        </w:rPr>
        <w:t>D</w:t>
      </w:r>
      <w:r w:rsidR="001121AD">
        <w:rPr>
          <w:rFonts w:ascii="Trebuchet MS" w:eastAsia="Arial MT" w:hAnsi="Trebuchet MS" w:cs="Arial MT"/>
          <w:b/>
          <w:i/>
          <w:kern w:val="0"/>
          <w:sz w:val="23"/>
          <w:szCs w:val="23"/>
          <w14:ligatures w14:val="none"/>
        </w:rPr>
        <w:t>efinizioni</w:t>
      </w:r>
    </w:p>
    <w:p w14:paraId="6EC922E3" w14:textId="31E594F9" w:rsidR="007A6997" w:rsidRPr="00315B5E" w:rsidRDefault="001837AC" w:rsidP="001121AD">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Nelle presenti Condizioni di assicurazione ai termini di seguito indicati è attribuito il significato qui precisato e sono sempre riportati con l’iniziale maiuscola:</w:t>
      </w:r>
    </w:p>
    <w:p w14:paraId="4C2F2B02" w14:textId="6B75D0D9" w:rsidR="001837AC" w:rsidRPr="001121AD" w:rsidRDefault="007A6997" w:rsidP="00315B5E">
      <w:pPr>
        <w:widowControl w:val="0"/>
        <w:autoSpaceDE w:val="0"/>
        <w:autoSpaceDN w:val="0"/>
        <w:spacing w:before="100" w:after="100" w:line="240" w:lineRule="auto"/>
        <w:ind w:left="567" w:hanging="567"/>
        <w:jc w:val="both"/>
        <w:rPr>
          <w:rFonts w:ascii="Trebuchet MS" w:eastAsia="Arial MT" w:hAnsi="Trebuchet MS" w:cs="Arial MT"/>
          <w:b/>
          <w:i/>
          <w:kern w:val="0"/>
          <w:sz w:val="23"/>
          <w:szCs w:val="23"/>
          <w14:ligatures w14:val="none"/>
        </w:rPr>
      </w:pPr>
      <w:r w:rsidRPr="001121AD">
        <w:rPr>
          <w:rFonts w:ascii="Trebuchet MS" w:eastAsia="Arial MT" w:hAnsi="Trebuchet MS" w:cs="Arial MT"/>
          <w:b/>
          <w:i/>
          <w:kern w:val="0"/>
          <w:sz w:val="23"/>
          <w:szCs w:val="23"/>
          <w14:ligatures w14:val="none"/>
        </w:rPr>
        <w:lastRenderedPageBreak/>
        <w:t>4.2</w:t>
      </w:r>
      <w:r w:rsidRPr="001121AD">
        <w:rPr>
          <w:rFonts w:ascii="Trebuchet MS" w:eastAsia="Arial MT" w:hAnsi="Trebuchet MS" w:cs="Arial MT"/>
          <w:b/>
          <w:i/>
          <w:kern w:val="0"/>
          <w:sz w:val="23"/>
          <w:szCs w:val="23"/>
          <w14:ligatures w14:val="none"/>
        </w:rPr>
        <w:tab/>
      </w:r>
      <w:r w:rsidR="001837AC" w:rsidRPr="001121AD">
        <w:rPr>
          <w:rFonts w:ascii="Trebuchet MS" w:eastAsia="Arial MT" w:hAnsi="Trebuchet MS" w:cs="Arial MT"/>
          <w:b/>
          <w:i/>
          <w:kern w:val="0"/>
          <w:sz w:val="23"/>
          <w:szCs w:val="23"/>
          <w14:ligatures w14:val="none"/>
        </w:rPr>
        <w:t>D</w:t>
      </w:r>
      <w:r w:rsidR="001121AD">
        <w:rPr>
          <w:rFonts w:ascii="Trebuchet MS" w:eastAsia="Arial MT" w:hAnsi="Trebuchet MS" w:cs="Arial MT"/>
          <w:b/>
          <w:i/>
          <w:kern w:val="0"/>
          <w:sz w:val="23"/>
          <w:szCs w:val="23"/>
          <w14:ligatures w14:val="none"/>
        </w:rPr>
        <w:t>efinizioni comuni</w:t>
      </w:r>
    </w:p>
    <w:tbl>
      <w:tblPr>
        <w:tblStyle w:val="TableNormal"/>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50"/>
        <w:gridCol w:w="6889"/>
      </w:tblGrid>
      <w:tr w:rsidR="00E64C2E" w:rsidRPr="00315B5E" w14:paraId="39515688" w14:textId="77777777" w:rsidTr="00E97EF6">
        <w:trPr>
          <w:trHeight w:val="170"/>
        </w:trPr>
        <w:tc>
          <w:tcPr>
            <w:tcW w:w="0" w:type="auto"/>
            <w:vAlign w:val="center"/>
          </w:tcPr>
          <w:p w14:paraId="1BB9B8D3"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Anterischio</w:t>
            </w:r>
          </w:p>
        </w:tc>
        <w:tc>
          <w:tcPr>
            <w:tcW w:w="0" w:type="auto"/>
            <w:vAlign w:val="center"/>
          </w:tcPr>
          <w:p w14:paraId="3EF432E5" w14:textId="77777777"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Il danno provocato al Prodotto assicurato da Avversità in garanzia, prima della decorrenza della copertura assicurativa.</w:t>
            </w:r>
          </w:p>
        </w:tc>
      </w:tr>
      <w:tr w:rsidR="00E64C2E" w:rsidRPr="00315B5E" w14:paraId="36C068D0" w14:textId="77777777" w:rsidTr="00E97EF6">
        <w:trPr>
          <w:trHeight w:val="170"/>
        </w:trPr>
        <w:tc>
          <w:tcPr>
            <w:tcW w:w="0" w:type="auto"/>
            <w:vAlign w:val="center"/>
          </w:tcPr>
          <w:p w14:paraId="007162FF"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Assicurazione</w:t>
            </w:r>
          </w:p>
        </w:tc>
        <w:tc>
          <w:tcPr>
            <w:tcW w:w="0" w:type="auto"/>
            <w:vAlign w:val="center"/>
          </w:tcPr>
          <w:p w14:paraId="18EF7DF9" w14:textId="77777777" w:rsidR="00E64C2E" w:rsidRPr="00315B5E" w:rsidRDefault="00E64C2E" w:rsidP="00315B5E">
            <w:pPr>
              <w:spacing w:before="3" w:after="3"/>
              <w:ind w:left="102" w:right="142"/>
              <w:jc w:val="both"/>
              <w:rPr>
                <w:rFonts w:ascii="Trebuchet MS" w:eastAsia="Arial MT" w:hAnsi="Trebuchet MS" w:cs="Arial MT"/>
                <w:sz w:val="20"/>
                <w:szCs w:val="20"/>
              </w:rPr>
            </w:pPr>
            <w:r w:rsidRPr="00315B5E">
              <w:rPr>
                <w:rFonts w:ascii="Trebuchet MS" w:eastAsia="Arial MT" w:hAnsi="Trebuchet MS" w:cs="Arial MT"/>
                <w:sz w:val="20"/>
                <w:szCs w:val="20"/>
              </w:rPr>
              <w:t>Il contratto di assicurazione.</w:t>
            </w:r>
          </w:p>
        </w:tc>
      </w:tr>
      <w:tr w:rsidR="00E64C2E" w:rsidRPr="00315B5E" w14:paraId="41786D98" w14:textId="77777777" w:rsidTr="00E97EF6">
        <w:trPr>
          <w:trHeight w:val="170"/>
        </w:trPr>
        <w:tc>
          <w:tcPr>
            <w:tcW w:w="0" w:type="auto"/>
            <w:vAlign w:val="center"/>
          </w:tcPr>
          <w:p w14:paraId="0E81D11D"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Aderente/Assicurato</w:t>
            </w:r>
          </w:p>
        </w:tc>
        <w:tc>
          <w:tcPr>
            <w:tcW w:w="0" w:type="auto"/>
            <w:vAlign w:val="center"/>
          </w:tcPr>
          <w:p w14:paraId="23DBC745" w14:textId="62C52B14"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Il soggetto, imprenditore agricolo, Persona fisica, Società o Ente che esercita l’attività agricola di cui all’art.2135 del Codice civile e successive modifiche o integrazioni, socio del Contraente, il cui interesse è protetto dall’Assicurazione.</w:t>
            </w:r>
          </w:p>
        </w:tc>
      </w:tr>
      <w:tr w:rsidR="00E64C2E" w:rsidRPr="00315B5E" w14:paraId="4C8B1FA0" w14:textId="77777777" w:rsidTr="00E97EF6">
        <w:trPr>
          <w:trHeight w:val="170"/>
        </w:trPr>
        <w:tc>
          <w:tcPr>
            <w:tcW w:w="0" w:type="auto"/>
            <w:vAlign w:val="center"/>
          </w:tcPr>
          <w:p w14:paraId="44113DA8"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Attecchimento</w:t>
            </w:r>
          </w:p>
        </w:tc>
        <w:tc>
          <w:tcPr>
            <w:tcW w:w="0" w:type="auto"/>
            <w:vAlign w:val="center"/>
          </w:tcPr>
          <w:p w14:paraId="489D1067" w14:textId="45B76C03" w:rsidR="00E64C2E" w:rsidRPr="006F578B"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 xml:space="preserve">Il corretto sviluppo dell’apparato radicale successivo al Trapianto, necessaria premessa per il buon risultato produttivo, a seguito dell’operazione di Trapianto sul terreno della coltura </w:t>
            </w:r>
            <w:r w:rsidRPr="006F578B">
              <w:rPr>
                <w:rFonts w:ascii="Trebuchet MS" w:eastAsia="Arial MT" w:hAnsi="Trebuchet MS" w:cs="Arial MT"/>
                <w:sz w:val="20"/>
                <w:szCs w:val="20"/>
                <w:lang w:val="it-IT"/>
              </w:rPr>
              <w:t>stessa.</w:t>
            </w:r>
          </w:p>
        </w:tc>
      </w:tr>
      <w:tr w:rsidR="00E64C2E" w:rsidRPr="00315B5E" w14:paraId="41B4FDF2" w14:textId="77777777" w:rsidTr="00E97EF6">
        <w:trPr>
          <w:trHeight w:val="170"/>
        </w:trPr>
        <w:tc>
          <w:tcPr>
            <w:tcW w:w="0" w:type="auto"/>
            <w:vAlign w:val="center"/>
          </w:tcPr>
          <w:p w14:paraId="10491FA9"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Azienda Agricola</w:t>
            </w:r>
          </w:p>
        </w:tc>
        <w:tc>
          <w:tcPr>
            <w:tcW w:w="0" w:type="auto"/>
            <w:vAlign w:val="center"/>
          </w:tcPr>
          <w:p w14:paraId="025CEB21" w14:textId="2CCF07DF"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Complesso di beni organizzati dall’imprenditore agricolo, Persona fisica, Società o Ente che esercita l’attività agricola di cui all’art. 2135 del Codice civile e successive modifiche o integrazioni costituito da poderi o appezzamenti, anche non contigui, fabbricati, beni strumentali, allevamenti, utilizzata per lo svolgimento dell’attività agricola, forestale, zootecnica e per le attività connesse di cui all’art.2135 del Codice civile e successive modifiche o integrazioni.</w:t>
            </w:r>
          </w:p>
        </w:tc>
      </w:tr>
      <w:tr w:rsidR="00E64C2E" w:rsidRPr="00315B5E" w14:paraId="30CB8095" w14:textId="77777777" w:rsidTr="00E97EF6">
        <w:trPr>
          <w:trHeight w:val="170"/>
        </w:trPr>
        <w:tc>
          <w:tcPr>
            <w:tcW w:w="0" w:type="auto"/>
            <w:vAlign w:val="center"/>
          </w:tcPr>
          <w:p w14:paraId="577F0628"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Avversità</w:t>
            </w:r>
          </w:p>
        </w:tc>
        <w:tc>
          <w:tcPr>
            <w:tcW w:w="0" w:type="auto"/>
            <w:vAlign w:val="center"/>
          </w:tcPr>
          <w:p w14:paraId="3F1C03D3" w14:textId="77777777"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Gli eventi assicurabili, definiti nelle Definizioni relative agli eventi assicurabili.</w:t>
            </w:r>
          </w:p>
        </w:tc>
      </w:tr>
      <w:tr w:rsidR="00E64C2E" w:rsidRPr="00315B5E" w14:paraId="6EC920B5" w14:textId="77777777" w:rsidTr="00E97EF6">
        <w:trPr>
          <w:trHeight w:val="170"/>
        </w:trPr>
        <w:tc>
          <w:tcPr>
            <w:tcW w:w="0" w:type="auto"/>
            <w:vAlign w:val="center"/>
          </w:tcPr>
          <w:p w14:paraId="0A10A02F"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Acque superficiali</w:t>
            </w:r>
          </w:p>
        </w:tc>
        <w:tc>
          <w:tcPr>
            <w:tcW w:w="0" w:type="auto"/>
            <w:vAlign w:val="center"/>
          </w:tcPr>
          <w:p w14:paraId="3ADDEC90" w14:textId="77777777"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Acque provenienti da laghi, bacini, fiumi e corsi d’acqua naturali/artificiali gestiti da un ente esterno all’Azienda Agricola.</w:t>
            </w:r>
          </w:p>
        </w:tc>
      </w:tr>
      <w:tr w:rsidR="00E64C2E" w:rsidRPr="00315B5E" w14:paraId="1B9F0CD1" w14:textId="77777777" w:rsidTr="00E97EF6">
        <w:trPr>
          <w:trHeight w:val="170"/>
        </w:trPr>
        <w:tc>
          <w:tcPr>
            <w:tcW w:w="0" w:type="auto"/>
            <w:vAlign w:val="center"/>
          </w:tcPr>
          <w:p w14:paraId="34F8BC23"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Bollettino di Campagna</w:t>
            </w:r>
          </w:p>
        </w:tc>
        <w:tc>
          <w:tcPr>
            <w:tcW w:w="0" w:type="auto"/>
            <w:vAlign w:val="center"/>
          </w:tcPr>
          <w:p w14:paraId="45565245" w14:textId="77777777"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Il documento che riporta i risultati di perizia. Esso può essere sia di constatazione che definitivo.</w:t>
            </w:r>
          </w:p>
        </w:tc>
      </w:tr>
      <w:tr w:rsidR="00E64C2E" w:rsidRPr="00315B5E" w14:paraId="12D78B52" w14:textId="77777777" w:rsidTr="00E97EF6">
        <w:trPr>
          <w:trHeight w:val="170"/>
        </w:trPr>
        <w:tc>
          <w:tcPr>
            <w:tcW w:w="0" w:type="auto"/>
            <w:vAlign w:val="center"/>
          </w:tcPr>
          <w:p w14:paraId="612CD276" w14:textId="7BC2ED05"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Certificato di Assicurazione</w:t>
            </w:r>
          </w:p>
        </w:tc>
        <w:tc>
          <w:tcPr>
            <w:tcW w:w="0" w:type="auto"/>
            <w:vAlign w:val="center"/>
          </w:tcPr>
          <w:p w14:paraId="1475CA97" w14:textId="77777777"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L’adesione alla Polizza Collettiva convalidata dal Contraente, che contiene:</w:t>
            </w:r>
          </w:p>
          <w:p w14:paraId="05E9C373" w14:textId="77777777" w:rsidR="00E64C2E" w:rsidRPr="00315B5E" w:rsidRDefault="00E64C2E" w:rsidP="00315B5E">
            <w:pPr>
              <w:numPr>
                <w:ilvl w:val="0"/>
                <w:numId w:val="38"/>
              </w:numPr>
              <w:tabs>
                <w:tab w:val="left" w:pos="385"/>
              </w:tabs>
              <w:spacing w:before="3" w:after="3"/>
              <w:ind w:left="385" w:right="142" w:hanging="283"/>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la dichiarazione delle produzioni che l’assicurato vuole assicurare e altre dichiarazioni alle stesse inerenti, debitamente sottoscritte;</w:t>
            </w:r>
          </w:p>
          <w:p w14:paraId="73FBB5EA" w14:textId="77777777" w:rsidR="00E64C2E" w:rsidRPr="00315B5E" w:rsidRDefault="00E64C2E" w:rsidP="00315B5E">
            <w:pPr>
              <w:numPr>
                <w:ilvl w:val="0"/>
                <w:numId w:val="38"/>
              </w:numPr>
              <w:tabs>
                <w:tab w:val="left" w:pos="385"/>
              </w:tabs>
              <w:spacing w:before="3" w:after="3"/>
              <w:ind w:left="385" w:right="142" w:hanging="283"/>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l’indicazione dell’identificativo PGIR del valore assicurato, della tariffa applicata, dell’importo del Premio, della Soglia di danno e della Franchigia;</w:t>
            </w:r>
          </w:p>
          <w:p w14:paraId="1A7ED97B" w14:textId="37DAB9E6" w:rsidR="00E64C2E" w:rsidRPr="00315B5E" w:rsidRDefault="00E64C2E" w:rsidP="00315B5E">
            <w:pPr>
              <w:numPr>
                <w:ilvl w:val="0"/>
                <w:numId w:val="38"/>
              </w:numPr>
              <w:tabs>
                <w:tab w:val="left" w:pos="385"/>
              </w:tabs>
              <w:spacing w:before="3" w:after="3"/>
              <w:ind w:left="385" w:right="142" w:hanging="283"/>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gli appezzamenti delle singole colture individuati tramite i dati catastali e corrispondenti con il piano colturale del fascicolo aziendale, di cui all’art.2, comma 1, del D.P.R.503/1999;</w:t>
            </w:r>
          </w:p>
          <w:p w14:paraId="0F92EE95" w14:textId="0F6A06BF"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tutte le dichiarazioni e indicazioni previste dalle normative correnti relative all’Assicurazione agevolata, di cui al d.lgs.102/2004 e ss.mm.ii., al relativo Piano di Gestione dei Rischi in Agricoltura nonché al D.M. MIPAAF 0001994 del 29.07.09.</w:t>
            </w:r>
          </w:p>
        </w:tc>
      </w:tr>
      <w:tr w:rsidR="00E64C2E" w:rsidRPr="00315B5E" w14:paraId="2A369925" w14:textId="77777777" w:rsidTr="00E97EF6">
        <w:trPr>
          <w:trHeight w:val="170"/>
        </w:trPr>
        <w:tc>
          <w:tcPr>
            <w:tcW w:w="0" w:type="auto"/>
            <w:vAlign w:val="center"/>
          </w:tcPr>
          <w:p w14:paraId="03B28478"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Colture irrigue</w:t>
            </w:r>
          </w:p>
        </w:tc>
        <w:tc>
          <w:tcPr>
            <w:tcW w:w="0" w:type="auto"/>
            <w:vAlign w:val="center"/>
          </w:tcPr>
          <w:p w14:paraId="2F0C7AE6" w14:textId="0C9B2BE3"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Coltivazioni che beneficiano di una regolare Irrigazione. Il ricorso all’Irrigazione deve essere previsto e attuato fin dall’inizio della coltivazione e per tutto il ciclo vegetativo.</w:t>
            </w:r>
          </w:p>
        </w:tc>
      </w:tr>
      <w:tr w:rsidR="00E64C2E" w:rsidRPr="00315B5E" w14:paraId="0E07566F" w14:textId="77777777" w:rsidTr="00E97EF6">
        <w:trPr>
          <w:trHeight w:val="170"/>
        </w:trPr>
        <w:tc>
          <w:tcPr>
            <w:tcW w:w="0" w:type="auto"/>
            <w:vAlign w:val="center"/>
          </w:tcPr>
          <w:p w14:paraId="0B9DFAE2"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Convalida</w:t>
            </w:r>
          </w:p>
        </w:tc>
        <w:tc>
          <w:tcPr>
            <w:tcW w:w="0" w:type="auto"/>
            <w:vAlign w:val="center"/>
          </w:tcPr>
          <w:p w14:paraId="2C908688" w14:textId="7CD0974C"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Conferma, da parte del Contraente, della qualità di socio</w:t>
            </w:r>
            <w:r w:rsidR="00303C23" w:rsidRPr="00315B5E">
              <w:rPr>
                <w:rFonts w:ascii="Trebuchet MS" w:eastAsia="Arial MT" w:hAnsi="Trebuchet MS" w:cs="Arial MT"/>
                <w:sz w:val="20"/>
                <w:szCs w:val="20"/>
                <w:lang w:val="it-IT"/>
              </w:rPr>
              <w:t xml:space="preserve"> dello </w:t>
            </w:r>
            <w:r w:rsidRPr="00315B5E">
              <w:rPr>
                <w:rFonts w:ascii="Trebuchet MS" w:eastAsia="Arial MT" w:hAnsi="Trebuchet MS" w:cs="Arial MT"/>
                <w:sz w:val="20"/>
                <w:szCs w:val="20"/>
                <w:lang w:val="it-IT"/>
              </w:rPr>
              <w:t>Aderente/Assicurato e dell’ammissione dello stesso alla Polizza Collettiva.</w:t>
            </w:r>
          </w:p>
        </w:tc>
      </w:tr>
      <w:tr w:rsidR="00E64C2E" w:rsidRPr="00315B5E" w14:paraId="05811A18" w14:textId="77777777" w:rsidTr="00E97EF6">
        <w:trPr>
          <w:trHeight w:val="170"/>
        </w:trPr>
        <w:tc>
          <w:tcPr>
            <w:tcW w:w="0" w:type="auto"/>
            <w:vAlign w:val="center"/>
          </w:tcPr>
          <w:p w14:paraId="4A8BA0E9"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Contraente</w:t>
            </w:r>
          </w:p>
        </w:tc>
        <w:tc>
          <w:tcPr>
            <w:tcW w:w="0" w:type="auto"/>
            <w:vAlign w:val="center"/>
          </w:tcPr>
          <w:p w14:paraId="69A8FA83" w14:textId="77777777"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Il soggetto che stipula l’Assicurazione.</w:t>
            </w:r>
          </w:p>
        </w:tc>
      </w:tr>
      <w:tr w:rsidR="00E64C2E" w:rsidRPr="00315B5E" w14:paraId="1536C5C5" w14:textId="77777777" w:rsidTr="00E97EF6">
        <w:trPr>
          <w:trHeight w:val="170"/>
        </w:trPr>
        <w:tc>
          <w:tcPr>
            <w:tcW w:w="0" w:type="auto"/>
            <w:vAlign w:val="center"/>
          </w:tcPr>
          <w:p w14:paraId="44D2ADA3"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Emergenza</w:t>
            </w:r>
          </w:p>
        </w:tc>
        <w:tc>
          <w:tcPr>
            <w:tcW w:w="0" w:type="auto"/>
            <w:vAlign w:val="center"/>
          </w:tcPr>
          <w:p w14:paraId="615C126A" w14:textId="77777777"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Lo spuntare delle piantine dalla superficie del terreno.</w:t>
            </w:r>
          </w:p>
        </w:tc>
      </w:tr>
      <w:tr w:rsidR="00E64C2E" w:rsidRPr="00315B5E" w14:paraId="5665CD5F" w14:textId="77777777" w:rsidTr="00E97EF6">
        <w:trPr>
          <w:trHeight w:val="170"/>
        </w:trPr>
        <w:tc>
          <w:tcPr>
            <w:tcW w:w="0" w:type="auto"/>
            <w:vAlign w:val="center"/>
          </w:tcPr>
          <w:p w14:paraId="714DC6F8"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Franchigia</w:t>
            </w:r>
          </w:p>
        </w:tc>
        <w:tc>
          <w:tcPr>
            <w:tcW w:w="0" w:type="auto"/>
            <w:vAlign w:val="center"/>
          </w:tcPr>
          <w:p w14:paraId="4FD6FEF8" w14:textId="42833D14"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Percentuale di danno che rimane a carico dell’Aderente/Assicurato in caso di Sinistro.</w:t>
            </w:r>
          </w:p>
        </w:tc>
      </w:tr>
      <w:tr w:rsidR="00E64C2E" w:rsidRPr="00315B5E" w14:paraId="320EB672" w14:textId="77777777" w:rsidTr="00E97EF6">
        <w:trPr>
          <w:trHeight w:val="170"/>
        </w:trPr>
        <w:tc>
          <w:tcPr>
            <w:tcW w:w="0" w:type="auto"/>
            <w:vAlign w:val="center"/>
          </w:tcPr>
          <w:p w14:paraId="1A849A71" w14:textId="0A423998" w:rsidR="00E64C2E" w:rsidRPr="00315B5E" w:rsidRDefault="00E64C2E" w:rsidP="00315B5E">
            <w:pPr>
              <w:spacing w:before="2" w:after="2"/>
              <w:ind w:left="142" w:right="180"/>
              <w:rPr>
                <w:rFonts w:ascii="Trebuchet MS" w:eastAsia="Arial MT" w:hAnsi="Trebuchet MS" w:cs="Arial MT"/>
                <w:b/>
                <w:sz w:val="20"/>
                <w:szCs w:val="20"/>
                <w:highlight w:val="yellow"/>
              </w:rPr>
            </w:pPr>
            <w:r w:rsidRPr="00315B5E">
              <w:rPr>
                <w:rFonts w:ascii="Trebuchet MS" w:eastAsia="Arial MT" w:hAnsi="Trebuchet MS" w:cs="Arial MT"/>
                <w:b/>
                <w:sz w:val="20"/>
                <w:szCs w:val="20"/>
              </w:rPr>
              <w:t>Compagnia di Assicurazione</w:t>
            </w:r>
          </w:p>
        </w:tc>
        <w:tc>
          <w:tcPr>
            <w:tcW w:w="0" w:type="auto"/>
            <w:vAlign w:val="center"/>
          </w:tcPr>
          <w:p w14:paraId="6C25AE39" w14:textId="652A969B"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L’impresa assicuratrice che aderisce alla manifestazione d’interesse</w:t>
            </w:r>
          </w:p>
        </w:tc>
      </w:tr>
      <w:tr w:rsidR="00E64C2E" w:rsidRPr="00315B5E" w14:paraId="7509D5FA" w14:textId="77777777" w:rsidTr="00E97EF6">
        <w:trPr>
          <w:trHeight w:val="170"/>
        </w:trPr>
        <w:tc>
          <w:tcPr>
            <w:tcW w:w="0" w:type="auto"/>
            <w:vAlign w:val="center"/>
          </w:tcPr>
          <w:p w14:paraId="7979EFBA"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Giorni lavorativi</w:t>
            </w:r>
          </w:p>
        </w:tc>
        <w:tc>
          <w:tcPr>
            <w:tcW w:w="0" w:type="auto"/>
            <w:vAlign w:val="center"/>
          </w:tcPr>
          <w:p w14:paraId="55EEBB3D" w14:textId="77777777"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Giorni non festivi dal lunedì al venerdì.</w:t>
            </w:r>
          </w:p>
        </w:tc>
      </w:tr>
      <w:tr w:rsidR="00E64C2E" w:rsidRPr="00315B5E" w14:paraId="4DE7963C" w14:textId="77777777" w:rsidTr="00E97EF6">
        <w:trPr>
          <w:trHeight w:val="170"/>
        </w:trPr>
        <w:tc>
          <w:tcPr>
            <w:tcW w:w="0" w:type="auto"/>
            <w:vAlign w:val="center"/>
          </w:tcPr>
          <w:p w14:paraId="1562D062"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Impianti di difesa attiva</w:t>
            </w:r>
          </w:p>
        </w:tc>
        <w:tc>
          <w:tcPr>
            <w:tcW w:w="0" w:type="auto"/>
            <w:vAlign w:val="center"/>
          </w:tcPr>
          <w:p w14:paraId="745B469B" w14:textId="07086960"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Impianti che riducono l’impatto delle Avversità, ad esempio reti</w:t>
            </w:r>
            <w:r w:rsidR="00303C23" w:rsidRPr="00315B5E">
              <w:rPr>
                <w:rFonts w:ascii="Trebuchet MS" w:eastAsia="Arial MT" w:hAnsi="Trebuchet MS" w:cs="Arial MT"/>
                <w:sz w:val="20"/>
                <w:szCs w:val="20"/>
                <w:lang w:val="it-IT"/>
              </w:rPr>
              <w:t xml:space="preserve"> </w:t>
            </w:r>
            <w:r w:rsidRPr="00315B5E">
              <w:rPr>
                <w:rFonts w:ascii="Trebuchet MS" w:eastAsia="Arial MT" w:hAnsi="Trebuchet MS" w:cs="Arial MT"/>
                <w:sz w:val="20"/>
                <w:szCs w:val="20"/>
                <w:lang w:val="it-IT"/>
              </w:rPr>
              <w:t>antigrandine e impianti antibrina. Non sono comprese le reti unicamente anti insetto.</w:t>
            </w:r>
          </w:p>
        </w:tc>
      </w:tr>
      <w:tr w:rsidR="00E64C2E" w:rsidRPr="00315B5E" w14:paraId="3B88F551" w14:textId="77777777" w:rsidTr="00E97EF6">
        <w:trPr>
          <w:trHeight w:val="170"/>
        </w:trPr>
        <w:tc>
          <w:tcPr>
            <w:tcW w:w="0" w:type="auto"/>
            <w:vAlign w:val="center"/>
          </w:tcPr>
          <w:p w14:paraId="487B696B"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Indennizzo</w:t>
            </w:r>
          </w:p>
        </w:tc>
        <w:tc>
          <w:tcPr>
            <w:tcW w:w="0" w:type="auto"/>
            <w:vAlign w:val="center"/>
          </w:tcPr>
          <w:p w14:paraId="4187FDBF" w14:textId="2682421E"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La somma dovuta dalla Compagnia di Assicurazione in caso di Sinistro.</w:t>
            </w:r>
          </w:p>
        </w:tc>
      </w:tr>
      <w:tr w:rsidR="00E64C2E" w:rsidRPr="00315B5E" w14:paraId="3025D47A" w14:textId="77777777" w:rsidTr="00E97EF6">
        <w:trPr>
          <w:trHeight w:val="170"/>
        </w:trPr>
        <w:tc>
          <w:tcPr>
            <w:tcW w:w="0" w:type="auto"/>
            <w:vAlign w:val="center"/>
          </w:tcPr>
          <w:p w14:paraId="1037E731"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Intermediario</w:t>
            </w:r>
          </w:p>
        </w:tc>
        <w:tc>
          <w:tcPr>
            <w:tcW w:w="0" w:type="auto"/>
            <w:vAlign w:val="center"/>
          </w:tcPr>
          <w:p w14:paraId="4BACF035" w14:textId="38BB4B0C"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Agente, broker o altro soggetto addetto alla intermediazione assicurativa e riassicurativa secondo le leggi vigenti, regolarmente iscritti nel registro di cui all’art.109 del D.L.</w:t>
            </w:r>
            <w:r w:rsidR="00303C23" w:rsidRPr="00315B5E">
              <w:rPr>
                <w:rFonts w:ascii="Trebuchet MS" w:eastAsia="Arial MT" w:hAnsi="Trebuchet MS" w:cs="Arial MT"/>
                <w:sz w:val="20"/>
                <w:szCs w:val="20"/>
                <w:lang w:val="it-IT"/>
              </w:rPr>
              <w:t>0</w:t>
            </w:r>
            <w:r w:rsidRPr="00315B5E">
              <w:rPr>
                <w:rFonts w:ascii="Trebuchet MS" w:eastAsia="Arial MT" w:hAnsi="Trebuchet MS" w:cs="Arial MT"/>
                <w:sz w:val="20"/>
                <w:szCs w:val="20"/>
                <w:lang w:val="it-IT"/>
              </w:rPr>
              <w:t>7</w:t>
            </w:r>
            <w:r w:rsidR="00303C23" w:rsidRPr="00315B5E">
              <w:rPr>
                <w:rFonts w:ascii="Trebuchet MS" w:eastAsia="Arial MT" w:hAnsi="Trebuchet MS" w:cs="Arial MT"/>
                <w:sz w:val="20"/>
                <w:szCs w:val="20"/>
                <w:lang w:val="it-IT"/>
              </w:rPr>
              <w:t>.09.2005 n.</w:t>
            </w:r>
            <w:r w:rsidRPr="00315B5E">
              <w:rPr>
                <w:rFonts w:ascii="Trebuchet MS" w:eastAsia="Arial MT" w:hAnsi="Trebuchet MS" w:cs="Arial MT"/>
                <w:sz w:val="20"/>
                <w:szCs w:val="20"/>
                <w:lang w:val="it-IT"/>
              </w:rPr>
              <w:t>209 Codice delle assicurazioni private.</w:t>
            </w:r>
          </w:p>
        </w:tc>
      </w:tr>
      <w:tr w:rsidR="00E64C2E" w:rsidRPr="00315B5E" w14:paraId="31AD7368" w14:textId="77777777" w:rsidTr="00E97EF6">
        <w:trPr>
          <w:trHeight w:val="170"/>
        </w:trPr>
        <w:tc>
          <w:tcPr>
            <w:tcW w:w="0" w:type="auto"/>
            <w:vAlign w:val="center"/>
          </w:tcPr>
          <w:p w14:paraId="36552290"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Irrigazione</w:t>
            </w:r>
          </w:p>
        </w:tc>
        <w:tc>
          <w:tcPr>
            <w:tcW w:w="0" w:type="auto"/>
            <w:vAlign w:val="center"/>
          </w:tcPr>
          <w:p w14:paraId="743EED50" w14:textId="1E981AB8"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 xml:space="preserve">Pratica colturale attraverso la quale l’acqua è erogata artificialmente durante la stagione di coltivazione attraverso sistemi appropriati e in </w:t>
            </w:r>
            <w:r w:rsidRPr="00315B5E">
              <w:rPr>
                <w:rFonts w:ascii="Trebuchet MS" w:eastAsia="Arial MT" w:hAnsi="Trebuchet MS" w:cs="Arial MT"/>
                <w:sz w:val="20"/>
                <w:szCs w:val="20"/>
                <w:lang w:val="it-IT"/>
              </w:rPr>
              <w:lastRenderedPageBreak/>
              <w:t>tempi opportuni, secondo quanto previsto da leggi o regolamenti nazionali o territoriali dei Consorzi di bonifica o irrigui, al fine di apportare la quantità di acqua necessaria per ottenere almeno la Produzione assicurata.</w:t>
            </w:r>
          </w:p>
        </w:tc>
      </w:tr>
      <w:tr w:rsidR="00E64C2E" w:rsidRPr="00315B5E" w14:paraId="6AA76030" w14:textId="77777777" w:rsidTr="00E97EF6">
        <w:trPr>
          <w:trHeight w:val="170"/>
        </w:trPr>
        <w:tc>
          <w:tcPr>
            <w:tcW w:w="0" w:type="auto"/>
            <w:vAlign w:val="center"/>
          </w:tcPr>
          <w:p w14:paraId="66312336"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lastRenderedPageBreak/>
              <w:t>Limite di Indennizzo</w:t>
            </w:r>
          </w:p>
        </w:tc>
        <w:tc>
          <w:tcPr>
            <w:tcW w:w="0" w:type="auto"/>
            <w:vAlign w:val="center"/>
          </w:tcPr>
          <w:p w14:paraId="0620C4EF" w14:textId="77777777"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La massima percentuale indennizzabile della somma assicurata interessata dal Sinistro al netto della Franchigia contrattuale.</w:t>
            </w:r>
          </w:p>
        </w:tc>
      </w:tr>
      <w:tr w:rsidR="00E64C2E" w:rsidRPr="00315B5E" w14:paraId="515EC8C8" w14:textId="77777777" w:rsidTr="00E97EF6">
        <w:trPr>
          <w:trHeight w:val="170"/>
        </w:trPr>
        <w:tc>
          <w:tcPr>
            <w:tcW w:w="0" w:type="auto"/>
            <w:vAlign w:val="center"/>
          </w:tcPr>
          <w:p w14:paraId="3221FAF0" w14:textId="77777777"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Notifica</w:t>
            </w:r>
          </w:p>
        </w:tc>
        <w:tc>
          <w:tcPr>
            <w:tcW w:w="0" w:type="auto"/>
            <w:vAlign w:val="center"/>
          </w:tcPr>
          <w:p w14:paraId="319F25C5" w14:textId="72A6A639"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Comunicazione alla Compagnia di Assicurazione dell’assunzione del rischio ed eventuali variazioni, a cura dell’Intermediario assicurativo autorizzato dalla stessa, fatta con trasmissione telematica. Essa deve contenere almeno: nome Aderente/Assicurato, specie</w:t>
            </w:r>
            <w:r w:rsidR="00303C23" w:rsidRPr="00315B5E">
              <w:rPr>
                <w:rFonts w:ascii="Trebuchet MS" w:eastAsia="Arial MT" w:hAnsi="Trebuchet MS" w:cs="Arial MT"/>
                <w:sz w:val="20"/>
                <w:szCs w:val="20"/>
                <w:lang w:val="it-IT"/>
              </w:rPr>
              <w:t xml:space="preserve"> </w:t>
            </w:r>
            <w:r w:rsidRPr="00315B5E">
              <w:rPr>
                <w:rFonts w:ascii="Trebuchet MS" w:eastAsia="Arial MT" w:hAnsi="Trebuchet MS" w:cs="Arial MT"/>
                <w:sz w:val="20"/>
                <w:szCs w:val="20"/>
                <w:lang w:val="it-IT"/>
              </w:rPr>
              <w:t>assicurata, valore, comune, Franchigia, garanzia.</w:t>
            </w:r>
          </w:p>
        </w:tc>
      </w:tr>
      <w:tr w:rsidR="00E64C2E" w:rsidRPr="00315B5E" w14:paraId="6B68F825" w14:textId="77777777" w:rsidTr="00E97EF6">
        <w:trPr>
          <w:trHeight w:val="170"/>
        </w:trPr>
        <w:tc>
          <w:tcPr>
            <w:tcW w:w="0" w:type="auto"/>
            <w:vAlign w:val="center"/>
          </w:tcPr>
          <w:p w14:paraId="635FEC09" w14:textId="5B2BDE0F"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PGRA</w:t>
            </w:r>
          </w:p>
        </w:tc>
        <w:tc>
          <w:tcPr>
            <w:tcW w:w="0" w:type="auto"/>
            <w:vAlign w:val="center"/>
          </w:tcPr>
          <w:p w14:paraId="71EEFB3F" w14:textId="0BD61169"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Il Piano di Gestione dei Rischi in Agricoltura emesso con Decreto del Ministero dell’</w:t>
            </w:r>
            <w:r w:rsidR="00303C23" w:rsidRPr="00315B5E">
              <w:rPr>
                <w:rFonts w:ascii="Trebuchet MS" w:eastAsia="Arial MT" w:hAnsi="Trebuchet MS" w:cs="Arial MT"/>
                <w:sz w:val="20"/>
                <w:szCs w:val="20"/>
                <w:lang w:val="it-IT"/>
              </w:rPr>
              <w:t>a</w:t>
            </w:r>
            <w:r w:rsidRPr="00315B5E">
              <w:rPr>
                <w:rFonts w:ascii="Trebuchet MS" w:eastAsia="Arial MT" w:hAnsi="Trebuchet MS" w:cs="Arial MT"/>
                <w:sz w:val="20"/>
                <w:szCs w:val="20"/>
                <w:lang w:val="it-IT"/>
              </w:rPr>
              <w:t xml:space="preserve">gricoltura, della </w:t>
            </w:r>
            <w:r w:rsidR="00303C23" w:rsidRPr="00315B5E">
              <w:rPr>
                <w:rFonts w:ascii="Trebuchet MS" w:eastAsia="Arial MT" w:hAnsi="Trebuchet MS" w:cs="Arial MT"/>
                <w:sz w:val="20"/>
                <w:szCs w:val="20"/>
                <w:lang w:val="it-IT"/>
              </w:rPr>
              <w:t>s</w:t>
            </w:r>
            <w:r w:rsidRPr="00315B5E">
              <w:rPr>
                <w:rFonts w:ascii="Trebuchet MS" w:eastAsia="Arial MT" w:hAnsi="Trebuchet MS" w:cs="Arial MT"/>
                <w:sz w:val="20"/>
                <w:szCs w:val="20"/>
                <w:lang w:val="it-IT"/>
              </w:rPr>
              <w:t xml:space="preserve">ovranità </w:t>
            </w:r>
            <w:r w:rsidR="00303C23" w:rsidRPr="00315B5E">
              <w:rPr>
                <w:rFonts w:ascii="Trebuchet MS" w:eastAsia="Arial MT" w:hAnsi="Trebuchet MS" w:cs="Arial MT"/>
                <w:sz w:val="20"/>
                <w:szCs w:val="20"/>
                <w:lang w:val="it-IT"/>
              </w:rPr>
              <w:t>alimentare e delle f</w:t>
            </w:r>
            <w:r w:rsidRPr="00315B5E">
              <w:rPr>
                <w:rFonts w:ascii="Trebuchet MS" w:eastAsia="Arial MT" w:hAnsi="Trebuchet MS" w:cs="Arial MT"/>
                <w:sz w:val="20"/>
                <w:szCs w:val="20"/>
                <w:lang w:val="it-IT"/>
              </w:rPr>
              <w:t>oreste in base alle vigenti leggi.</w:t>
            </w:r>
          </w:p>
        </w:tc>
      </w:tr>
      <w:tr w:rsidR="00E64C2E" w:rsidRPr="00315B5E" w14:paraId="4CAF7518" w14:textId="77777777" w:rsidTr="00E97EF6">
        <w:trPr>
          <w:trHeight w:val="170"/>
        </w:trPr>
        <w:tc>
          <w:tcPr>
            <w:tcW w:w="0" w:type="auto"/>
            <w:vAlign w:val="center"/>
          </w:tcPr>
          <w:p w14:paraId="35048812" w14:textId="7A676CCA"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Partita</w:t>
            </w:r>
          </w:p>
        </w:tc>
        <w:tc>
          <w:tcPr>
            <w:tcW w:w="0" w:type="auto"/>
            <w:vAlign w:val="center"/>
          </w:tcPr>
          <w:p w14:paraId="09E4F249" w14:textId="102B1E57"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La porzione di terreno, con una superficie dichiarata, confini fisici senza soluzione di continuità e dati catastali propri, anche riferiti a più fogli di mappa e particelle catastali, indicati nel Certificato di Assicurazione, coltivato con la medesima Varietà di prodotto all’interno dello stesso Comune condotti dall’Impresa Agricola assicurata. Nel caso di partite superiori a 10 ettari è possibile la suddivisione in più partite di dimensioni minime di 5 ettari aventi</w:t>
            </w:r>
            <w:r w:rsidR="00303C23" w:rsidRPr="00315B5E">
              <w:rPr>
                <w:rFonts w:ascii="Trebuchet MS" w:eastAsia="Arial MT" w:hAnsi="Trebuchet MS" w:cs="Arial MT"/>
                <w:sz w:val="20"/>
                <w:szCs w:val="20"/>
                <w:lang w:val="it-IT"/>
              </w:rPr>
              <w:t xml:space="preserve"> </w:t>
            </w:r>
            <w:r w:rsidRPr="00315B5E">
              <w:rPr>
                <w:rFonts w:ascii="Trebuchet MS" w:eastAsia="Arial MT" w:hAnsi="Trebuchet MS" w:cs="Arial MT"/>
                <w:sz w:val="20"/>
                <w:szCs w:val="20"/>
                <w:lang w:val="it-IT"/>
              </w:rPr>
              <w:t>elementi identificativi certi.</w:t>
            </w:r>
          </w:p>
        </w:tc>
      </w:tr>
      <w:tr w:rsidR="00E64C2E" w:rsidRPr="00315B5E" w14:paraId="75DDC878" w14:textId="77777777" w:rsidTr="00E97EF6">
        <w:trPr>
          <w:trHeight w:val="170"/>
        </w:trPr>
        <w:tc>
          <w:tcPr>
            <w:tcW w:w="0" w:type="auto"/>
            <w:vAlign w:val="center"/>
          </w:tcPr>
          <w:p w14:paraId="022C03D2" w14:textId="258195A4"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Perito</w:t>
            </w:r>
          </w:p>
        </w:tc>
        <w:tc>
          <w:tcPr>
            <w:tcW w:w="0" w:type="auto"/>
            <w:vAlign w:val="center"/>
          </w:tcPr>
          <w:p w14:paraId="6D9B4A8E" w14:textId="4DA18315"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Il professionista abilitato all’esercizio della professione ai sensi delle norme di legge vigenti, incaricato alla rilevazione dei danni.</w:t>
            </w:r>
          </w:p>
        </w:tc>
      </w:tr>
      <w:tr w:rsidR="00E64C2E" w:rsidRPr="00315B5E" w14:paraId="5193B531" w14:textId="77777777" w:rsidTr="00E97EF6">
        <w:trPr>
          <w:trHeight w:val="170"/>
        </w:trPr>
        <w:tc>
          <w:tcPr>
            <w:tcW w:w="0" w:type="auto"/>
            <w:vAlign w:val="center"/>
          </w:tcPr>
          <w:p w14:paraId="586096C2" w14:textId="792D0E7A"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PGIR</w:t>
            </w:r>
          </w:p>
        </w:tc>
        <w:tc>
          <w:tcPr>
            <w:tcW w:w="0" w:type="auto"/>
            <w:vAlign w:val="center"/>
          </w:tcPr>
          <w:p w14:paraId="0C84715D" w14:textId="2B408538"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Il Piano di Gestione Individuale del Rischio dell’assicurato, elaborato nell’ambito del SGR (Sistema di Gestione del Rischio) sulla base delle scelte effettuate dall’agricoltore nel proprio Fascicolo aziendale, che individua l’intera potenzialità di copertura del rischio dell’agricoltore stesso e costituisce elemento fondamentale per Certificati di Assicurazione che vengono emessi.</w:t>
            </w:r>
          </w:p>
        </w:tc>
      </w:tr>
      <w:tr w:rsidR="00E64C2E" w:rsidRPr="00315B5E" w14:paraId="74D6C8AC" w14:textId="77777777" w:rsidTr="00E97EF6">
        <w:trPr>
          <w:trHeight w:val="170"/>
        </w:trPr>
        <w:tc>
          <w:tcPr>
            <w:tcW w:w="0" w:type="auto"/>
            <w:vAlign w:val="center"/>
          </w:tcPr>
          <w:p w14:paraId="2A9B0A3E" w14:textId="13D0FBFD"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Produzione</w:t>
            </w:r>
          </w:p>
        </w:tc>
        <w:tc>
          <w:tcPr>
            <w:tcW w:w="0" w:type="auto"/>
            <w:vAlign w:val="center"/>
          </w:tcPr>
          <w:p w14:paraId="18E4C684" w14:textId="2FF47C3A"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Il risultato (resa) dell’intera Azienda Agricola, relativo al prodotto assicurato e coltivato in tutte le partite situate in un medesimo comune.</w:t>
            </w:r>
          </w:p>
        </w:tc>
      </w:tr>
      <w:tr w:rsidR="00E64C2E" w:rsidRPr="00315B5E" w14:paraId="78602B49" w14:textId="77777777" w:rsidTr="00E97EF6">
        <w:trPr>
          <w:trHeight w:val="170"/>
        </w:trPr>
        <w:tc>
          <w:tcPr>
            <w:tcW w:w="0" w:type="auto"/>
            <w:vAlign w:val="center"/>
          </w:tcPr>
          <w:p w14:paraId="6EDD63D2" w14:textId="0B362423"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Polizza Collettiva</w:t>
            </w:r>
          </w:p>
        </w:tc>
        <w:tc>
          <w:tcPr>
            <w:tcW w:w="0" w:type="auto"/>
            <w:vAlign w:val="center"/>
          </w:tcPr>
          <w:p w14:paraId="3E4B5A83" w14:textId="1C28DFF3"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Il contratto con il quale la Compagnia di Assicurazione e il Contraente stabiliscono le norme contrattuali per i Certificati di Assicurazione che vengono stipulati.</w:t>
            </w:r>
          </w:p>
        </w:tc>
      </w:tr>
      <w:tr w:rsidR="00E64C2E" w:rsidRPr="00315B5E" w14:paraId="7ED06D80" w14:textId="77777777" w:rsidTr="00E97EF6">
        <w:trPr>
          <w:trHeight w:val="170"/>
        </w:trPr>
        <w:tc>
          <w:tcPr>
            <w:tcW w:w="0" w:type="auto"/>
            <w:vAlign w:val="center"/>
          </w:tcPr>
          <w:p w14:paraId="1C698A54" w14:textId="30AA3B2F"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Premio</w:t>
            </w:r>
          </w:p>
        </w:tc>
        <w:tc>
          <w:tcPr>
            <w:tcW w:w="0" w:type="auto"/>
            <w:vAlign w:val="center"/>
          </w:tcPr>
          <w:p w14:paraId="17EC8745" w14:textId="6911BFED"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La somma dovuta dal Contraente alla Compagnia di Assicurazione a titolo di corrispettivo della prestazione delle garanzie.</w:t>
            </w:r>
          </w:p>
        </w:tc>
      </w:tr>
      <w:tr w:rsidR="00E64C2E" w:rsidRPr="00315B5E" w14:paraId="1E1F2C47" w14:textId="77777777" w:rsidTr="00E97EF6">
        <w:trPr>
          <w:trHeight w:val="170"/>
        </w:trPr>
        <w:tc>
          <w:tcPr>
            <w:tcW w:w="0" w:type="auto"/>
            <w:vAlign w:val="center"/>
          </w:tcPr>
          <w:p w14:paraId="1D05D15F" w14:textId="427AA455"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Prezzo</w:t>
            </w:r>
          </w:p>
        </w:tc>
        <w:tc>
          <w:tcPr>
            <w:tcW w:w="0" w:type="auto"/>
            <w:vAlign w:val="center"/>
          </w:tcPr>
          <w:p w14:paraId="033DE562" w14:textId="238ADC08"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Il valore unitario del Prodotto assicurato.</w:t>
            </w:r>
          </w:p>
        </w:tc>
      </w:tr>
      <w:tr w:rsidR="00E64C2E" w:rsidRPr="00315B5E" w14:paraId="79746C7F" w14:textId="77777777" w:rsidTr="00E97EF6">
        <w:trPr>
          <w:trHeight w:val="170"/>
        </w:trPr>
        <w:tc>
          <w:tcPr>
            <w:tcW w:w="0" w:type="auto"/>
            <w:vAlign w:val="center"/>
          </w:tcPr>
          <w:p w14:paraId="2CF26241" w14:textId="24DEB534"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Prodotto</w:t>
            </w:r>
          </w:p>
        </w:tc>
        <w:tc>
          <w:tcPr>
            <w:tcW w:w="0" w:type="auto"/>
            <w:vAlign w:val="center"/>
          </w:tcPr>
          <w:p w14:paraId="69B035DF" w14:textId="6DFF4423"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Le singole specie o sottospecie botaniche, come definite nel PGRA.</w:t>
            </w:r>
          </w:p>
        </w:tc>
      </w:tr>
      <w:tr w:rsidR="00E64C2E" w:rsidRPr="00315B5E" w14:paraId="1388E695" w14:textId="77777777" w:rsidTr="00E97EF6">
        <w:trPr>
          <w:trHeight w:val="170"/>
        </w:trPr>
        <w:tc>
          <w:tcPr>
            <w:tcW w:w="0" w:type="auto"/>
            <w:vAlign w:val="center"/>
          </w:tcPr>
          <w:p w14:paraId="02734ED5" w14:textId="340DFD00"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Radarmeteo</w:t>
            </w:r>
          </w:p>
        </w:tc>
        <w:tc>
          <w:tcPr>
            <w:tcW w:w="0" w:type="auto"/>
            <w:vAlign w:val="center"/>
          </w:tcPr>
          <w:p w14:paraId="1CA3FD40" w14:textId="5046BA2D"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La società Radarmeteo Srl, che fornisce il servizio di rilevazione dei dati meteorologici.</w:t>
            </w:r>
          </w:p>
        </w:tc>
      </w:tr>
      <w:tr w:rsidR="00E64C2E" w:rsidRPr="00315B5E" w14:paraId="34853937" w14:textId="77777777" w:rsidTr="00E97EF6">
        <w:trPr>
          <w:trHeight w:val="170"/>
        </w:trPr>
        <w:tc>
          <w:tcPr>
            <w:tcW w:w="0" w:type="auto"/>
            <w:vAlign w:val="center"/>
          </w:tcPr>
          <w:p w14:paraId="0602AAE3" w14:textId="0405FAE2"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Resa assicurata</w:t>
            </w:r>
          </w:p>
        </w:tc>
        <w:tc>
          <w:tcPr>
            <w:tcW w:w="0" w:type="auto"/>
            <w:vAlign w:val="center"/>
          </w:tcPr>
          <w:p w14:paraId="2F628841" w14:textId="14FF8B47"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Il risultato della Produzione ordinariamente ottenibile nell’anno, relativo al Prodotto oggetto dell’Assicurazione, coltivato in ogni Partita dell’azienda assicurata moltiplicato per il Prezzo.</w:t>
            </w:r>
          </w:p>
        </w:tc>
      </w:tr>
      <w:tr w:rsidR="00E64C2E" w:rsidRPr="00315B5E" w14:paraId="4769C8E3" w14:textId="77777777" w:rsidTr="00E97EF6">
        <w:trPr>
          <w:trHeight w:val="170"/>
        </w:trPr>
        <w:tc>
          <w:tcPr>
            <w:tcW w:w="0" w:type="auto"/>
            <w:vAlign w:val="center"/>
          </w:tcPr>
          <w:p w14:paraId="4BDD8451" w14:textId="0A01AE91"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Semina</w:t>
            </w:r>
          </w:p>
        </w:tc>
        <w:tc>
          <w:tcPr>
            <w:tcW w:w="0" w:type="auto"/>
            <w:vAlign w:val="center"/>
          </w:tcPr>
          <w:p w14:paraId="0C29EAAD" w14:textId="7262A706"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L’avvenuta messa a dimora del seme su terreno preparato per riceverlo.</w:t>
            </w:r>
          </w:p>
        </w:tc>
      </w:tr>
      <w:tr w:rsidR="00E64C2E" w:rsidRPr="00315B5E" w14:paraId="2924CA4C" w14:textId="77777777" w:rsidTr="00E97EF6">
        <w:trPr>
          <w:trHeight w:val="170"/>
        </w:trPr>
        <w:tc>
          <w:tcPr>
            <w:tcW w:w="0" w:type="auto"/>
            <w:vAlign w:val="center"/>
          </w:tcPr>
          <w:p w14:paraId="404C8016" w14:textId="4766FED5"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Sinistro</w:t>
            </w:r>
          </w:p>
        </w:tc>
        <w:tc>
          <w:tcPr>
            <w:tcW w:w="0" w:type="auto"/>
            <w:vAlign w:val="center"/>
          </w:tcPr>
          <w:p w14:paraId="51DA9ABE" w14:textId="1F6C7BA9"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Il verificarsi del fatto dannoso per il quale è prestata l’Assicurazione.</w:t>
            </w:r>
          </w:p>
        </w:tc>
      </w:tr>
      <w:tr w:rsidR="00E64C2E" w:rsidRPr="00315B5E" w14:paraId="0C943331" w14:textId="77777777" w:rsidTr="00E97EF6">
        <w:trPr>
          <w:trHeight w:val="170"/>
        </w:trPr>
        <w:tc>
          <w:tcPr>
            <w:tcW w:w="0" w:type="auto"/>
            <w:vAlign w:val="center"/>
          </w:tcPr>
          <w:p w14:paraId="037182C1" w14:textId="25DFB26E"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Soglia</w:t>
            </w:r>
          </w:p>
        </w:tc>
        <w:tc>
          <w:tcPr>
            <w:tcW w:w="0" w:type="auto"/>
            <w:vAlign w:val="center"/>
          </w:tcPr>
          <w:p w14:paraId="34B1E1FB" w14:textId="411B381E"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Limite di danno, causato dagli eventi oggetto dell’Assicurazione e avvenuti dopo la Notifica, espresso in percentuale, superato il quale matura il diritto all’Indennizzo. Tale limite è indicato nel PGRA vigente.</w:t>
            </w:r>
          </w:p>
        </w:tc>
      </w:tr>
      <w:tr w:rsidR="00E64C2E" w:rsidRPr="00315B5E" w14:paraId="0A83094B" w14:textId="77777777" w:rsidTr="00E97EF6">
        <w:trPr>
          <w:trHeight w:val="170"/>
        </w:trPr>
        <w:tc>
          <w:tcPr>
            <w:tcW w:w="0" w:type="auto"/>
            <w:vAlign w:val="center"/>
          </w:tcPr>
          <w:p w14:paraId="2C7C8A43" w14:textId="5F1080DF"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color w:val="000000"/>
                <w:sz w:val="20"/>
                <w:szCs w:val="20"/>
              </w:rPr>
              <w:t>Sottopartita</w:t>
            </w:r>
          </w:p>
        </w:tc>
        <w:tc>
          <w:tcPr>
            <w:tcW w:w="0" w:type="auto"/>
            <w:vAlign w:val="center"/>
          </w:tcPr>
          <w:p w14:paraId="40D0ED4E" w14:textId="208AB113"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Porzione specifica della Partita che può riferirsi a una varietà, un appezzamento dedicato a una specifica varietà, una fase produttiva, uno scaglione di raccolta.</w:t>
            </w:r>
          </w:p>
        </w:tc>
      </w:tr>
      <w:tr w:rsidR="00E64C2E" w:rsidRPr="00315B5E" w14:paraId="143ECF76" w14:textId="77777777" w:rsidTr="00E97EF6">
        <w:trPr>
          <w:trHeight w:val="170"/>
        </w:trPr>
        <w:tc>
          <w:tcPr>
            <w:tcW w:w="0" w:type="auto"/>
            <w:vAlign w:val="center"/>
          </w:tcPr>
          <w:p w14:paraId="6008472E" w14:textId="3078D6D5"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 xml:space="preserve">SPEI </w:t>
            </w:r>
            <w:r w:rsidRPr="00315B5E">
              <w:rPr>
                <w:rFonts w:ascii="Trebuchet MS" w:eastAsia="Arial MT" w:hAnsi="Trebuchet MS" w:cs="Arial MT"/>
                <w:sz w:val="20"/>
                <w:szCs w:val="20"/>
              </w:rPr>
              <w:t>(Standardized Precipitation Evapotranspiration Index)</w:t>
            </w:r>
          </w:p>
        </w:tc>
        <w:tc>
          <w:tcPr>
            <w:tcW w:w="0" w:type="auto"/>
            <w:vAlign w:val="center"/>
          </w:tcPr>
          <w:p w14:paraId="389F8DBF" w14:textId="7BA8F898"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Indice che raccoglie i dati relativi alle precipitazioni e alla evapotraspirazione, calcolato sul territorio comunale e su un arco temporale definito.</w:t>
            </w:r>
          </w:p>
        </w:tc>
      </w:tr>
      <w:tr w:rsidR="00E64C2E" w:rsidRPr="00315B5E" w14:paraId="11F50FAB" w14:textId="77777777" w:rsidTr="00E97EF6">
        <w:trPr>
          <w:trHeight w:val="170"/>
        </w:trPr>
        <w:tc>
          <w:tcPr>
            <w:tcW w:w="0" w:type="auto"/>
            <w:vAlign w:val="center"/>
          </w:tcPr>
          <w:p w14:paraId="48A99EB5" w14:textId="60A32683"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Trapianto</w:t>
            </w:r>
          </w:p>
        </w:tc>
        <w:tc>
          <w:tcPr>
            <w:tcW w:w="0" w:type="auto"/>
            <w:vAlign w:val="center"/>
          </w:tcPr>
          <w:p w14:paraId="2E3A727A" w14:textId="41A497A4"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La messa a dimora nel terreno di piantine a radice nuda o con zolla.</w:t>
            </w:r>
          </w:p>
        </w:tc>
      </w:tr>
      <w:tr w:rsidR="00E64C2E" w:rsidRPr="00315B5E" w14:paraId="0F97107B" w14:textId="77777777" w:rsidTr="00E97EF6">
        <w:trPr>
          <w:trHeight w:val="170"/>
        </w:trPr>
        <w:tc>
          <w:tcPr>
            <w:tcW w:w="0" w:type="auto"/>
            <w:vAlign w:val="center"/>
          </w:tcPr>
          <w:p w14:paraId="0166CCAC" w14:textId="16E7A72E"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Varietà</w:t>
            </w:r>
          </w:p>
        </w:tc>
        <w:tc>
          <w:tcPr>
            <w:tcW w:w="0" w:type="auto"/>
            <w:vAlign w:val="center"/>
          </w:tcPr>
          <w:p w14:paraId="5FC682C7" w14:textId="4CBF7EDE"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Insieme di piante coltivate nettamente distinguibili per vari caratteri tra cui quello morfologico, che appartengono alla medesima specie, sottospecie, classe o linea.</w:t>
            </w:r>
          </w:p>
        </w:tc>
      </w:tr>
      <w:tr w:rsidR="00E64C2E" w:rsidRPr="00315B5E" w14:paraId="323E1D2F" w14:textId="77777777" w:rsidTr="00E97EF6">
        <w:trPr>
          <w:trHeight w:val="170"/>
        </w:trPr>
        <w:tc>
          <w:tcPr>
            <w:tcW w:w="0" w:type="auto"/>
            <w:vAlign w:val="center"/>
          </w:tcPr>
          <w:p w14:paraId="315FF1B6" w14:textId="1F9B5E4E" w:rsidR="00E64C2E" w:rsidRPr="00315B5E" w:rsidRDefault="00E64C2E" w:rsidP="00315B5E">
            <w:pPr>
              <w:spacing w:before="2" w:after="2"/>
              <w:ind w:left="142" w:right="180"/>
              <w:rPr>
                <w:rFonts w:ascii="Trebuchet MS" w:eastAsia="Arial MT" w:hAnsi="Trebuchet MS" w:cs="Arial MT"/>
                <w:b/>
                <w:sz w:val="20"/>
                <w:szCs w:val="20"/>
              </w:rPr>
            </w:pPr>
            <w:r w:rsidRPr="00315B5E">
              <w:rPr>
                <w:rFonts w:ascii="Trebuchet MS" w:eastAsia="Arial MT" w:hAnsi="Trebuchet MS" w:cs="Arial MT"/>
                <w:b/>
                <w:sz w:val="20"/>
                <w:szCs w:val="20"/>
              </w:rPr>
              <w:t>Waterspot</w:t>
            </w:r>
          </w:p>
        </w:tc>
        <w:tc>
          <w:tcPr>
            <w:tcW w:w="0" w:type="auto"/>
            <w:vAlign w:val="center"/>
          </w:tcPr>
          <w:p w14:paraId="48C8A158" w14:textId="630C78C3" w:rsidR="00E64C2E" w:rsidRPr="00315B5E" w:rsidRDefault="00E64C2E" w:rsidP="00315B5E">
            <w:pPr>
              <w:spacing w:before="3" w:after="3"/>
              <w:ind w:left="102" w:right="14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Fenomeno specifico degli Agrumi consistente in macchie idropiche dovute all’imbibizione dell’albedo, causate da penetrazione di acqua attraverso il flavedo.</w:t>
            </w:r>
          </w:p>
        </w:tc>
      </w:tr>
    </w:tbl>
    <w:p w14:paraId="3F4F1E1F" w14:textId="149EE616" w:rsidR="001837AC" w:rsidRPr="001121AD" w:rsidRDefault="00E64C2E" w:rsidP="00315B5E">
      <w:pPr>
        <w:widowControl w:val="0"/>
        <w:autoSpaceDE w:val="0"/>
        <w:autoSpaceDN w:val="0"/>
        <w:spacing w:before="100" w:after="100" w:line="240" w:lineRule="auto"/>
        <w:ind w:left="567" w:hanging="567"/>
        <w:jc w:val="both"/>
        <w:rPr>
          <w:rFonts w:ascii="Trebuchet MS" w:eastAsia="Arial MT" w:hAnsi="Trebuchet MS" w:cs="Arial MT"/>
          <w:b/>
          <w:i/>
          <w:kern w:val="0"/>
          <w:sz w:val="23"/>
          <w:szCs w:val="23"/>
          <w14:ligatures w14:val="none"/>
        </w:rPr>
      </w:pPr>
      <w:r w:rsidRPr="001121AD">
        <w:rPr>
          <w:rFonts w:ascii="Trebuchet MS" w:eastAsia="Arial MT" w:hAnsi="Trebuchet MS" w:cs="Arial MT"/>
          <w:b/>
          <w:i/>
          <w:kern w:val="0"/>
          <w:sz w:val="23"/>
          <w:szCs w:val="23"/>
          <w14:ligatures w14:val="none"/>
        </w:rPr>
        <w:lastRenderedPageBreak/>
        <w:t>4.3</w:t>
      </w:r>
      <w:r w:rsidRPr="001121AD">
        <w:rPr>
          <w:rFonts w:ascii="Trebuchet MS" w:eastAsia="Arial MT" w:hAnsi="Trebuchet MS" w:cs="Arial MT"/>
          <w:b/>
          <w:i/>
          <w:kern w:val="0"/>
          <w:sz w:val="23"/>
          <w:szCs w:val="23"/>
          <w14:ligatures w14:val="none"/>
        </w:rPr>
        <w:tab/>
      </w:r>
      <w:r w:rsidR="001837AC" w:rsidRPr="001121AD">
        <w:rPr>
          <w:rFonts w:ascii="Trebuchet MS" w:eastAsia="Arial MT" w:hAnsi="Trebuchet MS" w:cs="Arial MT"/>
          <w:b/>
          <w:i/>
          <w:kern w:val="0"/>
          <w:sz w:val="23"/>
          <w:szCs w:val="23"/>
          <w14:ligatures w14:val="none"/>
        </w:rPr>
        <w:t>D</w:t>
      </w:r>
      <w:r w:rsidR="001121AD">
        <w:rPr>
          <w:rFonts w:ascii="Trebuchet MS" w:eastAsia="Arial MT" w:hAnsi="Trebuchet MS" w:cs="Arial MT"/>
          <w:b/>
          <w:i/>
          <w:kern w:val="0"/>
          <w:sz w:val="23"/>
          <w:szCs w:val="23"/>
          <w14:ligatures w14:val="none"/>
        </w:rPr>
        <w:t>efinizioni specifiche</w:t>
      </w:r>
    </w:p>
    <w:p w14:paraId="0B36B4DA" w14:textId="77777777" w:rsidR="001837AC" w:rsidRPr="00315B5E" w:rsidRDefault="001837AC" w:rsidP="00315B5E">
      <w:pPr>
        <w:widowControl w:val="0"/>
        <w:autoSpaceDE w:val="0"/>
        <w:autoSpaceDN w:val="0"/>
        <w:spacing w:after="100" w:line="240" w:lineRule="auto"/>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Uva da vino</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9"/>
        <w:gridCol w:w="6380"/>
      </w:tblGrid>
      <w:tr w:rsidR="001837AC" w:rsidRPr="00315B5E" w14:paraId="19E4A8E8" w14:textId="77777777" w:rsidTr="00303C23">
        <w:trPr>
          <w:trHeight w:val="142"/>
          <w:jc w:val="center"/>
        </w:trPr>
        <w:tc>
          <w:tcPr>
            <w:tcW w:w="3258" w:type="dxa"/>
            <w:vAlign w:val="center"/>
          </w:tcPr>
          <w:p w14:paraId="4CC4C1FF" w14:textId="77777777" w:rsidR="001837AC" w:rsidRPr="00315B5E" w:rsidRDefault="001837AC" w:rsidP="00315B5E">
            <w:pPr>
              <w:ind w:left="110"/>
              <w:rPr>
                <w:rFonts w:ascii="Trebuchet MS" w:eastAsia="Arial MT" w:hAnsi="Trebuchet MS" w:cs="Arial MT"/>
                <w:b/>
                <w:sz w:val="20"/>
                <w:szCs w:val="20"/>
              </w:rPr>
            </w:pPr>
            <w:r w:rsidRPr="00315B5E">
              <w:rPr>
                <w:rFonts w:ascii="Trebuchet MS" w:eastAsia="Arial MT" w:hAnsi="Trebuchet MS" w:cs="Arial MT"/>
                <w:b/>
                <w:sz w:val="20"/>
                <w:szCs w:val="20"/>
              </w:rPr>
              <w:t>Disciplinare di produzione</w:t>
            </w:r>
          </w:p>
        </w:tc>
        <w:tc>
          <w:tcPr>
            <w:tcW w:w="6378" w:type="dxa"/>
            <w:vAlign w:val="center"/>
          </w:tcPr>
          <w:p w14:paraId="33533352" w14:textId="77777777" w:rsidR="001837AC" w:rsidRPr="00315B5E" w:rsidRDefault="001837AC" w:rsidP="00315B5E">
            <w:pPr>
              <w:ind w:left="107"/>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La norma di legge che definisce i requisiti produttivi e commerciali del Prodotto.</w:t>
            </w:r>
          </w:p>
        </w:tc>
      </w:tr>
      <w:tr w:rsidR="001837AC" w:rsidRPr="00315B5E" w14:paraId="5FCA243B" w14:textId="77777777" w:rsidTr="00303C23">
        <w:trPr>
          <w:trHeight w:val="142"/>
          <w:jc w:val="center"/>
        </w:trPr>
        <w:tc>
          <w:tcPr>
            <w:tcW w:w="3258" w:type="dxa"/>
            <w:vAlign w:val="center"/>
          </w:tcPr>
          <w:p w14:paraId="74309722" w14:textId="77777777" w:rsidR="001837AC" w:rsidRPr="00315B5E" w:rsidRDefault="001837AC" w:rsidP="00315B5E">
            <w:pPr>
              <w:ind w:left="110"/>
              <w:rPr>
                <w:rFonts w:ascii="Trebuchet MS" w:eastAsia="Arial MT" w:hAnsi="Trebuchet MS" w:cs="Arial MT"/>
                <w:b/>
                <w:sz w:val="20"/>
                <w:szCs w:val="20"/>
              </w:rPr>
            </w:pPr>
            <w:r w:rsidRPr="00315B5E">
              <w:rPr>
                <w:rFonts w:ascii="Trebuchet MS" w:eastAsia="Arial MT" w:hAnsi="Trebuchet MS" w:cs="Arial MT"/>
                <w:b/>
                <w:sz w:val="20"/>
                <w:szCs w:val="20"/>
              </w:rPr>
              <w:t>Varietà</w:t>
            </w:r>
          </w:p>
        </w:tc>
        <w:tc>
          <w:tcPr>
            <w:tcW w:w="6378" w:type="dxa"/>
            <w:vAlign w:val="center"/>
          </w:tcPr>
          <w:p w14:paraId="0722DECD" w14:textId="584A0EA8" w:rsidR="001837AC" w:rsidRPr="00315B5E" w:rsidRDefault="001837AC" w:rsidP="00315B5E">
            <w:pPr>
              <w:ind w:left="107"/>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Quelle riportate nel Registro Nazionale delle Varietà di vite del M</w:t>
            </w:r>
            <w:r w:rsidR="00303C23" w:rsidRPr="00315B5E">
              <w:rPr>
                <w:rFonts w:ascii="Trebuchet MS" w:eastAsia="Arial MT" w:hAnsi="Trebuchet MS" w:cs="Arial MT"/>
                <w:sz w:val="20"/>
                <w:szCs w:val="20"/>
                <w:lang w:val="it-IT"/>
              </w:rPr>
              <w:t>ASAF</w:t>
            </w:r>
          </w:p>
        </w:tc>
      </w:tr>
    </w:tbl>
    <w:p w14:paraId="7926F8FC" w14:textId="77777777" w:rsidR="001837AC" w:rsidRPr="00315B5E" w:rsidRDefault="001837AC" w:rsidP="00315B5E">
      <w:pPr>
        <w:widowControl w:val="0"/>
        <w:autoSpaceDE w:val="0"/>
        <w:autoSpaceDN w:val="0"/>
        <w:spacing w:before="100" w:after="100" w:line="240" w:lineRule="auto"/>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Frutta precoce</w:t>
      </w:r>
    </w:p>
    <w:tbl>
      <w:tblPr>
        <w:tblStyle w:val="TableNormal"/>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1"/>
        <w:gridCol w:w="6428"/>
      </w:tblGrid>
      <w:tr w:rsidR="001837AC" w:rsidRPr="00315B5E" w14:paraId="583ECC24" w14:textId="77777777" w:rsidTr="00303C23">
        <w:trPr>
          <w:trHeight w:val="253"/>
        </w:trPr>
        <w:tc>
          <w:tcPr>
            <w:tcW w:w="3210" w:type="dxa"/>
            <w:vAlign w:val="center"/>
          </w:tcPr>
          <w:p w14:paraId="672ADED2" w14:textId="77777777" w:rsidR="001837AC" w:rsidRPr="00315B5E" w:rsidRDefault="001837AC" w:rsidP="00315B5E">
            <w:pPr>
              <w:ind w:left="110"/>
              <w:rPr>
                <w:rFonts w:ascii="Trebuchet MS" w:eastAsia="Arial MT" w:hAnsi="Trebuchet MS" w:cs="Arial MT"/>
                <w:b/>
                <w:sz w:val="20"/>
                <w:szCs w:val="20"/>
              </w:rPr>
            </w:pPr>
            <w:r w:rsidRPr="00315B5E">
              <w:rPr>
                <w:rFonts w:ascii="Trebuchet MS" w:eastAsia="Arial MT" w:hAnsi="Trebuchet MS" w:cs="Arial MT"/>
                <w:b/>
                <w:sz w:val="20"/>
                <w:szCs w:val="20"/>
              </w:rPr>
              <w:t>Albicocche precoci</w:t>
            </w:r>
          </w:p>
        </w:tc>
        <w:tc>
          <w:tcPr>
            <w:tcW w:w="6426" w:type="dxa"/>
            <w:vAlign w:val="center"/>
          </w:tcPr>
          <w:p w14:paraId="72B3011E" w14:textId="77777777" w:rsidR="001837AC" w:rsidRPr="00315B5E" w:rsidRDefault="001837AC" w:rsidP="00315B5E">
            <w:pPr>
              <w:ind w:left="110"/>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Tutte le Varietà a maturazione anteriore alla Varietà Kioto.</w:t>
            </w:r>
          </w:p>
        </w:tc>
      </w:tr>
      <w:tr w:rsidR="001837AC" w:rsidRPr="00315B5E" w14:paraId="6AD7F0D9" w14:textId="77777777" w:rsidTr="00303C23">
        <w:trPr>
          <w:trHeight w:val="251"/>
        </w:trPr>
        <w:tc>
          <w:tcPr>
            <w:tcW w:w="3210" w:type="dxa"/>
            <w:vAlign w:val="center"/>
          </w:tcPr>
          <w:p w14:paraId="7C2A5ECF" w14:textId="77777777" w:rsidR="001837AC" w:rsidRPr="00315B5E" w:rsidRDefault="001837AC" w:rsidP="00315B5E">
            <w:pPr>
              <w:ind w:left="110"/>
              <w:rPr>
                <w:rFonts w:ascii="Trebuchet MS" w:eastAsia="Arial MT" w:hAnsi="Trebuchet MS" w:cs="Arial MT"/>
                <w:b/>
                <w:sz w:val="20"/>
                <w:szCs w:val="20"/>
              </w:rPr>
            </w:pPr>
            <w:r w:rsidRPr="00315B5E">
              <w:rPr>
                <w:rFonts w:ascii="Trebuchet MS" w:eastAsia="Arial MT" w:hAnsi="Trebuchet MS" w:cs="Arial MT"/>
                <w:b/>
                <w:sz w:val="20"/>
                <w:szCs w:val="20"/>
              </w:rPr>
              <w:t>Melograni precoci</w:t>
            </w:r>
          </w:p>
        </w:tc>
        <w:tc>
          <w:tcPr>
            <w:tcW w:w="6426" w:type="dxa"/>
            <w:vAlign w:val="center"/>
          </w:tcPr>
          <w:p w14:paraId="00843452" w14:textId="77777777" w:rsidR="001837AC" w:rsidRPr="00315B5E" w:rsidRDefault="001837AC" w:rsidP="00315B5E">
            <w:pPr>
              <w:ind w:left="110"/>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Acco, Mollar de Elche e similari.</w:t>
            </w:r>
          </w:p>
        </w:tc>
      </w:tr>
      <w:tr w:rsidR="001837AC" w:rsidRPr="00315B5E" w14:paraId="1F299844" w14:textId="77777777" w:rsidTr="00303C23">
        <w:trPr>
          <w:trHeight w:val="254"/>
        </w:trPr>
        <w:tc>
          <w:tcPr>
            <w:tcW w:w="3210" w:type="dxa"/>
            <w:vAlign w:val="center"/>
          </w:tcPr>
          <w:p w14:paraId="793FA479" w14:textId="77777777" w:rsidR="001837AC" w:rsidRPr="00315B5E" w:rsidRDefault="001837AC" w:rsidP="00315B5E">
            <w:pPr>
              <w:ind w:left="110"/>
              <w:rPr>
                <w:rFonts w:ascii="Trebuchet MS" w:eastAsia="Arial MT" w:hAnsi="Trebuchet MS" w:cs="Arial MT"/>
                <w:b/>
                <w:sz w:val="20"/>
                <w:szCs w:val="20"/>
              </w:rPr>
            </w:pPr>
            <w:r w:rsidRPr="00315B5E">
              <w:rPr>
                <w:rFonts w:ascii="Trebuchet MS" w:eastAsia="Arial MT" w:hAnsi="Trebuchet MS" w:cs="Arial MT"/>
                <w:b/>
                <w:sz w:val="20"/>
                <w:szCs w:val="20"/>
              </w:rPr>
              <w:t>Melograni tardivi</w:t>
            </w:r>
          </w:p>
        </w:tc>
        <w:tc>
          <w:tcPr>
            <w:tcW w:w="6426" w:type="dxa"/>
            <w:vAlign w:val="center"/>
          </w:tcPr>
          <w:p w14:paraId="1995B410" w14:textId="77777777" w:rsidR="001837AC" w:rsidRPr="00315B5E" w:rsidRDefault="001837AC" w:rsidP="00315B5E">
            <w:pPr>
              <w:ind w:left="110"/>
              <w:jc w:val="both"/>
              <w:rPr>
                <w:rFonts w:ascii="Trebuchet MS" w:eastAsia="Arial MT" w:hAnsi="Trebuchet MS" w:cs="Arial MT"/>
                <w:sz w:val="20"/>
                <w:szCs w:val="20"/>
              </w:rPr>
            </w:pPr>
            <w:r w:rsidRPr="00315B5E">
              <w:rPr>
                <w:rFonts w:ascii="Trebuchet MS" w:eastAsia="Arial MT" w:hAnsi="Trebuchet MS" w:cs="Arial MT"/>
                <w:sz w:val="20"/>
                <w:szCs w:val="20"/>
              </w:rPr>
              <w:t>Wonderful e similari.</w:t>
            </w:r>
          </w:p>
        </w:tc>
      </w:tr>
      <w:tr w:rsidR="001837AC" w:rsidRPr="00315B5E" w14:paraId="3B2D470B" w14:textId="77777777" w:rsidTr="00303C23">
        <w:trPr>
          <w:trHeight w:val="251"/>
        </w:trPr>
        <w:tc>
          <w:tcPr>
            <w:tcW w:w="3210" w:type="dxa"/>
            <w:vAlign w:val="center"/>
          </w:tcPr>
          <w:p w14:paraId="19C32300" w14:textId="77777777" w:rsidR="001837AC" w:rsidRPr="00315B5E" w:rsidRDefault="001837AC" w:rsidP="00315B5E">
            <w:pPr>
              <w:ind w:left="110"/>
              <w:rPr>
                <w:rFonts w:ascii="Trebuchet MS" w:eastAsia="Arial MT" w:hAnsi="Trebuchet MS" w:cs="Arial MT"/>
                <w:b/>
                <w:sz w:val="20"/>
                <w:szCs w:val="20"/>
              </w:rPr>
            </w:pPr>
            <w:r w:rsidRPr="00315B5E">
              <w:rPr>
                <w:rFonts w:ascii="Trebuchet MS" w:eastAsia="Arial MT" w:hAnsi="Trebuchet MS" w:cs="Arial MT"/>
                <w:b/>
                <w:sz w:val="20"/>
                <w:szCs w:val="20"/>
              </w:rPr>
              <w:t>Pesche e nettarine precoci</w:t>
            </w:r>
          </w:p>
        </w:tc>
        <w:tc>
          <w:tcPr>
            <w:tcW w:w="6426" w:type="dxa"/>
            <w:vAlign w:val="center"/>
          </w:tcPr>
          <w:p w14:paraId="6E22769D" w14:textId="77777777" w:rsidR="001837AC" w:rsidRPr="00315B5E" w:rsidRDefault="001837AC" w:rsidP="00315B5E">
            <w:pPr>
              <w:ind w:left="110"/>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Tutte le Varietà a maturazione anteriore alla Varietà Red-Haven.</w:t>
            </w:r>
          </w:p>
        </w:tc>
      </w:tr>
      <w:tr w:rsidR="001837AC" w:rsidRPr="00315B5E" w14:paraId="114C9C14" w14:textId="77777777" w:rsidTr="00303C23">
        <w:trPr>
          <w:trHeight w:val="254"/>
        </w:trPr>
        <w:tc>
          <w:tcPr>
            <w:tcW w:w="3210" w:type="dxa"/>
            <w:vAlign w:val="center"/>
          </w:tcPr>
          <w:p w14:paraId="530B3AF3" w14:textId="77777777" w:rsidR="001837AC" w:rsidRPr="00315B5E" w:rsidRDefault="001837AC" w:rsidP="00315B5E">
            <w:pPr>
              <w:ind w:left="110"/>
              <w:rPr>
                <w:rFonts w:ascii="Trebuchet MS" w:eastAsia="Arial MT" w:hAnsi="Trebuchet MS" w:cs="Arial MT"/>
                <w:b/>
                <w:sz w:val="20"/>
                <w:szCs w:val="20"/>
              </w:rPr>
            </w:pPr>
            <w:r w:rsidRPr="00315B5E">
              <w:rPr>
                <w:rFonts w:ascii="Trebuchet MS" w:eastAsia="Arial MT" w:hAnsi="Trebuchet MS" w:cs="Arial MT"/>
                <w:b/>
                <w:sz w:val="20"/>
                <w:szCs w:val="20"/>
              </w:rPr>
              <w:t>Pere precoci</w:t>
            </w:r>
          </w:p>
        </w:tc>
        <w:tc>
          <w:tcPr>
            <w:tcW w:w="6426" w:type="dxa"/>
            <w:vAlign w:val="center"/>
          </w:tcPr>
          <w:p w14:paraId="70E160D4" w14:textId="77777777" w:rsidR="001837AC" w:rsidRPr="00315B5E" w:rsidRDefault="001837AC" w:rsidP="00315B5E">
            <w:pPr>
              <w:ind w:left="110"/>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Tutte le Varietà a maturazione anteriore alla Varietà William.</w:t>
            </w:r>
          </w:p>
        </w:tc>
      </w:tr>
      <w:tr w:rsidR="001837AC" w:rsidRPr="00315B5E" w14:paraId="36D066D9" w14:textId="77777777" w:rsidTr="00303C23">
        <w:trPr>
          <w:trHeight w:val="506"/>
        </w:trPr>
        <w:tc>
          <w:tcPr>
            <w:tcW w:w="3210" w:type="dxa"/>
            <w:vAlign w:val="center"/>
          </w:tcPr>
          <w:p w14:paraId="430C76DE" w14:textId="77777777" w:rsidR="001837AC" w:rsidRPr="00315B5E" w:rsidRDefault="001837AC" w:rsidP="00315B5E">
            <w:pPr>
              <w:ind w:left="110"/>
              <w:rPr>
                <w:rFonts w:ascii="Trebuchet MS" w:eastAsia="Arial MT" w:hAnsi="Trebuchet MS" w:cs="Arial MT"/>
                <w:b/>
                <w:sz w:val="20"/>
                <w:szCs w:val="20"/>
              </w:rPr>
            </w:pPr>
            <w:r w:rsidRPr="00315B5E">
              <w:rPr>
                <w:rFonts w:ascii="Trebuchet MS" w:eastAsia="Arial MT" w:hAnsi="Trebuchet MS" w:cs="Arial MT"/>
                <w:b/>
                <w:sz w:val="20"/>
                <w:szCs w:val="20"/>
              </w:rPr>
              <w:t>Susine precoci</w:t>
            </w:r>
          </w:p>
        </w:tc>
        <w:tc>
          <w:tcPr>
            <w:tcW w:w="6426" w:type="dxa"/>
            <w:vAlign w:val="center"/>
          </w:tcPr>
          <w:p w14:paraId="5039070D" w14:textId="77777777" w:rsidR="001837AC" w:rsidRPr="00315B5E" w:rsidRDefault="001837AC" w:rsidP="00315B5E">
            <w:pPr>
              <w:ind w:left="110"/>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Tutte le Varietà a maturazione anteriore alla Varietà Shiro o Goccia d’oro.</w:t>
            </w:r>
          </w:p>
        </w:tc>
      </w:tr>
    </w:tbl>
    <w:p w14:paraId="5CC8FB51" w14:textId="200A4A71" w:rsidR="001837AC" w:rsidRPr="001121AD" w:rsidRDefault="00303C23" w:rsidP="00315B5E">
      <w:pPr>
        <w:widowControl w:val="0"/>
        <w:autoSpaceDE w:val="0"/>
        <w:autoSpaceDN w:val="0"/>
        <w:spacing w:before="100" w:after="100" w:line="240" w:lineRule="auto"/>
        <w:ind w:left="567" w:hanging="567"/>
        <w:jc w:val="both"/>
        <w:rPr>
          <w:rFonts w:ascii="Trebuchet MS" w:eastAsia="Arial MT" w:hAnsi="Trebuchet MS" w:cs="Arial MT"/>
          <w:b/>
          <w:i/>
          <w:kern w:val="0"/>
          <w:sz w:val="23"/>
          <w:szCs w:val="23"/>
          <w14:ligatures w14:val="none"/>
        </w:rPr>
      </w:pPr>
      <w:r w:rsidRPr="001121AD">
        <w:rPr>
          <w:rFonts w:ascii="Trebuchet MS" w:eastAsia="Arial MT" w:hAnsi="Trebuchet MS" w:cs="Arial MT"/>
          <w:b/>
          <w:i/>
          <w:kern w:val="0"/>
          <w:sz w:val="23"/>
          <w:szCs w:val="23"/>
          <w14:ligatures w14:val="none"/>
        </w:rPr>
        <w:t>4.4</w:t>
      </w:r>
      <w:r w:rsidRPr="001121AD">
        <w:rPr>
          <w:rFonts w:ascii="Trebuchet MS" w:eastAsia="Arial MT" w:hAnsi="Trebuchet MS" w:cs="Arial MT"/>
          <w:b/>
          <w:i/>
          <w:kern w:val="0"/>
          <w:sz w:val="23"/>
          <w:szCs w:val="23"/>
          <w14:ligatures w14:val="none"/>
        </w:rPr>
        <w:tab/>
      </w:r>
      <w:r w:rsidR="001837AC" w:rsidRPr="001121AD">
        <w:rPr>
          <w:rFonts w:ascii="Trebuchet MS" w:eastAsia="Arial MT" w:hAnsi="Trebuchet MS" w:cs="Arial MT"/>
          <w:b/>
          <w:i/>
          <w:kern w:val="0"/>
          <w:sz w:val="23"/>
          <w:szCs w:val="23"/>
          <w14:ligatures w14:val="none"/>
        </w:rPr>
        <w:t>D</w:t>
      </w:r>
      <w:r w:rsidR="001121AD" w:rsidRPr="001121AD">
        <w:rPr>
          <w:rFonts w:ascii="Trebuchet MS" w:eastAsia="Arial MT" w:hAnsi="Trebuchet MS" w:cs="Arial MT"/>
          <w:b/>
          <w:i/>
          <w:kern w:val="0"/>
          <w:sz w:val="23"/>
          <w:szCs w:val="23"/>
          <w14:ligatures w14:val="none"/>
        </w:rPr>
        <w:t>efinizioni relative agli eventi assicurabili</w:t>
      </w:r>
    </w:p>
    <w:p w14:paraId="255E4212" w14:textId="77777777" w:rsidR="001837AC" w:rsidRPr="00315B5E" w:rsidRDefault="001837AC" w:rsidP="00315B5E">
      <w:pPr>
        <w:widowControl w:val="0"/>
        <w:autoSpaceDE w:val="0"/>
        <w:autoSpaceDN w:val="0"/>
        <w:spacing w:before="100" w:after="100" w:line="240" w:lineRule="auto"/>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Avversità Catastrofali:</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7"/>
        <w:gridCol w:w="6622"/>
      </w:tblGrid>
      <w:tr w:rsidR="001837AC" w:rsidRPr="00315B5E" w14:paraId="195A9E98" w14:textId="77777777" w:rsidTr="00006965">
        <w:trPr>
          <w:trHeight w:val="142"/>
          <w:jc w:val="center"/>
        </w:trPr>
        <w:tc>
          <w:tcPr>
            <w:tcW w:w="2972" w:type="dxa"/>
            <w:vAlign w:val="center"/>
          </w:tcPr>
          <w:p w14:paraId="2C1978BE" w14:textId="77777777" w:rsidR="001837AC" w:rsidRPr="00315B5E" w:rsidRDefault="001837AC" w:rsidP="00315B5E">
            <w:pPr>
              <w:ind w:left="108"/>
              <w:rPr>
                <w:rFonts w:ascii="Trebuchet MS" w:eastAsia="Arial MT" w:hAnsi="Trebuchet MS" w:cs="Arial MT"/>
                <w:b/>
                <w:sz w:val="20"/>
                <w:szCs w:val="20"/>
              </w:rPr>
            </w:pPr>
            <w:r w:rsidRPr="00315B5E">
              <w:rPr>
                <w:rFonts w:ascii="Trebuchet MS" w:eastAsia="Arial MT" w:hAnsi="Trebuchet MS" w:cs="Arial MT"/>
                <w:b/>
                <w:sz w:val="20"/>
                <w:szCs w:val="20"/>
              </w:rPr>
              <w:t>Alluvione</w:t>
            </w:r>
          </w:p>
        </w:tc>
        <w:tc>
          <w:tcPr>
            <w:tcW w:w="6524" w:type="dxa"/>
            <w:vAlign w:val="center"/>
          </w:tcPr>
          <w:p w14:paraId="0F6463F0" w14:textId="795B4107" w:rsidR="001837AC" w:rsidRPr="006F578B" w:rsidRDefault="001837AC" w:rsidP="00315B5E">
            <w:pPr>
              <w:ind w:left="108" w:right="93"/>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Calamità naturale che si manifesta sotto forma di esondazione, dovuta a eccezionali eventi atmosferici, di corsi e specchi d’acqua naturali o artificiali che invadono le zone circostanti e sono accompagnate da trasporto e deposito di materiale solido o</w:t>
            </w:r>
            <w:r w:rsidR="00006965" w:rsidRPr="00315B5E">
              <w:rPr>
                <w:rFonts w:ascii="Trebuchet MS" w:eastAsia="Arial MT" w:hAnsi="Trebuchet MS" w:cs="Arial MT"/>
                <w:sz w:val="20"/>
                <w:szCs w:val="20"/>
                <w:lang w:val="it-IT"/>
              </w:rPr>
              <w:t xml:space="preserve"> </w:t>
            </w:r>
            <w:r w:rsidRPr="006F578B">
              <w:rPr>
                <w:rFonts w:ascii="Trebuchet MS" w:eastAsia="Arial MT" w:hAnsi="Trebuchet MS" w:cs="Arial MT"/>
                <w:sz w:val="20"/>
                <w:szCs w:val="20"/>
                <w:lang w:val="it-IT"/>
              </w:rPr>
              <w:t>incoerente.</w:t>
            </w:r>
          </w:p>
        </w:tc>
      </w:tr>
      <w:tr w:rsidR="001837AC" w:rsidRPr="00315B5E" w14:paraId="53245B9B" w14:textId="77777777" w:rsidTr="00006965">
        <w:trPr>
          <w:trHeight w:val="142"/>
          <w:jc w:val="center"/>
        </w:trPr>
        <w:tc>
          <w:tcPr>
            <w:tcW w:w="2972" w:type="dxa"/>
            <w:vAlign w:val="center"/>
          </w:tcPr>
          <w:p w14:paraId="4482EDBB" w14:textId="77777777" w:rsidR="001837AC" w:rsidRPr="00315B5E" w:rsidRDefault="001837AC" w:rsidP="00315B5E">
            <w:pPr>
              <w:ind w:left="108"/>
              <w:rPr>
                <w:rFonts w:ascii="Trebuchet MS" w:eastAsia="Arial MT" w:hAnsi="Trebuchet MS" w:cs="Arial MT"/>
                <w:b/>
                <w:sz w:val="20"/>
                <w:szCs w:val="20"/>
              </w:rPr>
            </w:pPr>
            <w:r w:rsidRPr="00315B5E">
              <w:rPr>
                <w:rFonts w:ascii="Trebuchet MS" w:eastAsia="Arial MT" w:hAnsi="Trebuchet MS" w:cs="Arial MT"/>
                <w:b/>
                <w:sz w:val="20"/>
                <w:szCs w:val="20"/>
              </w:rPr>
              <w:t>Brina</w:t>
            </w:r>
          </w:p>
        </w:tc>
        <w:tc>
          <w:tcPr>
            <w:tcW w:w="6524" w:type="dxa"/>
            <w:vAlign w:val="center"/>
          </w:tcPr>
          <w:p w14:paraId="6DE707D5" w14:textId="4AEC919F" w:rsidR="001837AC" w:rsidRPr="00315B5E" w:rsidRDefault="001837AC" w:rsidP="00315B5E">
            <w:pPr>
              <w:ind w:left="108"/>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Congelamento di rugiada o sublimazione del vapore acqueo sulla su</w:t>
            </w:r>
            <w:r w:rsidR="00006965" w:rsidRPr="00315B5E">
              <w:rPr>
                <w:rFonts w:ascii="Trebuchet MS" w:eastAsia="Arial MT" w:hAnsi="Trebuchet MS" w:cs="Arial MT"/>
                <w:sz w:val="20"/>
                <w:szCs w:val="20"/>
                <w:lang w:val="it-IT"/>
              </w:rPr>
              <w:t>perficie delle colture dovuta a</w:t>
            </w:r>
            <w:r w:rsidRPr="00315B5E">
              <w:rPr>
                <w:rFonts w:ascii="Trebuchet MS" w:eastAsia="Arial MT" w:hAnsi="Trebuchet MS" w:cs="Arial MT"/>
                <w:sz w:val="20"/>
                <w:szCs w:val="20"/>
                <w:lang w:val="it-IT"/>
              </w:rPr>
              <w:t xml:space="preserve"> irraggiamento notturno.</w:t>
            </w:r>
          </w:p>
        </w:tc>
      </w:tr>
      <w:tr w:rsidR="001837AC" w:rsidRPr="00315B5E" w14:paraId="764C9567" w14:textId="77777777" w:rsidTr="00006965">
        <w:trPr>
          <w:trHeight w:val="142"/>
          <w:jc w:val="center"/>
        </w:trPr>
        <w:tc>
          <w:tcPr>
            <w:tcW w:w="2972" w:type="dxa"/>
            <w:vAlign w:val="center"/>
          </w:tcPr>
          <w:p w14:paraId="34DB326F" w14:textId="77777777" w:rsidR="001837AC" w:rsidRPr="00315B5E" w:rsidRDefault="001837AC" w:rsidP="00315B5E">
            <w:pPr>
              <w:ind w:left="108"/>
              <w:rPr>
                <w:rFonts w:ascii="Trebuchet MS" w:eastAsia="Arial MT" w:hAnsi="Trebuchet MS" w:cs="Arial MT"/>
                <w:b/>
                <w:sz w:val="20"/>
                <w:szCs w:val="20"/>
              </w:rPr>
            </w:pPr>
            <w:r w:rsidRPr="00315B5E">
              <w:rPr>
                <w:rFonts w:ascii="Trebuchet MS" w:eastAsia="Arial MT" w:hAnsi="Trebuchet MS" w:cs="Arial MT"/>
                <w:b/>
                <w:sz w:val="20"/>
                <w:szCs w:val="20"/>
              </w:rPr>
              <w:t>Gelo</w:t>
            </w:r>
          </w:p>
        </w:tc>
        <w:tc>
          <w:tcPr>
            <w:tcW w:w="6524" w:type="dxa"/>
            <w:vAlign w:val="center"/>
          </w:tcPr>
          <w:p w14:paraId="582AA018" w14:textId="77777777" w:rsidR="001837AC" w:rsidRPr="00315B5E" w:rsidRDefault="001837AC" w:rsidP="00315B5E">
            <w:pPr>
              <w:ind w:left="108"/>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Abbassamento termico inferiore a 0°C dovuto a presenza di masse d’aria fredda.</w:t>
            </w:r>
          </w:p>
        </w:tc>
      </w:tr>
      <w:tr w:rsidR="001837AC" w:rsidRPr="00315B5E" w14:paraId="01125657" w14:textId="77777777" w:rsidTr="00006965">
        <w:trPr>
          <w:trHeight w:val="142"/>
          <w:jc w:val="center"/>
        </w:trPr>
        <w:tc>
          <w:tcPr>
            <w:tcW w:w="2972" w:type="dxa"/>
            <w:vAlign w:val="center"/>
          </w:tcPr>
          <w:p w14:paraId="730C84B4" w14:textId="77777777" w:rsidR="001837AC" w:rsidRPr="00315B5E" w:rsidRDefault="001837AC" w:rsidP="00315B5E">
            <w:pPr>
              <w:ind w:left="108"/>
              <w:rPr>
                <w:rFonts w:ascii="Trebuchet MS" w:eastAsia="Arial MT" w:hAnsi="Trebuchet MS" w:cs="Arial MT"/>
                <w:b/>
                <w:sz w:val="20"/>
                <w:szCs w:val="20"/>
              </w:rPr>
            </w:pPr>
            <w:r w:rsidRPr="00315B5E">
              <w:rPr>
                <w:rFonts w:ascii="Trebuchet MS" w:eastAsia="Arial MT" w:hAnsi="Trebuchet MS" w:cs="Arial MT"/>
                <w:b/>
                <w:sz w:val="20"/>
                <w:szCs w:val="20"/>
              </w:rPr>
              <w:t>Siccità</w:t>
            </w:r>
          </w:p>
        </w:tc>
        <w:tc>
          <w:tcPr>
            <w:tcW w:w="6524" w:type="dxa"/>
            <w:vAlign w:val="center"/>
          </w:tcPr>
          <w:p w14:paraId="755CB82C" w14:textId="0382D97B" w:rsidR="001837AC" w:rsidRPr="00315B5E" w:rsidRDefault="001837AC" w:rsidP="00315B5E">
            <w:pPr>
              <w:ind w:left="108" w:right="93"/>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Condizione di straordinaria carenza di precipitazioni ed eccessiva evapotraspirazione rispetto alla norma del periodo - calcolata su una serie storica di almeno 30 anni - attestata dal superamento del valore soglia di -1,5 dell’indice SPEI-3mesi. Tale condizione deve causare un grave squilibrio idrologico durante la stagione vegetativa, con conseguente impatto negativo sulla vitalità delle piante e sulla produzione delle colture, e generare un</w:t>
            </w:r>
            <w:r w:rsidR="00006965" w:rsidRPr="00315B5E">
              <w:rPr>
                <w:rFonts w:ascii="Trebuchet MS" w:eastAsia="Arial MT" w:hAnsi="Trebuchet MS" w:cs="Arial MT"/>
                <w:sz w:val="20"/>
                <w:szCs w:val="20"/>
                <w:lang w:val="it-IT"/>
              </w:rPr>
              <w:t xml:space="preserve"> </w:t>
            </w:r>
            <w:r w:rsidRPr="00315B5E">
              <w:rPr>
                <w:rFonts w:ascii="Trebuchet MS" w:eastAsia="Arial MT" w:hAnsi="Trebuchet MS" w:cs="Arial MT"/>
                <w:sz w:val="20"/>
                <w:szCs w:val="20"/>
                <w:lang w:val="it-IT"/>
              </w:rPr>
              <w:t>depauperamento delle fonti di approvvigionamento idrico tale da rendere impossibile l’attuazione di interventi irrigui di soccorso.</w:t>
            </w:r>
          </w:p>
        </w:tc>
      </w:tr>
    </w:tbl>
    <w:p w14:paraId="51131E06" w14:textId="77777777" w:rsidR="001837AC" w:rsidRPr="00315B5E" w:rsidRDefault="001837AC" w:rsidP="00315B5E">
      <w:pPr>
        <w:widowControl w:val="0"/>
        <w:autoSpaceDE w:val="0"/>
        <w:autoSpaceDN w:val="0"/>
        <w:spacing w:before="100" w:after="100" w:line="240" w:lineRule="auto"/>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Avversità di Frequenza:</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7"/>
        <w:gridCol w:w="6622"/>
      </w:tblGrid>
      <w:tr w:rsidR="001837AC" w:rsidRPr="00315B5E" w14:paraId="75287C7B" w14:textId="77777777" w:rsidTr="00006965">
        <w:trPr>
          <w:trHeight w:val="142"/>
          <w:jc w:val="center"/>
        </w:trPr>
        <w:tc>
          <w:tcPr>
            <w:tcW w:w="2972" w:type="dxa"/>
          </w:tcPr>
          <w:p w14:paraId="6573B5D4" w14:textId="77777777" w:rsidR="001837AC" w:rsidRPr="00315B5E" w:rsidRDefault="001837AC" w:rsidP="00315B5E">
            <w:pPr>
              <w:ind w:left="108"/>
              <w:rPr>
                <w:rFonts w:ascii="Trebuchet MS" w:eastAsia="Arial MT" w:hAnsi="Trebuchet MS" w:cs="Arial MT"/>
                <w:b/>
                <w:sz w:val="20"/>
                <w:szCs w:val="20"/>
              </w:rPr>
            </w:pPr>
            <w:r w:rsidRPr="00315B5E">
              <w:rPr>
                <w:rFonts w:ascii="Trebuchet MS" w:eastAsia="Arial MT" w:hAnsi="Trebuchet MS" w:cs="Arial MT"/>
                <w:b/>
                <w:sz w:val="20"/>
                <w:szCs w:val="20"/>
              </w:rPr>
              <w:t>Eccesso di Pioggia</w:t>
            </w:r>
          </w:p>
        </w:tc>
        <w:tc>
          <w:tcPr>
            <w:tcW w:w="6524" w:type="dxa"/>
          </w:tcPr>
          <w:p w14:paraId="39F7DEBB" w14:textId="25C3E133" w:rsidR="001837AC" w:rsidRPr="006F578B" w:rsidRDefault="001837AC" w:rsidP="00315B5E">
            <w:pPr>
              <w:ind w:left="108" w:right="92"/>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Eccesso di disponibilità idrica nel terreno causato da precipitazioni che eccedono per oltre il 50% le medie del periodo di riferimento, e comunque non inferiore ad 80 mm, calcolate su un arco temporale di dieci giorni, o precipitazioni di particolare intensità, pari ad almeno 80 mm di pioggia nelle 72 ore. È considerata Eccesso di Pioggia anche la precipitazione di breve durata – cosiddetto nubifragio – con intensità di almeno 30 mm</w:t>
            </w:r>
            <w:r w:rsidR="00006965" w:rsidRPr="00315B5E">
              <w:rPr>
                <w:rFonts w:ascii="Trebuchet MS" w:eastAsia="Arial MT" w:hAnsi="Trebuchet MS" w:cs="Arial MT"/>
                <w:sz w:val="20"/>
                <w:szCs w:val="20"/>
                <w:lang w:val="it-IT"/>
              </w:rPr>
              <w:t xml:space="preserve"> </w:t>
            </w:r>
            <w:r w:rsidRPr="006F578B">
              <w:rPr>
                <w:rFonts w:ascii="Trebuchet MS" w:eastAsia="Arial MT" w:hAnsi="Trebuchet MS" w:cs="Arial MT"/>
                <w:sz w:val="20"/>
                <w:szCs w:val="20"/>
                <w:lang w:val="it-IT"/>
              </w:rPr>
              <w:t>nell’arco di 1 ora.</w:t>
            </w:r>
          </w:p>
        </w:tc>
      </w:tr>
      <w:tr w:rsidR="001837AC" w:rsidRPr="00315B5E" w14:paraId="66A0B15F" w14:textId="77777777" w:rsidTr="00006965">
        <w:trPr>
          <w:trHeight w:val="142"/>
          <w:jc w:val="center"/>
        </w:trPr>
        <w:tc>
          <w:tcPr>
            <w:tcW w:w="2972" w:type="dxa"/>
          </w:tcPr>
          <w:p w14:paraId="2D3C5EA4" w14:textId="77777777" w:rsidR="001837AC" w:rsidRPr="00315B5E" w:rsidRDefault="001837AC" w:rsidP="00315B5E">
            <w:pPr>
              <w:ind w:left="108"/>
              <w:rPr>
                <w:rFonts w:ascii="Trebuchet MS" w:eastAsia="Arial MT" w:hAnsi="Trebuchet MS" w:cs="Arial MT"/>
                <w:b/>
                <w:sz w:val="20"/>
                <w:szCs w:val="20"/>
              </w:rPr>
            </w:pPr>
            <w:r w:rsidRPr="00315B5E">
              <w:rPr>
                <w:rFonts w:ascii="Trebuchet MS" w:eastAsia="Arial MT" w:hAnsi="Trebuchet MS" w:cs="Arial MT"/>
                <w:b/>
                <w:sz w:val="20"/>
                <w:szCs w:val="20"/>
              </w:rPr>
              <w:t>Eccesso di Neve</w:t>
            </w:r>
          </w:p>
        </w:tc>
        <w:tc>
          <w:tcPr>
            <w:tcW w:w="6524" w:type="dxa"/>
          </w:tcPr>
          <w:p w14:paraId="39BB6F11" w14:textId="553B993C" w:rsidR="001837AC" w:rsidRPr="006F578B" w:rsidRDefault="001837AC" w:rsidP="00315B5E">
            <w:pPr>
              <w:ind w:left="108" w:right="94"/>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Precipitazione atmosferica costituita da aghi o lamelle di ghiaccio sotto forma di fiocchi o granuli, che causa effetti meccanici determinanti sulla pianta e conseguente compromissione della</w:t>
            </w:r>
            <w:r w:rsidR="00006965" w:rsidRPr="00315B5E">
              <w:rPr>
                <w:rFonts w:ascii="Trebuchet MS" w:eastAsia="Arial MT" w:hAnsi="Trebuchet MS" w:cs="Arial MT"/>
                <w:sz w:val="20"/>
                <w:szCs w:val="20"/>
                <w:lang w:val="it-IT"/>
              </w:rPr>
              <w:t xml:space="preserve"> </w:t>
            </w:r>
            <w:r w:rsidRPr="006F578B">
              <w:rPr>
                <w:rFonts w:ascii="Trebuchet MS" w:eastAsia="Arial MT" w:hAnsi="Trebuchet MS" w:cs="Arial MT"/>
                <w:sz w:val="20"/>
                <w:szCs w:val="20"/>
                <w:lang w:val="it-IT"/>
              </w:rPr>
              <w:t>Produzione.</w:t>
            </w:r>
          </w:p>
        </w:tc>
      </w:tr>
      <w:tr w:rsidR="001837AC" w:rsidRPr="00315B5E" w14:paraId="2BCF4C19" w14:textId="77777777" w:rsidTr="00006965">
        <w:trPr>
          <w:trHeight w:val="142"/>
          <w:jc w:val="center"/>
        </w:trPr>
        <w:tc>
          <w:tcPr>
            <w:tcW w:w="2972" w:type="dxa"/>
          </w:tcPr>
          <w:p w14:paraId="3DC17AF4" w14:textId="77777777" w:rsidR="001837AC" w:rsidRPr="00315B5E" w:rsidRDefault="001837AC" w:rsidP="00315B5E">
            <w:pPr>
              <w:ind w:left="108"/>
              <w:rPr>
                <w:rFonts w:ascii="Trebuchet MS" w:eastAsia="Arial MT" w:hAnsi="Trebuchet MS" w:cs="Arial MT"/>
                <w:b/>
                <w:sz w:val="20"/>
                <w:szCs w:val="20"/>
              </w:rPr>
            </w:pPr>
            <w:r w:rsidRPr="00315B5E">
              <w:rPr>
                <w:rFonts w:ascii="Trebuchet MS" w:eastAsia="Arial MT" w:hAnsi="Trebuchet MS" w:cs="Arial MT"/>
                <w:b/>
                <w:sz w:val="20"/>
                <w:szCs w:val="20"/>
              </w:rPr>
              <w:t>Grandine</w:t>
            </w:r>
          </w:p>
        </w:tc>
        <w:tc>
          <w:tcPr>
            <w:tcW w:w="6524" w:type="dxa"/>
          </w:tcPr>
          <w:p w14:paraId="4296BCA1" w14:textId="77777777" w:rsidR="001837AC" w:rsidRPr="00315B5E" w:rsidRDefault="001837AC" w:rsidP="00315B5E">
            <w:pPr>
              <w:ind w:left="108"/>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Acqua congelata nell’atmosfera che precipita al suolo in forma di granelli di ghiaccio.</w:t>
            </w:r>
          </w:p>
        </w:tc>
      </w:tr>
      <w:tr w:rsidR="001837AC" w:rsidRPr="00315B5E" w14:paraId="1CB94CB1" w14:textId="77777777" w:rsidTr="00006965">
        <w:trPr>
          <w:trHeight w:val="142"/>
          <w:jc w:val="center"/>
        </w:trPr>
        <w:tc>
          <w:tcPr>
            <w:tcW w:w="2972" w:type="dxa"/>
          </w:tcPr>
          <w:p w14:paraId="4AA72C3B" w14:textId="77777777" w:rsidR="001837AC" w:rsidRPr="00315B5E" w:rsidRDefault="001837AC" w:rsidP="00315B5E">
            <w:pPr>
              <w:ind w:left="108"/>
              <w:rPr>
                <w:rFonts w:ascii="Trebuchet MS" w:eastAsia="Arial MT" w:hAnsi="Trebuchet MS" w:cs="Arial MT"/>
                <w:b/>
                <w:sz w:val="20"/>
                <w:szCs w:val="20"/>
              </w:rPr>
            </w:pPr>
            <w:r w:rsidRPr="00315B5E">
              <w:rPr>
                <w:rFonts w:ascii="Trebuchet MS" w:eastAsia="Arial MT" w:hAnsi="Trebuchet MS" w:cs="Arial MT"/>
                <w:b/>
                <w:sz w:val="20"/>
                <w:szCs w:val="20"/>
              </w:rPr>
              <w:t>Vento Forte</w:t>
            </w:r>
          </w:p>
        </w:tc>
        <w:tc>
          <w:tcPr>
            <w:tcW w:w="6524" w:type="dxa"/>
          </w:tcPr>
          <w:p w14:paraId="055B5ADC" w14:textId="457B6179" w:rsidR="001837AC" w:rsidRPr="00315B5E" w:rsidRDefault="001837AC" w:rsidP="00315B5E">
            <w:pPr>
              <w:ind w:left="108" w:right="94"/>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Fenomeno ventoso che raggiunge almeno il 7° grado della scala Beaufort (velocità pari o maggiore a 50 Km/h – 14 m/s), limitatamente agli effetti meccanici diretti sul Prodotto assicurato,</w:t>
            </w:r>
            <w:r w:rsidR="00006965" w:rsidRPr="00315B5E">
              <w:rPr>
                <w:rFonts w:ascii="Trebuchet MS" w:eastAsia="Arial MT" w:hAnsi="Trebuchet MS" w:cs="Arial MT"/>
                <w:sz w:val="20"/>
                <w:szCs w:val="20"/>
                <w:lang w:val="it-IT"/>
              </w:rPr>
              <w:t xml:space="preserve"> </w:t>
            </w:r>
            <w:r w:rsidRPr="00315B5E">
              <w:rPr>
                <w:rFonts w:ascii="Trebuchet MS" w:eastAsia="Arial MT" w:hAnsi="Trebuchet MS" w:cs="Arial MT"/>
                <w:sz w:val="20"/>
                <w:szCs w:val="20"/>
                <w:lang w:val="it-IT"/>
              </w:rPr>
              <w:t>anche se causati dall’abbattimento dell’impianto arboreo.</w:t>
            </w:r>
          </w:p>
        </w:tc>
      </w:tr>
    </w:tbl>
    <w:p w14:paraId="45A1D6EF" w14:textId="77777777" w:rsidR="007E03F4" w:rsidRPr="00315B5E" w:rsidRDefault="007E03F4" w:rsidP="00315B5E">
      <w:pPr>
        <w:spacing w:line="240" w:lineRule="auto"/>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br w:type="page"/>
      </w:r>
    </w:p>
    <w:p w14:paraId="5B16F257" w14:textId="25A4FD9B" w:rsidR="001837AC" w:rsidRPr="00315B5E" w:rsidRDefault="001837AC" w:rsidP="00315B5E">
      <w:pPr>
        <w:widowControl w:val="0"/>
        <w:autoSpaceDE w:val="0"/>
        <w:autoSpaceDN w:val="0"/>
        <w:spacing w:before="100" w:after="100" w:line="240" w:lineRule="auto"/>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lastRenderedPageBreak/>
        <w:t>Avversità Accessorie:</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2"/>
        <w:gridCol w:w="6807"/>
      </w:tblGrid>
      <w:tr w:rsidR="001837AC" w:rsidRPr="00315B5E" w14:paraId="2CBAA4C4" w14:textId="77777777" w:rsidTr="00FF0B68">
        <w:trPr>
          <w:cantSplit/>
          <w:trHeight w:val="142"/>
          <w:jc w:val="center"/>
        </w:trPr>
        <w:tc>
          <w:tcPr>
            <w:tcW w:w="2830" w:type="dxa"/>
            <w:vAlign w:val="center"/>
          </w:tcPr>
          <w:p w14:paraId="1A5BE161" w14:textId="77777777" w:rsidR="001837AC" w:rsidRPr="00315B5E" w:rsidRDefault="001837AC" w:rsidP="00315B5E">
            <w:pPr>
              <w:ind w:left="108"/>
              <w:rPr>
                <w:rFonts w:ascii="Trebuchet MS" w:eastAsia="Arial MT" w:hAnsi="Trebuchet MS" w:cs="Arial MT"/>
                <w:b/>
                <w:sz w:val="20"/>
                <w:szCs w:val="20"/>
                <w:lang w:val="it-IT"/>
              </w:rPr>
            </w:pPr>
            <w:r w:rsidRPr="00315B5E">
              <w:rPr>
                <w:rFonts w:ascii="Trebuchet MS" w:eastAsia="Arial MT" w:hAnsi="Trebuchet MS" w:cs="Arial MT"/>
                <w:b/>
                <w:sz w:val="20"/>
                <w:szCs w:val="20"/>
                <w:lang w:val="it-IT"/>
              </w:rPr>
              <w:t>Colpo di sole</w:t>
            </w:r>
            <w:r w:rsidRPr="00315B5E">
              <w:rPr>
                <w:rFonts w:ascii="Trebuchet MS" w:eastAsia="Arial MT" w:hAnsi="Trebuchet MS" w:cs="Arial MT"/>
                <w:sz w:val="20"/>
                <w:szCs w:val="20"/>
                <w:lang w:val="it-IT"/>
              </w:rPr>
              <w:t>/</w:t>
            </w:r>
            <w:r w:rsidRPr="00315B5E">
              <w:rPr>
                <w:rFonts w:ascii="Trebuchet MS" w:eastAsia="Arial MT" w:hAnsi="Trebuchet MS" w:cs="Arial MT"/>
                <w:b/>
                <w:sz w:val="20"/>
                <w:szCs w:val="20"/>
                <w:lang w:val="it-IT"/>
              </w:rPr>
              <w:t>Ondata di calore</w:t>
            </w:r>
          </w:p>
        </w:tc>
        <w:tc>
          <w:tcPr>
            <w:tcW w:w="6801" w:type="dxa"/>
            <w:vAlign w:val="center"/>
          </w:tcPr>
          <w:p w14:paraId="65CE0C4C" w14:textId="68D4C686" w:rsidR="001837AC" w:rsidRPr="00315B5E" w:rsidRDefault="001837AC" w:rsidP="00315B5E">
            <w:pPr>
              <w:ind w:left="108" w:right="90"/>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Esposizione diretta ai raggi solari con temperature dell’aria di almeno 40°C, che ha per effetto esclusivamente scottature o ustioni del Prodotto. Per la sola Ondata di calore, il periodo di esposizione deve essere superiore a 7 giorni consecutivi nei mesi di giugno, luglio e agosto, durante i quali le temperature devono essere sempre superiori ai 29°C di minima e ai 40°C di massima e devono causare effetti determinanti sulla vitalità delle piante con conseguente compromissione della Produzione nelle fasi critiche di ciascuna delle</w:t>
            </w:r>
            <w:r w:rsidR="00FF0B68" w:rsidRPr="00315B5E">
              <w:rPr>
                <w:rFonts w:ascii="Trebuchet MS" w:eastAsia="Arial MT" w:hAnsi="Trebuchet MS" w:cs="Arial MT"/>
                <w:sz w:val="20"/>
                <w:szCs w:val="20"/>
                <w:lang w:val="it-IT"/>
              </w:rPr>
              <w:t xml:space="preserve"> </w:t>
            </w:r>
            <w:r w:rsidRPr="00315B5E">
              <w:rPr>
                <w:rFonts w:ascii="Trebuchet MS" w:eastAsia="Arial MT" w:hAnsi="Trebuchet MS" w:cs="Arial MT"/>
                <w:noProof/>
                <w:sz w:val="20"/>
                <w:szCs w:val="20"/>
                <w:lang w:eastAsia="it-IT"/>
              </w:rPr>
              <mc:AlternateContent>
                <mc:Choice Requires="wpg">
                  <w:drawing>
                    <wp:anchor distT="0" distB="0" distL="0" distR="0" simplePos="0" relativeHeight="251722752" behindDoc="1" locked="0" layoutInCell="1" allowOverlap="1" wp14:anchorId="1A1FDB42" wp14:editId="67AF6BBA">
                      <wp:simplePos x="0" y="0"/>
                      <wp:positionH relativeFrom="column">
                        <wp:posOffset>504824</wp:posOffset>
                      </wp:positionH>
                      <wp:positionV relativeFrom="paragraph">
                        <wp:posOffset>-547542</wp:posOffset>
                      </wp:positionV>
                      <wp:extent cx="32384" cy="762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7620"/>
                                <a:chOff x="0" y="0"/>
                                <a:chExt cx="32384" cy="7620"/>
                              </a:xfrm>
                            </wpg:grpSpPr>
                            <wps:wsp>
                              <wps:cNvPr id="37" name="Graphic 37"/>
                              <wps:cNvSpPr/>
                              <wps:spPr>
                                <a:xfrm>
                                  <a:off x="0" y="0"/>
                                  <a:ext cx="32384" cy="7620"/>
                                </a:xfrm>
                                <a:custGeom>
                                  <a:avLst/>
                                  <a:gdLst/>
                                  <a:ahLst/>
                                  <a:cxnLst/>
                                  <a:rect l="l" t="t" r="r" b="b"/>
                                  <a:pathLst>
                                    <a:path w="32384" h="7620">
                                      <a:moveTo>
                                        <a:pt x="32004" y="0"/>
                                      </a:moveTo>
                                      <a:lnTo>
                                        <a:pt x="0" y="0"/>
                                      </a:lnTo>
                                      <a:lnTo>
                                        <a:pt x="0" y="7620"/>
                                      </a:lnTo>
                                      <a:lnTo>
                                        <a:pt x="32004" y="7620"/>
                                      </a:lnTo>
                                      <a:lnTo>
                                        <a:pt x="32004"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498A8846" id="Group 36" o:spid="_x0000_s1026" style="position:absolute;margin-left:39.75pt;margin-top:-43.1pt;width:2.55pt;height:.6pt;z-index:-251593728;mso-wrap-distance-left:0;mso-wrap-distance-right:0" coordsize="323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">
                      <v:shape id="Graphic 37" o:spid="_x0000_s1027" style="position:absolute;width:32384;height:7620;visibility:visible;mso-wrap-style:square;v-text-anchor:top" coordsize="3238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" path="m32004,l,,,7620r32004,l32004,xe" fillcolor="red" stroked="f">
                        <v:path arrowok="t"/>
                      </v:shape>
                    </v:group>
                  </w:pict>
                </mc:Fallback>
              </mc:AlternateContent>
            </w:r>
            <w:r w:rsidRPr="00315B5E">
              <w:rPr>
                <w:rFonts w:ascii="Trebuchet MS" w:eastAsia="Arial MT" w:hAnsi="Trebuchet MS" w:cs="Arial MT"/>
                <w:sz w:val="20"/>
                <w:szCs w:val="20"/>
                <w:lang w:val="it-IT"/>
              </w:rPr>
              <w:t>fasi vegetative delle diverse specie.</w:t>
            </w:r>
          </w:p>
        </w:tc>
      </w:tr>
      <w:tr w:rsidR="00FF0B68" w:rsidRPr="00315B5E" w14:paraId="1DA06B68" w14:textId="77777777" w:rsidTr="00FF0B68">
        <w:trPr>
          <w:cantSplit/>
          <w:trHeight w:val="142"/>
          <w:jc w:val="center"/>
        </w:trPr>
        <w:tc>
          <w:tcPr>
            <w:tcW w:w="2830" w:type="dxa"/>
            <w:vAlign w:val="center"/>
          </w:tcPr>
          <w:p w14:paraId="44D179C0" w14:textId="188EF0AB" w:rsidR="00FF0B68" w:rsidRPr="00315B5E" w:rsidRDefault="00FF0B68" w:rsidP="00315B5E">
            <w:pPr>
              <w:ind w:left="108"/>
              <w:rPr>
                <w:rFonts w:ascii="Trebuchet MS" w:eastAsia="Arial MT" w:hAnsi="Trebuchet MS" w:cs="Arial MT"/>
                <w:b/>
                <w:sz w:val="20"/>
                <w:szCs w:val="20"/>
              </w:rPr>
            </w:pPr>
            <w:r w:rsidRPr="00315B5E">
              <w:rPr>
                <w:rFonts w:ascii="Trebuchet MS" w:eastAsia="Arial MT" w:hAnsi="Trebuchet MS" w:cs="Arial MT"/>
                <w:b/>
                <w:sz w:val="20"/>
                <w:szCs w:val="20"/>
              </w:rPr>
              <w:t>Sbalzo termico</w:t>
            </w:r>
          </w:p>
        </w:tc>
        <w:tc>
          <w:tcPr>
            <w:tcW w:w="6801" w:type="dxa"/>
            <w:vAlign w:val="center"/>
          </w:tcPr>
          <w:p w14:paraId="33389B09" w14:textId="5901352A" w:rsidR="00FF0B68" w:rsidRPr="006F578B" w:rsidRDefault="00FF0B68" w:rsidP="00315B5E">
            <w:pPr>
              <w:ind w:left="108" w:right="90"/>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Variazione della temperatura dell’aria che per durata e intensità causa effetti determinanti sulla vitalità delle piante con conseguente compromissione della Produzione. Tale fenomeno straordinario deve provocare un abbassamento o innalzamento della temperatura dell’aria di almeno 12°C rispetto all’andamento della media delle temperature massime e 8°C delle minime nei tre giorni che precedono l’evento denunciato.</w:t>
            </w:r>
          </w:p>
        </w:tc>
      </w:tr>
      <w:tr w:rsidR="00FF0B68" w:rsidRPr="00315B5E" w14:paraId="1CC7465B" w14:textId="77777777" w:rsidTr="00FF0B68">
        <w:trPr>
          <w:cantSplit/>
          <w:trHeight w:val="142"/>
          <w:jc w:val="center"/>
        </w:trPr>
        <w:tc>
          <w:tcPr>
            <w:tcW w:w="2830" w:type="dxa"/>
            <w:vAlign w:val="center"/>
          </w:tcPr>
          <w:p w14:paraId="1DB12425" w14:textId="75373F3F" w:rsidR="00FF0B68" w:rsidRPr="00315B5E" w:rsidRDefault="00FF0B68" w:rsidP="00315B5E">
            <w:pPr>
              <w:ind w:left="108"/>
              <w:rPr>
                <w:rFonts w:ascii="Trebuchet MS" w:eastAsia="Arial MT" w:hAnsi="Trebuchet MS" w:cs="Arial MT"/>
                <w:b/>
                <w:sz w:val="20"/>
                <w:szCs w:val="20"/>
              </w:rPr>
            </w:pPr>
            <w:r w:rsidRPr="00315B5E">
              <w:rPr>
                <w:rFonts w:ascii="Trebuchet MS" w:eastAsia="Arial MT" w:hAnsi="Trebuchet MS" w:cs="Arial MT"/>
                <w:b/>
                <w:sz w:val="20"/>
                <w:szCs w:val="20"/>
              </w:rPr>
              <w:t>Vento caldo</w:t>
            </w:r>
          </w:p>
        </w:tc>
        <w:tc>
          <w:tcPr>
            <w:tcW w:w="6801" w:type="dxa"/>
            <w:vAlign w:val="center"/>
          </w:tcPr>
          <w:p w14:paraId="2FC4679A" w14:textId="30F65874" w:rsidR="00FF0B68" w:rsidRPr="006F578B" w:rsidRDefault="00FF0B68" w:rsidP="00315B5E">
            <w:pPr>
              <w:ind w:left="108" w:right="91"/>
              <w:jc w:val="both"/>
              <w:rPr>
                <w:rFonts w:ascii="Trebuchet MS" w:eastAsia="Arial MT" w:hAnsi="Trebuchet MS" w:cs="Arial MT"/>
                <w:sz w:val="20"/>
                <w:szCs w:val="20"/>
                <w:lang w:val="it-IT"/>
              </w:rPr>
            </w:pPr>
            <w:r w:rsidRPr="00315B5E">
              <w:rPr>
                <w:rFonts w:ascii="Trebuchet MS" w:eastAsia="Arial MT" w:hAnsi="Trebuchet MS" w:cs="Arial MT"/>
                <w:sz w:val="20"/>
                <w:szCs w:val="20"/>
                <w:lang w:val="it-IT"/>
              </w:rPr>
              <w:t xml:space="preserve">Movimento di masse d’aria calda tra sud/est e sud/ovest abbinato ad una temperatura dell’aria di almeno 40°C, che ha per effetto lessature o avvizzimento del Prodotto nei 30 giorni antecedenti la raccolta. Possono essere considerati in garanzia anche i danni causati da vento composto da masse d’aria satura di particelle di </w:t>
            </w:r>
            <w:r w:rsidRPr="006F578B">
              <w:rPr>
                <w:rFonts w:ascii="Trebuchet MS" w:eastAsia="Arial MT" w:hAnsi="Trebuchet MS" w:cs="Arial MT"/>
                <w:sz w:val="20"/>
                <w:szCs w:val="20"/>
                <w:lang w:val="it-IT"/>
              </w:rPr>
              <w:t>acqua marina (aerosol atmosferico).</w:t>
            </w:r>
          </w:p>
        </w:tc>
      </w:tr>
    </w:tbl>
    <w:p w14:paraId="7BEC4858" w14:textId="77777777" w:rsidR="001837AC" w:rsidRPr="00315B5E" w:rsidRDefault="001837AC" w:rsidP="00315B5E">
      <w:pPr>
        <w:pStyle w:val="Titolo1"/>
        <w:numPr>
          <w:ilvl w:val="0"/>
          <w:numId w:val="48"/>
        </w:numPr>
        <w:tabs>
          <w:tab w:val="left" w:pos="567"/>
        </w:tabs>
        <w:spacing w:before="100" w:after="100" w:line="240" w:lineRule="auto"/>
        <w:ind w:left="567" w:hanging="567"/>
        <w:rPr>
          <w:rFonts w:ascii="Trebuchet MS" w:eastAsia="Arial" w:hAnsi="Trebuchet MS"/>
          <w:b/>
          <w:color w:val="auto"/>
          <w:sz w:val="23"/>
          <w:szCs w:val="23"/>
        </w:rPr>
      </w:pPr>
      <w:r w:rsidRPr="00315B5E">
        <w:rPr>
          <w:rFonts w:ascii="Trebuchet MS" w:eastAsia="Arial" w:hAnsi="Trebuchet MS"/>
          <w:b/>
          <w:color w:val="auto"/>
          <w:sz w:val="23"/>
          <w:szCs w:val="23"/>
        </w:rPr>
        <w:t>NORME CHE VALGONO PER TUTTI I PRODOTTI</w:t>
      </w:r>
    </w:p>
    <w:p w14:paraId="4DCAC891" w14:textId="77777777" w:rsidR="001837AC" w:rsidRPr="00315B5E" w:rsidRDefault="001837AC" w:rsidP="00315B5E">
      <w:pPr>
        <w:widowControl w:val="0"/>
        <w:autoSpaceDE w:val="0"/>
        <w:autoSpaceDN w:val="0"/>
        <w:spacing w:after="0" w:line="240" w:lineRule="auto"/>
        <w:rPr>
          <w:rFonts w:ascii="Trebuchet MS" w:eastAsia="Arial MT" w:hAnsi="Trebuchet MS" w:cs="Arial MT"/>
          <w:b/>
          <w:kern w:val="0"/>
          <w:sz w:val="23"/>
          <w:szCs w:val="23"/>
          <w14:ligatures w14:val="none"/>
        </w:rPr>
      </w:pPr>
      <w:r w:rsidRPr="00315B5E">
        <w:rPr>
          <w:rFonts w:ascii="Trebuchet MS" w:eastAsia="Arial MT" w:hAnsi="Trebuchet MS" w:cs="Arial MT"/>
          <w:noProof/>
          <w:kern w:val="0"/>
          <w:sz w:val="23"/>
          <w:szCs w:val="23"/>
          <w:lang w:eastAsia="it-IT"/>
          <w14:ligatures w14:val="none"/>
        </w:rPr>
        <w:drawing>
          <wp:inline distT="0" distB="0" distL="0" distR="0" wp14:anchorId="50A17ABE" wp14:editId="09DD6A70">
            <wp:extent cx="345440" cy="359409"/>
            <wp:effectExtent l="0" t="0" r="0" b="0"/>
            <wp:docPr id="46" name="Image 46" descr="Immagine che contiene schizzo, bianco, illustrazione,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Immagine che contiene schizzo, bianco, illustrazione, design&#10;&#10;Il contenuto generato dall'IA potrebbe non essere corretto."/>
                    <pic:cNvPicPr/>
                  </pic:nvPicPr>
                  <pic:blipFill>
                    <a:blip r:embed="rId8" cstate="print"/>
                    <a:stretch>
                      <a:fillRect/>
                    </a:stretch>
                  </pic:blipFill>
                  <pic:spPr>
                    <a:xfrm>
                      <a:off x="0" y="0"/>
                      <a:ext cx="345440" cy="359409"/>
                    </a:xfrm>
                    <a:prstGeom prst="rect">
                      <a:avLst/>
                    </a:prstGeom>
                  </pic:spPr>
                </pic:pic>
              </a:graphicData>
            </a:graphic>
          </wp:inline>
        </w:drawing>
      </w:r>
      <w:r w:rsidRPr="00315B5E">
        <w:rPr>
          <w:rFonts w:ascii="Trebuchet MS" w:eastAsia="Arial MT" w:hAnsi="Trebuchet MS" w:cs="Arial MT"/>
          <w:kern w:val="0"/>
          <w:sz w:val="23"/>
          <w:szCs w:val="23"/>
          <w14:ligatures w14:val="none"/>
        </w:rPr>
        <w:t xml:space="preserve"> </w:t>
      </w:r>
      <w:r w:rsidRPr="00315B5E">
        <w:rPr>
          <w:rFonts w:ascii="Trebuchet MS" w:eastAsia="Arial MT" w:hAnsi="Trebuchet MS" w:cs="Arial MT"/>
          <w:b/>
          <w:color w:val="46B952"/>
          <w:kern w:val="0"/>
          <w:sz w:val="23"/>
          <w:szCs w:val="23"/>
          <w14:ligatures w14:val="none"/>
        </w:rPr>
        <w:t>Che cosa è assicurato?</w:t>
      </w:r>
    </w:p>
    <w:p w14:paraId="777D4FEB" w14:textId="0AE98441" w:rsidR="001837AC" w:rsidRPr="00315B5E" w:rsidRDefault="001837AC" w:rsidP="00315B5E">
      <w:pPr>
        <w:pStyle w:val="Titolo1"/>
        <w:tabs>
          <w:tab w:val="left" w:pos="993"/>
        </w:tabs>
        <w:spacing w:before="100" w:after="100" w:line="240" w:lineRule="auto"/>
        <w:ind w:left="993" w:hanging="993"/>
        <w:rPr>
          <w:rFonts w:ascii="Trebuchet MS" w:eastAsia="Arial" w:hAnsi="Trebuchet MS"/>
          <w:b/>
          <w:i/>
          <w:color w:val="auto"/>
          <w:sz w:val="23"/>
          <w:szCs w:val="23"/>
        </w:rPr>
      </w:pPr>
      <w:r w:rsidRPr="00315B5E">
        <w:rPr>
          <w:rFonts w:ascii="Trebuchet MS" w:eastAsia="Arial" w:hAnsi="Trebuchet MS"/>
          <w:b/>
          <w:i/>
          <w:color w:val="auto"/>
          <w:sz w:val="23"/>
          <w:szCs w:val="23"/>
        </w:rPr>
        <w:t>Art.</w:t>
      </w:r>
      <w:r w:rsidR="00FF0B68" w:rsidRPr="00315B5E">
        <w:rPr>
          <w:rFonts w:ascii="Trebuchet MS" w:eastAsia="Arial" w:hAnsi="Trebuchet MS"/>
          <w:b/>
          <w:i/>
          <w:color w:val="auto"/>
          <w:sz w:val="23"/>
          <w:szCs w:val="23"/>
        </w:rPr>
        <w:t>5</w:t>
      </w:r>
      <w:r w:rsidRPr="00315B5E">
        <w:rPr>
          <w:rFonts w:ascii="Trebuchet MS" w:eastAsia="Arial" w:hAnsi="Trebuchet MS"/>
          <w:b/>
          <w:i/>
          <w:color w:val="auto"/>
          <w:sz w:val="23"/>
          <w:szCs w:val="23"/>
        </w:rPr>
        <w:t>.1 -</w:t>
      </w:r>
      <w:r w:rsidR="00FF0B68" w:rsidRPr="00315B5E">
        <w:rPr>
          <w:rFonts w:ascii="Trebuchet MS" w:eastAsia="Arial" w:hAnsi="Trebuchet MS"/>
          <w:b/>
          <w:i/>
          <w:color w:val="auto"/>
          <w:sz w:val="23"/>
          <w:szCs w:val="23"/>
        </w:rPr>
        <w:tab/>
      </w:r>
      <w:r w:rsidRPr="00315B5E">
        <w:rPr>
          <w:rFonts w:ascii="Trebuchet MS" w:eastAsia="Arial" w:hAnsi="Trebuchet MS"/>
          <w:b/>
          <w:i/>
          <w:color w:val="auto"/>
          <w:sz w:val="23"/>
          <w:szCs w:val="23"/>
        </w:rPr>
        <w:t>Oggetto dell’Assicurazione</w:t>
      </w:r>
    </w:p>
    <w:p w14:paraId="1D6FE422" w14:textId="2BEEC7D5" w:rsidR="001837AC" w:rsidRPr="00315B5E" w:rsidRDefault="00A66225" w:rsidP="00315B5E">
      <w:pPr>
        <w:widowControl w:val="0"/>
        <w:autoSpaceDE w:val="0"/>
        <w:autoSpaceDN w:val="0"/>
        <w:spacing w:after="0" w:line="240" w:lineRule="auto"/>
        <w:ind w:firstLine="567"/>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La Compagnia di Assicurazione</w:t>
      </w:r>
      <w:r w:rsidR="001837AC" w:rsidRPr="00315B5E">
        <w:rPr>
          <w:rFonts w:ascii="Trebuchet MS" w:eastAsia="Arial MT" w:hAnsi="Trebuchet MS" w:cs="Arial MT"/>
          <w:kern w:val="0"/>
          <w:sz w:val="23"/>
          <w:szCs w:val="23"/>
          <w14:ligatures w14:val="none"/>
        </w:rPr>
        <w:t xml:space="preserve"> indennizza la mancata o diminuita Produzione e il danno di qualità, se previsto nelle Condizioni Speciali per i Prodotti assicurabili, causato dalle seguenti Avversità:</w:t>
      </w:r>
    </w:p>
    <w:p w14:paraId="688FA645" w14:textId="77777777" w:rsidR="001837AC" w:rsidRPr="00315B5E" w:rsidRDefault="001837AC" w:rsidP="00315B5E">
      <w:pPr>
        <w:widowControl w:val="0"/>
        <w:numPr>
          <w:ilvl w:val="0"/>
          <w:numId w:val="37"/>
        </w:numPr>
        <w:tabs>
          <w:tab w:val="left" w:pos="426"/>
        </w:tabs>
        <w:autoSpaceDE w:val="0"/>
        <w:autoSpaceDN w:val="0"/>
        <w:spacing w:after="0" w:line="240" w:lineRule="auto"/>
        <w:ind w:left="426" w:hanging="426"/>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catastrofali: Alluvione, Gelo, Brina e Siccità;</w:t>
      </w:r>
    </w:p>
    <w:p w14:paraId="69EA8E90" w14:textId="77777777" w:rsidR="001837AC" w:rsidRPr="00315B5E" w:rsidRDefault="001837AC" w:rsidP="00315B5E">
      <w:pPr>
        <w:widowControl w:val="0"/>
        <w:numPr>
          <w:ilvl w:val="0"/>
          <w:numId w:val="37"/>
        </w:numPr>
        <w:tabs>
          <w:tab w:val="left" w:pos="426"/>
        </w:tabs>
        <w:autoSpaceDE w:val="0"/>
        <w:autoSpaceDN w:val="0"/>
        <w:spacing w:after="0" w:line="240" w:lineRule="auto"/>
        <w:ind w:left="426" w:hanging="426"/>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di frequenza: Grandine, Eccesso di Pioggia, Eccesso di Neve, Vento Forte;</w:t>
      </w:r>
    </w:p>
    <w:p w14:paraId="666C20EC" w14:textId="77777777" w:rsidR="001837AC" w:rsidRPr="00315B5E" w:rsidRDefault="001837AC" w:rsidP="00315B5E">
      <w:pPr>
        <w:widowControl w:val="0"/>
        <w:numPr>
          <w:ilvl w:val="0"/>
          <w:numId w:val="37"/>
        </w:numPr>
        <w:tabs>
          <w:tab w:val="left" w:pos="426"/>
        </w:tabs>
        <w:autoSpaceDE w:val="0"/>
        <w:autoSpaceDN w:val="0"/>
        <w:spacing w:after="0" w:line="240" w:lineRule="auto"/>
        <w:ind w:left="426" w:hanging="426"/>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accessorie: Sbalzo Termico, Vento caldo e Colpo di sole/Ondata di calore;</w:t>
      </w:r>
    </w:p>
    <w:p w14:paraId="5D37EC2D" w14:textId="77777777"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solo se questi eventi sono assicurati nel Certificato di Assicurazione e previsti dal PGRA di cui al Decreto Legislativo 102/04 e successive modifiche.</w:t>
      </w:r>
    </w:p>
    <w:p w14:paraId="456C7082" w14:textId="3619A6D4"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La garanzia riguarda il Prodotto mercantile, immune da ogni malattia, tara o difetto, relativo a un solo ciclo produttivo.</w:t>
      </w:r>
    </w:p>
    <w:p w14:paraId="65D2713B" w14:textId="1D8E10C9" w:rsidR="001837AC" w:rsidRPr="00315B5E" w:rsidRDefault="001837AC" w:rsidP="00315B5E">
      <w:pPr>
        <w:pStyle w:val="Titolo1"/>
        <w:tabs>
          <w:tab w:val="left" w:pos="993"/>
        </w:tabs>
        <w:spacing w:before="100" w:after="100" w:line="240" w:lineRule="auto"/>
        <w:ind w:left="993" w:hanging="993"/>
        <w:rPr>
          <w:rFonts w:ascii="Trebuchet MS" w:eastAsia="Arial" w:hAnsi="Trebuchet MS"/>
          <w:b/>
          <w:i/>
          <w:color w:val="auto"/>
          <w:sz w:val="23"/>
          <w:szCs w:val="23"/>
        </w:rPr>
      </w:pPr>
      <w:r w:rsidRPr="00315B5E">
        <w:rPr>
          <w:rFonts w:ascii="Trebuchet MS" w:eastAsia="Arial" w:hAnsi="Trebuchet MS"/>
          <w:b/>
          <w:i/>
          <w:color w:val="auto"/>
          <w:sz w:val="23"/>
          <w:szCs w:val="23"/>
        </w:rPr>
        <w:t>Art.</w:t>
      </w:r>
      <w:r w:rsidR="00FF0B68" w:rsidRPr="00315B5E">
        <w:rPr>
          <w:rFonts w:ascii="Trebuchet MS" w:eastAsia="Arial" w:hAnsi="Trebuchet MS"/>
          <w:b/>
          <w:i/>
          <w:color w:val="auto"/>
          <w:sz w:val="23"/>
          <w:szCs w:val="23"/>
        </w:rPr>
        <w:t>5</w:t>
      </w:r>
      <w:r w:rsidR="00FB7B30" w:rsidRPr="00315B5E">
        <w:rPr>
          <w:rFonts w:ascii="Trebuchet MS" w:eastAsia="Arial" w:hAnsi="Trebuchet MS"/>
          <w:b/>
          <w:i/>
          <w:color w:val="auto"/>
          <w:sz w:val="23"/>
          <w:szCs w:val="23"/>
        </w:rPr>
        <w:t>.2 -</w:t>
      </w:r>
      <w:r w:rsidR="00FB7B30" w:rsidRPr="00315B5E">
        <w:rPr>
          <w:rFonts w:ascii="Trebuchet MS" w:eastAsia="Arial" w:hAnsi="Trebuchet MS"/>
          <w:b/>
          <w:i/>
          <w:color w:val="auto"/>
          <w:sz w:val="23"/>
          <w:szCs w:val="23"/>
        </w:rPr>
        <w:tab/>
      </w:r>
      <w:r w:rsidRPr="00315B5E">
        <w:rPr>
          <w:rFonts w:ascii="Trebuchet MS" w:eastAsia="Arial" w:hAnsi="Trebuchet MS"/>
          <w:b/>
          <w:i/>
          <w:color w:val="auto"/>
          <w:sz w:val="23"/>
          <w:szCs w:val="23"/>
        </w:rPr>
        <w:t>Caratteristiche degli Eventi Assicurati</w:t>
      </w:r>
    </w:p>
    <w:p w14:paraId="554ECD42" w14:textId="77777777" w:rsidR="001837AC" w:rsidRPr="00315B5E" w:rsidRDefault="001837AC" w:rsidP="00315B5E">
      <w:pPr>
        <w:widowControl w:val="0"/>
        <w:autoSpaceDE w:val="0"/>
        <w:autoSpaceDN w:val="0"/>
        <w:spacing w:after="0" w:line="240" w:lineRule="auto"/>
        <w:ind w:firstLine="567"/>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Gli effetti degli eventi in garanzia, escluso l’evento Grandine, devono essere riscontrati su una pluralità di enti o prodotti della stessa specie colturale insistenti entro un raggio di 3 km in zone che hanno caratteristiche orografiche analoghe e devono produrre effetti determinanti sulla fisiologia delle piante o la compromissione del Prodotto.</w:t>
      </w:r>
    </w:p>
    <w:p w14:paraId="4B253B3C" w14:textId="77777777"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Per gli eventi Eccesso di Pioggia e Siccità, l’arco temporale considerato si intende riferito ai giorni precedenti la data dell’evento riportata sulla denuncia di danno e per periodo di riferimento si deve intendere un periodo di tempo di 5 anni.</w:t>
      </w:r>
    </w:p>
    <w:p w14:paraId="6E5E59F7" w14:textId="77777777"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Per l’evento Eccesso di Pioggia i danni sono risarcibili solo per gli effetti provocati dall’asfissia radicale.</w:t>
      </w:r>
    </w:p>
    <w:p w14:paraId="34AE4B86" w14:textId="77777777" w:rsidR="001837AC" w:rsidRPr="00315B5E" w:rsidRDefault="001837AC" w:rsidP="00315B5E">
      <w:pPr>
        <w:widowControl w:val="0"/>
        <w:autoSpaceDE w:val="0"/>
        <w:autoSpaceDN w:val="0"/>
        <w:spacing w:after="0" w:line="240" w:lineRule="auto"/>
        <w:jc w:val="both"/>
        <w:rPr>
          <w:rFonts w:ascii="Trebuchet MS" w:eastAsia="Arial MT" w:hAnsi="Trebuchet MS" w:cs="Arial MT"/>
          <w:b/>
          <w:kern w:val="0"/>
          <w:sz w:val="23"/>
          <w:szCs w:val="23"/>
          <w14:ligatures w14:val="none"/>
        </w:rPr>
      </w:pPr>
      <w:r w:rsidRPr="00315B5E">
        <w:rPr>
          <w:rFonts w:ascii="Trebuchet MS" w:eastAsia="Arial MT" w:hAnsi="Trebuchet MS" w:cs="Arial MT"/>
          <w:kern w:val="0"/>
          <w:sz w:val="23"/>
          <w:szCs w:val="23"/>
          <w14:ligatures w14:val="none"/>
        </w:rPr>
        <w:t>Salvo eventuali eccezioni indicate nelle Condizioni Speciali per i Prodotti assicurabili, la garanzia Siccità può essere prestata solo sulle Colture irrigue, colture che prevedono l’Irrigazione come pratica indispensabile per l’ottenimento della Produzione dichiarata. La perdita di Produzione conseguente a Siccità è indennizzabile solo a seguito di esaurimento di Acque superficiali, provenienti da bacini naturali e artificiali, comprovata da dichiarazione formalizzata e certificata dai Consorzi di bonifica/irrigazione che riducono o impediscono l’Irrigazione. Tali dichiarazioni devono esplicitamente contenere</w:t>
      </w:r>
      <w:r w:rsidRPr="00315B5E">
        <w:rPr>
          <w:rFonts w:ascii="Trebuchet MS" w:eastAsia="Arial MT" w:hAnsi="Trebuchet MS" w:cs="Arial MT"/>
          <w:b/>
          <w:kern w:val="0"/>
          <w:sz w:val="23"/>
          <w:szCs w:val="23"/>
          <w14:ligatures w14:val="none"/>
        </w:rPr>
        <w:t xml:space="preserve"> l’indicazione del periodo di limitazione della disponibilità idrica, l’entità della riduzione e l’identificazione dei terreni coinvolti.</w:t>
      </w:r>
    </w:p>
    <w:p w14:paraId="5475C919" w14:textId="35A39079" w:rsidR="001837AC" w:rsidRPr="00315B5E" w:rsidRDefault="001837AC" w:rsidP="00315B5E">
      <w:pPr>
        <w:pStyle w:val="Titolo1"/>
        <w:tabs>
          <w:tab w:val="left" w:pos="993"/>
        </w:tabs>
        <w:spacing w:before="100" w:after="100" w:line="240" w:lineRule="auto"/>
        <w:ind w:left="993" w:hanging="993"/>
        <w:rPr>
          <w:rFonts w:ascii="Trebuchet MS" w:eastAsia="Arial" w:hAnsi="Trebuchet MS"/>
          <w:b/>
          <w:i/>
          <w:color w:val="auto"/>
          <w:sz w:val="23"/>
          <w:szCs w:val="23"/>
        </w:rPr>
      </w:pPr>
      <w:r w:rsidRPr="00315B5E">
        <w:rPr>
          <w:rFonts w:ascii="Trebuchet MS" w:eastAsia="Arial" w:hAnsi="Trebuchet MS"/>
          <w:b/>
          <w:i/>
          <w:color w:val="auto"/>
          <w:sz w:val="23"/>
          <w:szCs w:val="23"/>
        </w:rPr>
        <w:lastRenderedPageBreak/>
        <w:t>Art.</w:t>
      </w:r>
      <w:r w:rsidR="00FF0B68" w:rsidRPr="00315B5E">
        <w:rPr>
          <w:rFonts w:ascii="Trebuchet MS" w:eastAsia="Arial" w:hAnsi="Trebuchet MS"/>
          <w:b/>
          <w:i/>
          <w:color w:val="auto"/>
          <w:sz w:val="23"/>
          <w:szCs w:val="23"/>
        </w:rPr>
        <w:t>5</w:t>
      </w:r>
      <w:r w:rsidR="00FB7B30" w:rsidRPr="00315B5E">
        <w:rPr>
          <w:rFonts w:ascii="Trebuchet MS" w:eastAsia="Arial" w:hAnsi="Trebuchet MS"/>
          <w:b/>
          <w:i/>
          <w:color w:val="auto"/>
          <w:sz w:val="23"/>
          <w:szCs w:val="23"/>
        </w:rPr>
        <w:t>.3 -</w:t>
      </w:r>
      <w:r w:rsidR="00FB7B30" w:rsidRPr="00315B5E">
        <w:rPr>
          <w:rFonts w:ascii="Trebuchet MS" w:eastAsia="Arial" w:hAnsi="Trebuchet MS"/>
          <w:b/>
          <w:i/>
          <w:color w:val="auto"/>
          <w:sz w:val="23"/>
          <w:szCs w:val="23"/>
        </w:rPr>
        <w:tab/>
      </w:r>
      <w:r w:rsidRPr="00315B5E">
        <w:rPr>
          <w:rFonts w:ascii="Trebuchet MS" w:eastAsia="Arial" w:hAnsi="Trebuchet MS"/>
          <w:b/>
          <w:i/>
          <w:color w:val="auto"/>
          <w:sz w:val="23"/>
          <w:szCs w:val="23"/>
        </w:rPr>
        <w:t>Dati meteorologici</w:t>
      </w:r>
    </w:p>
    <w:p w14:paraId="45B09BF9" w14:textId="77777777" w:rsidR="001837AC" w:rsidRPr="00315B5E" w:rsidRDefault="001837AC" w:rsidP="00315B5E">
      <w:pPr>
        <w:widowControl w:val="0"/>
        <w:autoSpaceDE w:val="0"/>
        <w:autoSpaceDN w:val="0"/>
        <w:spacing w:after="0" w:line="240" w:lineRule="auto"/>
        <w:ind w:firstLine="567"/>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In caso di Sinistro, per la verifica dell’effettivo superamento dei valori di riferimento, si prendono in esame i dati ufficiali, ottenuti anche per interpolazione, forniti da Radarmeteo o da Istituti o Enti pubblici preposti alla rilevazione di detti dati, secondo gli standard internazionali previsti dalla Organizzazione Meteorologica Mondiale (OMM) e relativi all’area su cui insiste la Partita danneggiata.</w:t>
      </w:r>
    </w:p>
    <w:p w14:paraId="2E050604" w14:textId="77777777"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Il superamento dei valori di riferimento, così come previsti nelle definizioni, è</w:t>
      </w:r>
      <w:r w:rsidRPr="00315B5E">
        <w:rPr>
          <w:rFonts w:ascii="Trebuchet MS" w:eastAsia="Arial MT" w:hAnsi="Trebuchet MS" w:cs="Arial MT"/>
          <w:b/>
          <w:kern w:val="0"/>
          <w:sz w:val="23"/>
          <w:szCs w:val="23"/>
          <w14:ligatures w14:val="none"/>
        </w:rPr>
        <w:t xml:space="preserve"> considerato con una tolleranza del</w:t>
      </w:r>
      <w:r w:rsidRPr="00315B5E">
        <w:rPr>
          <w:rFonts w:ascii="Trebuchet MS" w:eastAsia="Arial MT" w:hAnsi="Trebuchet MS" w:cs="Arial MT"/>
          <w:kern w:val="0"/>
          <w:sz w:val="23"/>
          <w:szCs w:val="23"/>
          <w14:ligatures w14:val="none"/>
        </w:rPr>
        <w:t>:</w:t>
      </w:r>
    </w:p>
    <w:p w14:paraId="11C48BF1" w14:textId="77777777" w:rsidR="001837AC" w:rsidRPr="00315B5E" w:rsidRDefault="001837AC" w:rsidP="00315B5E">
      <w:pPr>
        <w:widowControl w:val="0"/>
        <w:numPr>
          <w:ilvl w:val="0"/>
          <w:numId w:val="37"/>
        </w:numPr>
        <w:tabs>
          <w:tab w:val="left" w:pos="426"/>
        </w:tabs>
        <w:autoSpaceDE w:val="0"/>
        <w:autoSpaceDN w:val="0"/>
        <w:spacing w:after="0" w:line="240" w:lineRule="auto"/>
        <w:ind w:left="426" w:hanging="426"/>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10% per l’Avversità Eccesso di Pioggia;</w:t>
      </w:r>
    </w:p>
    <w:p w14:paraId="3C3950C7" w14:textId="045B63F0" w:rsidR="001837AC" w:rsidRPr="00315B5E" w:rsidRDefault="001837AC" w:rsidP="00315B5E">
      <w:pPr>
        <w:widowControl w:val="0"/>
        <w:numPr>
          <w:ilvl w:val="0"/>
          <w:numId w:val="37"/>
        </w:numPr>
        <w:tabs>
          <w:tab w:val="left" w:pos="426"/>
        </w:tabs>
        <w:autoSpaceDE w:val="0"/>
        <w:autoSpaceDN w:val="0"/>
        <w:spacing w:after="0" w:line="240" w:lineRule="auto"/>
        <w:ind w:left="426" w:hanging="426"/>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5% per tutte le altre Avversità a eccezione di Grandine e Gelo/Brina.</w:t>
      </w:r>
    </w:p>
    <w:p w14:paraId="15E2B048" w14:textId="4FAABBD4" w:rsidR="00240967" w:rsidRPr="00315B5E" w:rsidRDefault="001837AC" w:rsidP="00315B5E">
      <w:pPr>
        <w:widowControl w:val="0"/>
        <w:autoSpaceDE w:val="0"/>
        <w:autoSpaceDN w:val="0"/>
        <w:spacing w:after="10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Tale superamento è messo in relazione alla fase fenologica e alla specifica sensibilità delle colture, alle caratteristiche pedoclimatiche degli appezzamenti sinistrati e alle pratiche agronomiche complessivamente praticate.</w:t>
      </w:r>
    </w:p>
    <w:p w14:paraId="48FCBEF9" w14:textId="77777777" w:rsidR="001837AC" w:rsidRPr="00315B5E" w:rsidRDefault="001837AC" w:rsidP="00315B5E">
      <w:pPr>
        <w:widowControl w:val="0"/>
        <w:autoSpaceDE w:val="0"/>
        <w:autoSpaceDN w:val="0"/>
        <w:spacing w:after="0" w:line="240" w:lineRule="auto"/>
        <w:jc w:val="both"/>
        <w:rPr>
          <w:rFonts w:ascii="Trebuchet MS" w:eastAsia="Arial MT" w:hAnsi="Trebuchet MS" w:cs="Arial MT"/>
          <w:b/>
          <w:kern w:val="0"/>
          <w:sz w:val="23"/>
          <w:szCs w:val="23"/>
          <w14:ligatures w14:val="none"/>
        </w:rPr>
      </w:pPr>
      <w:r w:rsidRPr="00315B5E">
        <w:rPr>
          <w:rFonts w:ascii="Trebuchet MS" w:eastAsia="Arial MT" w:hAnsi="Trebuchet MS" w:cs="Arial MT"/>
          <w:noProof/>
          <w:kern w:val="0"/>
          <w:sz w:val="23"/>
          <w:szCs w:val="23"/>
          <w:lang w:eastAsia="it-IT"/>
          <w14:ligatures w14:val="none"/>
        </w:rPr>
        <w:drawing>
          <wp:inline distT="0" distB="0" distL="0" distR="0" wp14:anchorId="26C76901" wp14:editId="0E48F10E">
            <wp:extent cx="345440" cy="359409"/>
            <wp:effectExtent l="0" t="0" r="0" b="0"/>
            <wp:docPr id="47" name="Image 47" descr="Immagine che contiene Carminio, simbolo, rosso, Elementi grafici&#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Immagine che contiene Carminio, simbolo, rosso, Elementi grafici&#10;&#10;Il contenuto generato dall'IA potrebbe non essere corretto."/>
                    <pic:cNvPicPr/>
                  </pic:nvPicPr>
                  <pic:blipFill>
                    <a:blip r:embed="rId9" cstate="print"/>
                    <a:stretch>
                      <a:fillRect/>
                    </a:stretch>
                  </pic:blipFill>
                  <pic:spPr>
                    <a:xfrm>
                      <a:off x="0" y="0"/>
                      <a:ext cx="345440" cy="359409"/>
                    </a:xfrm>
                    <a:prstGeom prst="rect">
                      <a:avLst/>
                    </a:prstGeom>
                  </pic:spPr>
                </pic:pic>
              </a:graphicData>
            </a:graphic>
          </wp:inline>
        </w:drawing>
      </w:r>
      <w:r w:rsidRPr="00315B5E">
        <w:rPr>
          <w:rFonts w:ascii="Trebuchet MS" w:eastAsia="Arial MT" w:hAnsi="Trebuchet MS" w:cs="Arial MT"/>
          <w:kern w:val="0"/>
          <w:sz w:val="23"/>
          <w:szCs w:val="23"/>
          <w14:ligatures w14:val="none"/>
        </w:rPr>
        <w:t xml:space="preserve"> </w:t>
      </w:r>
      <w:r w:rsidRPr="00315B5E">
        <w:rPr>
          <w:rFonts w:ascii="Trebuchet MS" w:eastAsia="Arial MT" w:hAnsi="Trebuchet MS" w:cs="Arial MT"/>
          <w:b/>
          <w:color w:val="FF0000"/>
          <w:kern w:val="0"/>
          <w:sz w:val="23"/>
          <w:szCs w:val="23"/>
          <w14:ligatures w14:val="none"/>
        </w:rPr>
        <w:t>Che cosa NON è assicurato?</w:t>
      </w:r>
    </w:p>
    <w:p w14:paraId="18305AAE" w14:textId="17ECA60F" w:rsidR="001837AC" w:rsidRPr="00315B5E" w:rsidRDefault="001837AC" w:rsidP="00315B5E">
      <w:pPr>
        <w:pStyle w:val="Titolo1"/>
        <w:tabs>
          <w:tab w:val="left" w:pos="993"/>
        </w:tabs>
        <w:spacing w:before="100" w:after="100" w:line="240" w:lineRule="auto"/>
        <w:ind w:left="993" w:hanging="993"/>
        <w:rPr>
          <w:rFonts w:ascii="Trebuchet MS" w:eastAsia="Arial" w:hAnsi="Trebuchet MS"/>
          <w:b/>
          <w:i/>
          <w:color w:val="auto"/>
          <w:sz w:val="23"/>
          <w:szCs w:val="23"/>
        </w:rPr>
      </w:pPr>
      <w:r w:rsidRPr="00315B5E">
        <w:rPr>
          <w:rFonts w:ascii="Trebuchet MS" w:eastAsia="Arial" w:hAnsi="Trebuchet MS"/>
          <w:b/>
          <w:i/>
          <w:color w:val="auto"/>
          <w:sz w:val="23"/>
          <w:szCs w:val="23"/>
        </w:rPr>
        <w:t>Art.</w:t>
      </w:r>
      <w:r w:rsidR="00FB7B30" w:rsidRPr="00315B5E">
        <w:rPr>
          <w:rFonts w:ascii="Trebuchet MS" w:eastAsia="Arial" w:hAnsi="Trebuchet MS"/>
          <w:b/>
          <w:i/>
          <w:color w:val="auto"/>
          <w:sz w:val="23"/>
          <w:szCs w:val="23"/>
        </w:rPr>
        <w:t>5.4</w:t>
      </w:r>
      <w:r w:rsidRPr="00315B5E">
        <w:rPr>
          <w:rFonts w:ascii="Trebuchet MS" w:eastAsia="Arial" w:hAnsi="Trebuchet MS"/>
          <w:b/>
          <w:i/>
          <w:color w:val="auto"/>
          <w:sz w:val="23"/>
          <w:szCs w:val="23"/>
        </w:rPr>
        <w:t xml:space="preserve"> -</w:t>
      </w:r>
      <w:r w:rsidR="00FB7B30" w:rsidRPr="00315B5E">
        <w:rPr>
          <w:rFonts w:ascii="Trebuchet MS" w:eastAsia="Arial" w:hAnsi="Trebuchet MS"/>
          <w:b/>
          <w:i/>
          <w:color w:val="auto"/>
          <w:sz w:val="23"/>
          <w:szCs w:val="23"/>
        </w:rPr>
        <w:tab/>
      </w:r>
      <w:r w:rsidRPr="00315B5E">
        <w:rPr>
          <w:rFonts w:ascii="Trebuchet MS" w:eastAsia="Arial" w:hAnsi="Trebuchet MS"/>
          <w:b/>
          <w:i/>
          <w:color w:val="auto"/>
          <w:sz w:val="23"/>
          <w:szCs w:val="23"/>
        </w:rPr>
        <w:t>Esclusioni</w:t>
      </w:r>
    </w:p>
    <w:p w14:paraId="12137F95" w14:textId="5DDBFAF4" w:rsidR="001837AC" w:rsidRPr="00315B5E" w:rsidRDefault="001837AC" w:rsidP="00315B5E">
      <w:pPr>
        <w:widowControl w:val="0"/>
        <w:autoSpaceDE w:val="0"/>
        <w:autoSpaceDN w:val="0"/>
        <w:spacing w:after="0" w:line="240" w:lineRule="auto"/>
        <w:ind w:firstLine="567"/>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 xml:space="preserve">Oltre quanto previsto nelle Condizioni Speciali per i Prodotti assicurabili, </w:t>
      </w:r>
      <w:r w:rsidR="00A66225" w:rsidRPr="00315B5E">
        <w:rPr>
          <w:rFonts w:ascii="Trebuchet MS" w:eastAsia="Arial MT" w:hAnsi="Trebuchet MS" w:cs="Arial MT"/>
          <w:kern w:val="0"/>
          <w:sz w:val="23"/>
          <w:szCs w:val="23"/>
          <w14:ligatures w14:val="none"/>
        </w:rPr>
        <w:t>la Compagnia di Assicurazione</w:t>
      </w:r>
      <w:r w:rsidRPr="00315B5E">
        <w:rPr>
          <w:rFonts w:ascii="Trebuchet MS" w:eastAsia="Arial MT" w:hAnsi="Trebuchet MS" w:cs="Arial MT"/>
          <w:kern w:val="0"/>
          <w:sz w:val="23"/>
          <w:szCs w:val="23"/>
          <w14:ligatures w14:val="none"/>
        </w:rPr>
        <w:t xml:space="preserve"> non è obbligata per:</w:t>
      </w:r>
    </w:p>
    <w:p w14:paraId="11123DB7" w14:textId="77777777" w:rsidR="001837AC" w:rsidRPr="00315B5E" w:rsidRDefault="001837AC" w:rsidP="00315B5E">
      <w:pPr>
        <w:widowControl w:val="0"/>
        <w:numPr>
          <w:ilvl w:val="0"/>
          <w:numId w:val="36"/>
        </w:numPr>
        <w:tabs>
          <w:tab w:val="left" w:pos="426"/>
        </w:tabs>
        <w:autoSpaceDE w:val="0"/>
        <w:autoSpaceDN w:val="0"/>
        <w:spacing w:before="1" w:after="0" w:line="240" w:lineRule="auto"/>
        <w:ind w:left="426" w:hanging="426"/>
        <w:jc w:val="both"/>
        <w:rPr>
          <w:rFonts w:ascii="Trebuchet MS" w:eastAsia="Arial MT" w:hAnsi="Trebuchet MS" w:cs="Arial MT"/>
          <w:kern w:val="0"/>
          <w:sz w:val="23"/>
          <w:szCs w:val="23"/>
          <w14:ligatures w14:val="none"/>
        </w:rPr>
      </w:pPr>
      <w:r w:rsidRPr="00315B5E">
        <w:rPr>
          <w:rFonts w:ascii="Trebuchet MS" w:eastAsia="Arial MT" w:hAnsi="Trebuchet MS" w:cs="Arial MT"/>
          <w:b/>
          <w:kern w:val="0"/>
          <w:sz w:val="23"/>
          <w:szCs w:val="23"/>
          <w14:ligatures w14:val="none"/>
        </w:rPr>
        <w:t xml:space="preserve">danni che si sono verificati a seguito di terremoto, maremoto, bradisismo, eruzioni vulcaniche, franamento, cedimento o smottamento del terreno, slavine, </w:t>
      </w:r>
      <w:r w:rsidRPr="00315B5E">
        <w:rPr>
          <w:rFonts w:ascii="Trebuchet MS" w:eastAsia="Arial MT" w:hAnsi="Trebuchet MS" w:cs="Arial MT"/>
          <w:kern w:val="0"/>
          <w:sz w:val="23"/>
          <w:szCs w:val="23"/>
          <w14:ligatures w14:val="none"/>
        </w:rPr>
        <w:t>se il Contraente o l’Aderente/Assicurato non dimostrano che il Sinistro non ha avuto alcun rapporto con i suddetti eventi;</w:t>
      </w:r>
    </w:p>
    <w:p w14:paraId="03D64D02" w14:textId="7AC0FA0C" w:rsidR="001837AC" w:rsidRPr="00315B5E" w:rsidRDefault="001837AC" w:rsidP="00315B5E">
      <w:pPr>
        <w:widowControl w:val="0"/>
        <w:numPr>
          <w:ilvl w:val="0"/>
          <w:numId w:val="36"/>
        </w:numPr>
        <w:tabs>
          <w:tab w:val="left" w:pos="426"/>
        </w:tabs>
        <w:autoSpaceDE w:val="0"/>
        <w:autoSpaceDN w:val="0"/>
        <w:spacing w:before="1" w:after="0" w:line="240" w:lineRule="auto"/>
        <w:ind w:left="426" w:hanging="426"/>
        <w:jc w:val="both"/>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formazione di ruscelli o allagamenti dovuti a errata sistemazione del terreno;</w:t>
      </w:r>
    </w:p>
    <w:p w14:paraId="4F54E9B1" w14:textId="1AEE8693" w:rsidR="001837AC" w:rsidRPr="00315B5E" w:rsidRDefault="001837AC" w:rsidP="00315B5E">
      <w:pPr>
        <w:widowControl w:val="0"/>
        <w:numPr>
          <w:ilvl w:val="0"/>
          <w:numId w:val="36"/>
        </w:numPr>
        <w:tabs>
          <w:tab w:val="left" w:pos="426"/>
        </w:tabs>
        <w:autoSpaceDE w:val="0"/>
        <w:autoSpaceDN w:val="0"/>
        <w:spacing w:after="0" w:line="240" w:lineRule="auto"/>
        <w:ind w:left="426" w:hanging="426"/>
        <w:jc w:val="both"/>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innalzamento della falda idrica non dovuto a eventi in garanzia;</w:t>
      </w:r>
    </w:p>
    <w:p w14:paraId="07960C56" w14:textId="77777777" w:rsidR="001837AC" w:rsidRPr="00315B5E" w:rsidRDefault="001837AC" w:rsidP="00315B5E">
      <w:pPr>
        <w:widowControl w:val="0"/>
        <w:numPr>
          <w:ilvl w:val="0"/>
          <w:numId w:val="36"/>
        </w:numPr>
        <w:tabs>
          <w:tab w:val="left" w:pos="426"/>
        </w:tabs>
        <w:autoSpaceDE w:val="0"/>
        <w:autoSpaceDN w:val="0"/>
        <w:spacing w:before="2" w:after="0" w:line="240" w:lineRule="auto"/>
        <w:ind w:left="426" w:hanging="426"/>
        <w:jc w:val="both"/>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abbassamento della falda idrica che provoca il fenomeno del cuneo salino;</w:t>
      </w:r>
    </w:p>
    <w:p w14:paraId="2263FB56" w14:textId="77777777" w:rsidR="001837AC" w:rsidRPr="00315B5E" w:rsidRDefault="001837AC" w:rsidP="00315B5E">
      <w:pPr>
        <w:widowControl w:val="0"/>
        <w:numPr>
          <w:ilvl w:val="0"/>
          <w:numId w:val="36"/>
        </w:numPr>
        <w:tabs>
          <w:tab w:val="left" w:pos="426"/>
        </w:tabs>
        <w:autoSpaceDE w:val="0"/>
        <w:autoSpaceDN w:val="0"/>
        <w:spacing w:after="0" w:line="240" w:lineRule="auto"/>
        <w:ind w:left="426" w:hanging="426"/>
        <w:jc w:val="both"/>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incendio;</w:t>
      </w:r>
    </w:p>
    <w:p w14:paraId="70ADDFA4" w14:textId="77777777" w:rsidR="001837AC" w:rsidRPr="00315B5E" w:rsidRDefault="001837AC" w:rsidP="00315B5E">
      <w:pPr>
        <w:widowControl w:val="0"/>
        <w:numPr>
          <w:ilvl w:val="0"/>
          <w:numId w:val="36"/>
        </w:numPr>
        <w:tabs>
          <w:tab w:val="left" w:pos="426"/>
        </w:tabs>
        <w:autoSpaceDE w:val="0"/>
        <w:autoSpaceDN w:val="0"/>
        <w:spacing w:after="0" w:line="240" w:lineRule="auto"/>
        <w:ind w:left="426" w:hanging="426"/>
        <w:jc w:val="both"/>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danni provocati da qualsiasi altro evento non coperto da garanzia che ha preceduto, accompagnato o seguito un evento assicurato;</w:t>
      </w:r>
    </w:p>
    <w:p w14:paraId="596988C5" w14:textId="77777777" w:rsidR="001837AC" w:rsidRPr="00315B5E" w:rsidRDefault="001837AC" w:rsidP="00315B5E">
      <w:pPr>
        <w:widowControl w:val="0"/>
        <w:numPr>
          <w:ilvl w:val="0"/>
          <w:numId w:val="36"/>
        </w:numPr>
        <w:tabs>
          <w:tab w:val="left" w:pos="426"/>
        </w:tabs>
        <w:autoSpaceDE w:val="0"/>
        <w:autoSpaceDN w:val="0"/>
        <w:spacing w:after="0" w:line="240" w:lineRule="auto"/>
        <w:ind w:left="426" w:hanging="426"/>
        <w:jc w:val="both"/>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danni dovuti ad errate pratiche agronomiche o colturali, o a una non puntuale esecuzione delle stesse, o dovuti ad allettamento per eccesso di concimazione;</w:t>
      </w:r>
    </w:p>
    <w:p w14:paraId="40B0C083" w14:textId="77777777" w:rsidR="001837AC" w:rsidRPr="00315B5E" w:rsidRDefault="001837AC" w:rsidP="00315B5E">
      <w:pPr>
        <w:widowControl w:val="0"/>
        <w:numPr>
          <w:ilvl w:val="0"/>
          <w:numId w:val="36"/>
        </w:numPr>
        <w:tabs>
          <w:tab w:val="left" w:pos="426"/>
        </w:tabs>
        <w:autoSpaceDE w:val="0"/>
        <w:autoSpaceDN w:val="0"/>
        <w:spacing w:after="0" w:line="240" w:lineRule="auto"/>
        <w:ind w:left="426" w:hanging="426"/>
        <w:jc w:val="both"/>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danni dovuti a malfunzionamento o rottura dell’impianto di Irrigazione;</w:t>
      </w:r>
    </w:p>
    <w:p w14:paraId="57D63E5A" w14:textId="77777777" w:rsidR="001837AC" w:rsidRPr="00315B5E" w:rsidRDefault="001837AC" w:rsidP="00315B5E">
      <w:pPr>
        <w:widowControl w:val="0"/>
        <w:numPr>
          <w:ilvl w:val="0"/>
          <w:numId w:val="36"/>
        </w:numPr>
        <w:tabs>
          <w:tab w:val="left" w:pos="426"/>
        </w:tabs>
        <w:autoSpaceDE w:val="0"/>
        <w:autoSpaceDN w:val="0"/>
        <w:spacing w:before="1" w:after="0" w:line="240" w:lineRule="auto"/>
        <w:ind w:left="426" w:hanging="426"/>
        <w:jc w:val="both"/>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danni dovuti a fitopatie;</w:t>
      </w:r>
    </w:p>
    <w:p w14:paraId="5122D797" w14:textId="77777777" w:rsidR="001837AC" w:rsidRPr="00315B5E" w:rsidRDefault="001837AC" w:rsidP="00315B5E">
      <w:pPr>
        <w:widowControl w:val="0"/>
        <w:numPr>
          <w:ilvl w:val="0"/>
          <w:numId w:val="36"/>
        </w:numPr>
        <w:tabs>
          <w:tab w:val="left" w:pos="426"/>
        </w:tabs>
        <w:autoSpaceDE w:val="0"/>
        <w:autoSpaceDN w:val="0"/>
        <w:spacing w:after="0" w:line="240" w:lineRule="auto"/>
        <w:ind w:left="426" w:hanging="426"/>
        <w:jc w:val="both"/>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danni che si sono verificati in occasione dell’inquinamento della matrice ambientale imputabile a qualsiasi causa;</w:t>
      </w:r>
    </w:p>
    <w:p w14:paraId="40B58DFA" w14:textId="77777777" w:rsidR="001837AC" w:rsidRPr="00315B5E" w:rsidRDefault="001837AC" w:rsidP="00315B5E">
      <w:pPr>
        <w:widowControl w:val="0"/>
        <w:numPr>
          <w:ilvl w:val="0"/>
          <w:numId w:val="36"/>
        </w:numPr>
        <w:tabs>
          <w:tab w:val="left" w:pos="426"/>
        </w:tabs>
        <w:autoSpaceDE w:val="0"/>
        <w:autoSpaceDN w:val="0"/>
        <w:spacing w:after="0" w:line="240" w:lineRule="auto"/>
        <w:ind w:left="426" w:hanging="426"/>
        <w:jc w:val="both"/>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danni dovuti ad Alluvione su coltivazioni che si trovano in terreni di golena, cioè i terreni situati tra la riva del fiume e l’argine artificiale nella porzione del letto del fiume che è invasa dall’acqua solo in tempo di piena;</w:t>
      </w:r>
    </w:p>
    <w:p w14:paraId="10148CA9" w14:textId="5D0DB648" w:rsidR="001837AC" w:rsidRPr="00315B5E" w:rsidRDefault="001837AC" w:rsidP="00315B5E">
      <w:pPr>
        <w:widowControl w:val="0"/>
        <w:numPr>
          <w:ilvl w:val="0"/>
          <w:numId w:val="36"/>
        </w:numPr>
        <w:tabs>
          <w:tab w:val="left" w:pos="426"/>
        </w:tabs>
        <w:autoSpaceDE w:val="0"/>
        <w:autoSpaceDN w:val="0"/>
        <w:spacing w:after="0" w:line="240" w:lineRule="auto"/>
        <w:ind w:left="426" w:hanging="426"/>
        <w:jc w:val="both"/>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danni dovuti a non puntuale raccolta del Prodotto mercantile giunto alla maturazione di raccolta, dovuta a qualsiasi causa (per esempio: atmosferica, mancato accesso in campo delle macchine o</w:t>
      </w:r>
      <w:r w:rsidR="007E03F4" w:rsidRPr="00315B5E">
        <w:rPr>
          <w:rFonts w:ascii="Trebuchet MS" w:eastAsia="Arial MT" w:hAnsi="Trebuchet MS" w:cs="Arial MT"/>
          <w:b/>
          <w:kern w:val="0"/>
          <w:sz w:val="23"/>
          <w:szCs w:val="23"/>
          <w14:ligatures w14:val="none"/>
        </w:rPr>
        <w:t>peratrici, di mercato, dovuta a</w:t>
      </w:r>
      <w:r w:rsidRPr="00315B5E">
        <w:rPr>
          <w:rFonts w:ascii="Trebuchet MS" w:eastAsia="Arial MT" w:hAnsi="Trebuchet MS" w:cs="Arial MT"/>
          <w:b/>
          <w:kern w:val="0"/>
          <w:sz w:val="23"/>
          <w:szCs w:val="23"/>
          <w14:ligatures w14:val="none"/>
        </w:rPr>
        <w:t xml:space="preserve"> indisponibilità di macchine raccoglitrici in conto terzi);</w:t>
      </w:r>
    </w:p>
    <w:p w14:paraId="7F64E4E4" w14:textId="77777777" w:rsidR="001837AC" w:rsidRPr="00315B5E" w:rsidRDefault="001837AC" w:rsidP="00315B5E">
      <w:pPr>
        <w:widowControl w:val="0"/>
        <w:numPr>
          <w:ilvl w:val="0"/>
          <w:numId w:val="36"/>
        </w:numPr>
        <w:tabs>
          <w:tab w:val="left" w:pos="426"/>
        </w:tabs>
        <w:autoSpaceDE w:val="0"/>
        <w:autoSpaceDN w:val="0"/>
        <w:spacing w:before="1" w:after="0" w:line="240" w:lineRule="auto"/>
        <w:ind w:left="426" w:hanging="426"/>
        <w:jc w:val="both"/>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danni dovuti a cause fisiologiche o alla normale alternanza di Produzione della coltura;</w:t>
      </w:r>
    </w:p>
    <w:p w14:paraId="5CADF331" w14:textId="77777777" w:rsidR="001837AC" w:rsidRPr="00315B5E" w:rsidRDefault="001837AC" w:rsidP="00315B5E">
      <w:pPr>
        <w:widowControl w:val="0"/>
        <w:numPr>
          <w:ilvl w:val="0"/>
          <w:numId w:val="36"/>
        </w:numPr>
        <w:tabs>
          <w:tab w:val="left" w:pos="426"/>
        </w:tabs>
        <w:autoSpaceDE w:val="0"/>
        <w:autoSpaceDN w:val="0"/>
        <w:spacing w:after="100" w:line="240" w:lineRule="auto"/>
        <w:ind w:left="425" w:hanging="425"/>
        <w:jc w:val="both"/>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Produzioni soggette a malattie, tare, difetti che ne pregiudicano la commercializzazione.</w:t>
      </w:r>
    </w:p>
    <w:p w14:paraId="6F40374C" w14:textId="77777777" w:rsidR="001837AC" w:rsidRPr="00315B5E" w:rsidRDefault="001837AC" w:rsidP="00315B5E">
      <w:pPr>
        <w:widowControl w:val="0"/>
        <w:autoSpaceDE w:val="0"/>
        <w:autoSpaceDN w:val="0"/>
        <w:spacing w:after="0" w:line="240" w:lineRule="auto"/>
        <w:jc w:val="both"/>
        <w:rPr>
          <w:rFonts w:ascii="Trebuchet MS" w:eastAsia="Arial MT" w:hAnsi="Trebuchet MS" w:cs="Arial MT"/>
          <w:b/>
          <w:kern w:val="0"/>
          <w:sz w:val="23"/>
          <w:szCs w:val="23"/>
          <w14:ligatures w14:val="none"/>
        </w:rPr>
      </w:pPr>
      <w:r w:rsidRPr="00315B5E">
        <w:rPr>
          <w:rFonts w:ascii="Trebuchet MS" w:eastAsia="Arial MT" w:hAnsi="Trebuchet MS" w:cs="Arial MT"/>
          <w:noProof/>
          <w:kern w:val="0"/>
          <w:position w:val="1"/>
          <w:sz w:val="23"/>
          <w:szCs w:val="23"/>
          <w:lang w:eastAsia="it-IT"/>
          <w14:ligatures w14:val="none"/>
        </w:rPr>
        <w:drawing>
          <wp:inline distT="0" distB="0" distL="0" distR="0" wp14:anchorId="5A29E402" wp14:editId="1F545990">
            <wp:extent cx="345440" cy="359410"/>
            <wp:effectExtent l="0" t="0" r="0" b="0"/>
            <wp:docPr id="48" name="Image 48" descr="Immagine che contiene arancione,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Immagine che contiene arancione, design&#10;&#10;Il contenuto generato dall'IA potrebbe non essere corretto."/>
                    <pic:cNvPicPr/>
                  </pic:nvPicPr>
                  <pic:blipFill>
                    <a:blip r:embed="rId10" cstate="print"/>
                    <a:stretch>
                      <a:fillRect/>
                    </a:stretch>
                  </pic:blipFill>
                  <pic:spPr>
                    <a:xfrm>
                      <a:off x="0" y="0"/>
                      <a:ext cx="345440" cy="359410"/>
                    </a:xfrm>
                    <a:prstGeom prst="rect">
                      <a:avLst/>
                    </a:prstGeom>
                  </pic:spPr>
                </pic:pic>
              </a:graphicData>
            </a:graphic>
          </wp:inline>
        </w:drawing>
      </w:r>
      <w:r w:rsidRPr="00315B5E">
        <w:rPr>
          <w:rFonts w:ascii="Trebuchet MS" w:eastAsia="Arial MT" w:hAnsi="Trebuchet MS" w:cs="Arial MT"/>
          <w:kern w:val="0"/>
          <w:sz w:val="23"/>
          <w:szCs w:val="23"/>
          <w14:ligatures w14:val="none"/>
        </w:rPr>
        <w:t xml:space="preserve"> </w:t>
      </w:r>
      <w:r w:rsidRPr="00315B5E">
        <w:rPr>
          <w:rFonts w:ascii="Trebuchet MS" w:eastAsia="Arial MT" w:hAnsi="Trebuchet MS" w:cs="Arial MT"/>
          <w:b/>
          <w:color w:val="F05A29"/>
          <w:kern w:val="0"/>
          <w:sz w:val="23"/>
          <w:szCs w:val="23"/>
          <w14:ligatures w14:val="none"/>
        </w:rPr>
        <w:t>Ci sono limiti di copertura?</w:t>
      </w:r>
    </w:p>
    <w:p w14:paraId="5D052034" w14:textId="4131BBF1" w:rsidR="001837AC" w:rsidRPr="00315B5E" w:rsidRDefault="001837AC" w:rsidP="00315B5E">
      <w:pPr>
        <w:pStyle w:val="Titolo1"/>
        <w:tabs>
          <w:tab w:val="left" w:pos="993"/>
        </w:tabs>
        <w:spacing w:before="100" w:after="100" w:line="240" w:lineRule="auto"/>
        <w:ind w:left="993" w:hanging="993"/>
        <w:rPr>
          <w:rFonts w:ascii="Trebuchet MS" w:eastAsia="Arial" w:hAnsi="Trebuchet MS"/>
          <w:b/>
          <w:i/>
          <w:color w:val="auto"/>
          <w:sz w:val="23"/>
          <w:szCs w:val="23"/>
        </w:rPr>
      </w:pPr>
      <w:r w:rsidRPr="00315B5E">
        <w:rPr>
          <w:rFonts w:ascii="Trebuchet MS" w:eastAsia="Arial" w:hAnsi="Trebuchet MS"/>
          <w:b/>
          <w:i/>
          <w:color w:val="auto"/>
          <w:sz w:val="23"/>
          <w:szCs w:val="23"/>
        </w:rPr>
        <w:t>Art.</w:t>
      </w:r>
      <w:r w:rsidR="00FB7B30" w:rsidRPr="00315B5E">
        <w:rPr>
          <w:rFonts w:ascii="Trebuchet MS" w:eastAsia="Arial" w:hAnsi="Trebuchet MS"/>
          <w:b/>
          <w:i/>
          <w:color w:val="auto"/>
          <w:sz w:val="23"/>
          <w:szCs w:val="23"/>
        </w:rPr>
        <w:t>5.</w:t>
      </w:r>
      <w:r w:rsidR="00A80F84" w:rsidRPr="00315B5E">
        <w:rPr>
          <w:rFonts w:ascii="Trebuchet MS" w:eastAsia="Arial" w:hAnsi="Trebuchet MS"/>
          <w:b/>
          <w:i/>
          <w:color w:val="auto"/>
          <w:sz w:val="23"/>
          <w:szCs w:val="23"/>
        </w:rPr>
        <w:t>5</w:t>
      </w:r>
      <w:r w:rsidRPr="00315B5E">
        <w:rPr>
          <w:rFonts w:ascii="Trebuchet MS" w:eastAsia="Arial" w:hAnsi="Trebuchet MS"/>
          <w:b/>
          <w:i/>
          <w:color w:val="auto"/>
          <w:sz w:val="23"/>
          <w:szCs w:val="23"/>
        </w:rPr>
        <w:t xml:space="preserve"> -</w:t>
      </w:r>
      <w:r w:rsidR="00FB7B30" w:rsidRPr="00315B5E">
        <w:rPr>
          <w:rFonts w:ascii="Trebuchet MS" w:eastAsia="Arial" w:hAnsi="Trebuchet MS"/>
          <w:b/>
          <w:i/>
          <w:color w:val="auto"/>
          <w:sz w:val="23"/>
          <w:szCs w:val="23"/>
        </w:rPr>
        <w:tab/>
      </w:r>
      <w:r w:rsidRPr="00315B5E">
        <w:rPr>
          <w:rFonts w:ascii="Trebuchet MS" w:eastAsia="Arial" w:hAnsi="Trebuchet MS"/>
          <w:b/>
          <w:i/>
          <w:color w:val="auto"/>
          <w:sz w:val="23"/>
          <w:szCs w:val="23"/>
        </w:rPr>
        <w:t>Soglia</w:t>
      </w:r>
    </w:p>
    <w:p w14:paraId="28B15B6F" w14:textId="740DC779" w:rsidR="001837AC" w:rsidRPr="00315B5E" w:rsidRDefault="001837AC" w:rsidP="00315B5E">
      <w:pPr>
        <w:widowControl w:val="0"/>
        <w:autoSpaceDE w:val="0"/>
        <w:autoSpaceDN w:val="0"/>
        <w:spacing w:after="0" w:line="240" w:lineRule="auto"/>
        <w:ind w:firstLine="567"/>
        <w:jc w:val="both"/>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Il diritto all’Indennizzo opera solo quando il danno, indennizzabile secondo il presente contratto di assicurazione, supera il 20% della Produzione aziendale ordinaria (in conform</w:t>
      </w:r>
      <w:r w:rsidR="00240967" w:rsidRPr="00315B5E">
        <w:rPr>
          <w:rFonts w:ascii="Trebuchet MS" w:eastAsia="Arial MT" w:hAnsi="Trebuchet MS" w:cs="Arial MT"/>
          <w:b/>
          <w:kern w:val="0"/>
          <w:sz w:val="23"/>
          <w:szCs w:val="23"/>
          <w14:ligatures w14:val="none"/>
        </w:rPr>
        <w:t xml:space="preserve">ità a quanto previsto dall’Art.37, comma 1, Regolamento UE </w:t>
      </w:r>
      <w:r w:rsidRPr="00315B5E">
        <w:rPr>
          <w:rFonts w:ascii="Trebuchet MS" w:eastAsia="Arial MT" w:hAnsi="Trebuchet MS" w:cs="Arial MT"/>
          <w:b/>
          <w:kern w:val="0"/>
          <w:sz w:val="23"/>
          <w:szCs w:val="23"/>
          <w14:ligatures w14:val="none"/>
        </w:rPr>
        <w:t>1305/2013 e successive modifiche) o di quella assicurata se inferiore.</w:t>
      </w:r>
    </w:p>
    <w:p w14:paraId="370D846C" w14:textId="382BBACC"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lastRenderedPageBreak/>
        <w:t xml:space="preserve">Ai fini del calcolo dell’Indennizzo, se il danno supera detto limite, </w:t>
      </w:r>
      <w:r w:rsidR="00A66225" w:rsidRPr="00315B5E">
        <w:rPr>
          <w:rFonts w:ascii="Trebuchet MS" w:eastAsia="Arial MT" w:hAnsi="Trebuchet MS" w:cs="Arial MT"/>
          <w:kern w:val="0"/>
          <w:sz w:val="23"/>
          <w:szCs w:val="23"/>
          <w14:ligatures w14:val="none"/>
        </w:rPr>
        <w:t>la Compagnia di Assicurazione</w:t>
      </w:r>
      <w:r w:rsidRPr="00315B5E">
        <w:rPr>
          <w:rFonts w:ascii="Trebuchet MS" w:eastAsia="Arial MT" w:hAnsi="Trebuchet MS" w:cs="Arial MT"/>
          <w:kern w:val="0"/>
          <w:sz w:val="23"/>
          <w:szCs w:val="23"/>
          <w14:ligatures w14:val="none"/>
        </w:rPr>
        <w:t xml:space="preserve"> applica la Franchigia contrattuale e i limiti di Indennizzo previsti per singola Partita assicurata.</w:t>
      </w:r>
    </w:p>
    <w:p w14:paraId="13B6DD0E" w14:textId="0AABDF23" w:rsidR="001837AC" w:rsidRPr="00315B5E" w:rsidRDefault="001837AC" w:rsidP="00315B5E">
      <w:pPr>
        <w:pStyle w:val="Titolo1"/>
        <w:tabs>
          <w:tab w:val="left" w:pos="993"/>
        </w:tabs>
        <w:spacing w:before="100" w:after="100" w:line="240" w:lineRule="auto"/>
        <w:ind w:left="993" w:hanging="993"/>
        <w:rPr>
          <w:rFonts w:ascii="Trebuchet MS" w:eastAsia="Arial" w:hAnsi="Trebuchet MS"/>
          <w:b/>
          <w:i/>
          <w:color w:val="auto"/>
          <w:sz w:val="23"/>
          <w:szCs w:val="23"/>
        </w:rPr>
      </w:pPr>
      <w:r w:rsidRPr="00315B5E">
        <w:rPr>
          <w:rFonts w:ascii="Trebuchet MS" w:eastAsia="Arial" w:hAnsi="Trebuchet MS"/>
          <w:b/>
          <w:i/>
          <w:color w:val="auto"/>
          <w:sz w:val="23"/>
          <w:szCs w:val="23"/>
        </w:rPr>
        <w:t>Art.</w:t>
      </w:r>
      <w:r w:rsidR="00A80F84" w:rsidRPr="00315B5E">
        <w:rPr>
          <w:rFonts w:ascii="Trebuchet MS" w:eastAsia="Arial" w:hAnsi="Trebuchet MS"/>
          <w:b/>
          <w:i/>
          <w:color w:val="auto"/>
          <w:sz w:val="23"/>
          <w:szCs w:val="23"/>
        </w:rPr>
        <w:t>5.6</w:t>
      </w:r>
      <w:r w:rsidRPr="00315B5E">
        <w:rPr>
          <w:rFonts w:ascii="Trebuchet MS" w:eastAsia="Arial" w:hAnsi="Trebuchet MS"/>
          <w:b/>
          <w:i/>
          <w:color w:val="auto"/>
          <w:sz w:val="23"/>
          <w:szCs w:val="23"/>
        </w:rPr>
        <w:t xml:space="preserve"> -</w:t>
      </w:r>
      <w:r w:rsidR="00FB7B30" w:rsidRPr="00315B5E">
        <w:rPr>
          <w:rFonts w:ascii="Trebuchet MS" w:eastAsia="Arial" w:hAnsi="Trebuchet MS"/>
          <w:b/>
          <w:i/>
          <w:color w:val="auto"/>
          <w:sz w:val="23"/>
          <w:szCs w:val="23"/>
        </w:rPr>
        <w:tab/>
      </w:r>
      <w:r w:rsidRPr="00315B5E">
        <w:rPr>
          <w:rFonts w:ascii="Trebuchet MS" w:eastAsia="Arial" w:hAnsi="Trebuchet MS"/>
          <w:b/>
          <w:i/>
          <w:color w:val="auto"/>
          <w:sz w:val="23"/>
          <w:szCs w:val="23"/>
        </w:rPr>
        <w:t>Franchigia</w:t>
      </w:r>
    </w:p>
    <w:p w14:paraId="694B10BA" w14:textId="2BCF3FB1" w:rsidR="001837AC" w:rsidRPr="00315B5E" w:rsidRDefault="001837AC" w:rsidP="00315B5E">
      <w:pPr>
        <w:widowControl w:val="0"/>
        <w:autoSpaceDE w:val="0"/>
        <w:autoSpaceDN w:val="0"/>
        <w:spacing w:after="0" w:line="240" w:lineRule="auto"/>
        <w:ind w:firstLine="567"/>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 xml:space="preserve">L'Assicurazione è prestata con l'applicazione per ciascuna Partita assicurata </w:t>
      </w:r>
      <w:r w:rsidRPr="00315B5E">
        <w:rPr>
          <w:rFonts w:ascii="Trebuchet MS" w:eastAsia="Arial MT" w:hAnsi="Trebuchet MS" w:cs="Arial MT"/>
          <w:color w:val="000000"/>
          <w:kern w:val="0"/>
          <w:sz w:val="23"/>
          <w:szCs w:val="23"/>
          <w14:ligatures w14:val="none"/>
        </w:rPr>
        <w:t>(o Sottopartita nel caso di prodotti a raccolta scalare o a più stacchi) di una Franchigia, il cui valore è indicato sul Certificato di Assicurazione per ciascuna Avversità assicurata.</w:t>
      </w:r>
    </w:p>
    <w:p w14:paraId="7FCD9F53" w14:textId="77777777"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Nel caso di sinistri provocati da Avversità con franchigie diverse o coincidenti, la Franchigia applicata al danno complessivo è comunque univoca e viene determinata come segue:</w:t>
      </w:r>
    </w:p>
    <w:p w14:paraId="7E718265" w14:textId="77777777" w:rsidR="001837AC" w:rsidRPr="00315B5E" w:rsidRDefault="001837AC" w:rsidP="00315B5E">
      <w:pPr>
        <w:widowControl w:val="0"/>
        <w:autoSpaceDE w:val="0"/>
        <w:autoSpaceDN w:val="0"/>
        <w:spacing w:after="0" w:line="240" w:lineRule="auto"/>
        <w:jc w:val="both"/>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Franchigia per danni singoli:</w:t>
      </w:r>
    </w:p>
    <w:p w14:paraId="342AA7E7" w14:textId="77777777" w:rsidR="001837AC" w:rsidRPr="00315B5E" w:rsidRDefault="001837AC" w:rsidP="00315B5E">
      <w:pPr>
        <w:widowControl w:val="0"/>
        <w:numPr>
          <w:ilvl w:val="0"/>
          <w:numId w:val="35"/>
        </w:numPr>
        <w:tabs>
          <w:tab w:val="left" w:pos="426"/>
        </w:tabs>
        <w:autoSpaceDE w:val="0"/>
        <w:autoSpaceDN w:val="0"/>
        <w:spacing w:after="0" w:line="240" w:lineRule="auto"/>
        <w:ind w:left="425" w:hanging="425"/>
        <w:jc w:val="both"/>
        <w:rPr>
          <w:rFonts w:ascii="Trebuchet MS" w:eastAsia="Arial MT" w:hAnsi="Trebuchet MS" w:cs="Arial MT"/>
          <w:kern w:val="0"/>
          <w:sz w:val="23"/>
          <w:szCs w:val="23"/>
          <w14:ligatures w14:val="none"/>
        </w:rPr>
      </w:pPr>
      <w:r w:rsidRPr="00315B5E">
        <w:rPr>
          <w:rFonts w:ascii="Trebuchet MS" w:eastAsia="Arial MT" w:hAnsi="Trebuchet MS" w:cs="Arial MT"/>
          <w:b/>
          <w:kern w:val="0"/>
          <w:sz w:val="23"/>
          <w:szCs w:val="23"/>
          <w14:ligatures w14:val="none"/>
        </w:rPr>
        <w:t xml:space="preserve">Avversità Grandine o Vento Forte: </w:t>
      </w:r>
      <w:r w:rsidRPr="00315B5E">
        <w:rPr>
          <w:rFonts w:ascii="Trebuchet MS" w:eastAsia="Arial MT" w:hAnsi="Trebuchet MS" w:cs="Arial MT"/>
          <w:kern w:val="0"/>
          <w:sz w:val="23"/>
          <w:szCs w:val="23"/>
          <w14:ligatures w14:val="none"/>
        </w:rPr>
        <w:t>la Franchigia applicata è pari a quella indicata sul Certificato di Assicurazione secondo la seguente tabella.</w:t>
      </w:r>
    </w:p>
    <w:p w14:paraId="63780D67" w14:textId="5C5FB956" w:rsidR="001837AC" w:rsidRPr="00315B5E" w:rsidRDefault="001837AC" w:rsidP="00315B5E">
      <w:pPr>
        <w:widowControl w:val="0"/>
        <w:autoSpaceDE w:val="0"/>
        <w:autoSpaceDN w:val="0"/>
        <w:spacing w:after="100" w:line="240" w:lineRule="auto"/>
        <w:ind w:left="426"/>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In caso di danno combinato Grandine e Vento Forte la Franchigia da applicarsi è la maggiore tra le due indicate.</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6"/>
        <w:gridCol w:w="2708"/>
        <w:gridCol w:w="2705"/>
      </w:tblGrid>
      <w:tr w:rsidR="001837AC" w:rsidRPr="00315B5E" w14:paraId="751E1E45" w14:textId="77777777" w:rsidTr="00096BEE">
        <w:trPr>
          <w:trHeight w:val="142"/>
          <w:jc w:val="center"/>
        </w:trPr>
        <w:tc>
          <w:tcPr>
            <w:tcW w:w="3454" w:type="dxa"/>
            <w:vAlign w:val="center"/>
          </w:tcPr>
          <w:p w14:paraId="152B2E5C" w14:textId="77777777" w:rsidR="001837AC" w:rsidRPr="00315B5E" w:rsidRDefault="001837AC" w:rsidP="00315B5E">
            <w:pPr>
              <w:ind w:left="921"/>
              <w:rPr>
                <w:rFonts w:ascii="Trebuchet MS" w:eastAsia="Arial MT" w:hAnsi="Trebuchet MS" w:cs="Arial MT"/>
                <w:b/>
                <w:sz w:val="20"/>
                <w:szCs w:val="20"/>
              </w:rPr>
            </w:pPr>
            <w:r w:rsidRPr="00315B5E">
              <w:rPr>
                <w:rFonts w:ascii="Trebuchet MS" w:eastAsia="Arial MT" w:hAnsi="Trebuchet MS" w:cs="Arial MT"/>
                <w:b/>
                <w:sz w:val="20"/>
                <w:szCs w:val="20"/>
              </w:rPr>
              <w:t>Gruppo Prodotto</w:t>
            </w:r>
          </w:p>
        </w:tc>
        <w:tc>
          <w:tcPr>
            <w:tcW w:w="2213" w:type="dxa"/>
            <w:vAlign w:val="center"/>
          </w:tcPr>
          <w:p w14:paraId="349E2F9A" w14:textId="77777777" w:rsidR="001837AC" w:rsidRPr="00315B5E" w:rsidRDefault="001837AC" w:rsidP="00315B5E">
            <w:pPr>
              <w:ind w:left="187" w:firstLine="40"/>
              <w:jc w:val="center"/>
              <w:rPr>
                <w:rFonts w:ascii="Trebuchet MS" w:eastAsia="Arial MT" w:hAnsi="Trebuchet MS" w:cs="Arial MT"/>
                <w:b/>
                <w:sz w:val="20"/>
                <w:szCs w:val="20"/>
              </w:rPr>
            </w:pPr>
            <w:r w:rsidRPr="00315B5E">
              <w:rPr>
                <w:rFonts w:ascii="Trebuchet MS" w:eastAsia="Arial MT" w:hAnsi="Trebuchet MS" w:cs="Arial MT"/>
                <w:b/>
                <w:sz w:val="20"/>
                <w:szCs w:val="20"/>
              </w:rPr>
              <w:t>Franchigia Minima Grandine Applicata</w:t>
            </w:r>
          </w:p>
        </w:tc>
        <w:tc>
          <w:tcPr>
            <w:tcW w:w="2211" w:type="dxa"/>
            <w:vAlign w:val="center"/>
          </w:tcPr>
          <w:p w14:paraId="3394F8EB" w14:textId="77777777" w:rsidR="001837AC" w:rsidRPr="00315B5E" w:rsidRDefault="001837AC" w:rsidP="00315B5E">
            <w:pPr>
              <w:ind w:left="72"/>
              <w:jc w:val="center"/>
              <w:rPr>
                <w:rFonts w:ascii="Trebuchet MS" w:eastAsia="Arial MT" w:hAnsi="Trebuchet MS" w:cs="Arial MT"/>
                <w:b/>
                <w:sz w:val="20"/>
                <w:szCs w:val="20"/>
                <w:lang w:val="it-IT"/>
              </w:rPr>
            </w:pPr>
            <w:r w:rsidRPr="00315B5E">
              <w:rPr>
                <w:rFonts w:ascii="Trebuchet MS" w:eastAsia="Arial MT" w:hAnsi="Trebuchet MS" w:cs="Arial MT"/>
                <w:b/>
                <w:sz w:val="20"/>
                <w:szCs w:val="20"/>
                <w:lang w:val="it-IT"/>
              </w:rPr>
              <w:t>Franchigia Minima Vento Forte Applicata</w:t>
            </w:r>
          </w:p>
        </w:tc>
      </w:tr>
      <w:tr w:rsidR="001837AC" w:rsidRPr="00315B5E" w14:paraId="6A8DDA0F" w14:textId="77777777" w:rsidTr="00096BEE">
        <w:trPr>
          <w:trHeight w:val="142"/>
          <w:jc w:val="center"/>
        </w:trPr>
        <w:tc>
          <w:tcPr>
            <w:tcW w:w="3454" w:type="dxa"/>
            <w:vAlign w:val="center"/>
          </w:tcPr>
          <w:p w14:paraId="1F7C212C" w14:textId="74D851F9" w:rsidR="001837AC" w:rsidRPr="00315B5E" w:rsidRDefault="001837AC" w:rsidP="00315B5E">
            <w:pPr>
              <w:ind w:left="71"/>
              <w:rPr>
                <w:rFonts w:ascii="Trebuchet MS" w:eastAsia="Arial MT" w:hAnsi="Trebuchet MS" w:cs="Arial MT"/>
                <w:sz w:val="20"/>
                <w:szCs w:val="20"/>
              </w:rPr>
            </w:pPr>
            <w:r w:rsidRPr="00315B5E">
              <w:rPr>
                <w:rFonts w:ascii="Trebuchet MS" w:eastAsia="Arial MT" w:hAnsi="Trebuchet MS" w:cs="Arial MT"/>
                <w:sz w:val="20"/>
                <w:szCs w:val="20"/>
              </w:rPr>
              <w:t>A</w:t>
            </w:r>
            <w:r w:rsidR="00096BEE" w:rsidRPr="00315B5E">
              <w:rPr>
                <w:rFonts w:ascii="Trebuchet MS" w:eastAsia="Arial MT" w:hAnsi="Trebuchet MS" w:cs="Arial MT"/>
                <w:sz w:val="20"/>
                <w:szCs w:val="20"/>
              </w:rPr>
              <w:t>grumi</w:t>
            </w:r>
          </w:p>
        </w:tc>
        <w:tc>
          <w:tcPr>
            <w:tcW w:w="2213" w:type="dxa"/>
            <w:vAlign w:val="center"/>
          </w:tcPr>
          <w:p w14:paraId="7811623B" w14:textId="77777777" w:rsidR="001837AC" w:rsidRPr="00315B5E" w:rsidRDefault="001837AC" w:rsidP="00315B5E">
            <w:pPr>
              <w:ind w:left="5"/>
              <w:jc w:val="center"/>
              <w:rPr>
                <w:rFonts w:ascii="Trebuchet MS" w:eastAsia="Arial MT" w:hAnsi="Trebuchet MS" w:cs="Arial MT"/>
                <w:sz w:val="20"/>
                <w:szCs w:val="20"/>
              </w:rPr>
            </w:pPr>
            <w:r w:rsidRPr="00315B5E">
              <w:rPr>
                <w:rFonts w:ascii="Trebuchet MS" w:eastAsia="Arial MT" w:hAnsi="Trebuchet MS" w:cs="Arial MT"/>
                <w:sz w:val="20"/>
                <w:szCs w:val="20"/>
              </w:rPr>
              <w:t>10</w:t>
            </w:r>
          </w:p>
        </w:tc>
        <w:tc>
          <w:tcPr>
            <w:tcW w:w="2211" w:type="dxa"/>
            <w:vAlign w:val="center"/>
          </w:tcPr>
          <w:p w14:paraId="4DF27C0D" w14:textId="41FE1DEB" w:rsidR="001837AC" w:rsidRPr="00315B5E" w:rsidRDefault="001837AC" w:rsidP="00315B5E">
            <w:pPr>
              <w:tabs>
                <w:tab w:val="left" w:pos="670"/>
                <w:tab w:val="center" w:pos="1104"/>
              </w:tabs>
              <w:jc w:val="center"/>
              <w:rPr>
                <w:rFonts w:ascii="Trebuchet MS" w:eastAsia="Arial MT" w:hAnsi="Trebuchet MS" w:cs="Arial MT"/>
                <w:sz w:val="20"/>
                <w:szCs w:val="20"/>
              </w:rPr>
            </w:pPr>
            <w:r w:rsidRPr="00315B5E">
              <w:rPr>
                <w:rFonts w:ascii="Trebuchet MS" w:eastAsia="Arial MT" w:hAnsi="Trebuchet MS" w:cs="Arial MT"/>
                <w:color w:val="000000"/>
                <w:sz w:val="20"/>
                <w:szCs w:val="20"/>
              </w:rPr>
              <w:t>15</w:t>
            </w:r>
          </w:p>
        </w:tc>
      </w:tr>
      <w:tr w:rsidR="001837AC" w:rsidRPr="00315B5E" w14:paraId="0ED4DFA5" w14:textId="77777777" w:rsidTr="00096BEE">
        <w:trPr>
          <w:trHeight w:val="142"/>
          <w:jc w:val="center"/>
        </w:trPr>
        <w:tc>
          <w:tcPr>
            <w:tcW w:w="3454" w:type="dxa"/>
            <w:vAlign w:val="center"/>
          </w:tcPr>
          <w:p w14:paraId="5EF35B65" w14:textId="66C41FF7" w:rsidR="001837AC" w:rsidRPr="00315B5E" w:rsidRDefault="001837AC" w:rsidP="00315B5E">
            <w:pPr>
              <w:ind w:left="71"/>
              <w:rPr>
                <w:rFonts w:ascii="Trebuchet MS" w:eastAsia="Arial MT" w:hAnsi="Trebuchet MS" w:cs="Arial MT"/>
                <w:sz w:val="20"/>
                <w:szCs w:val="20"/>
              </w:rPr>
            </w:pPr>
            <w:r w:rsidRPr="00315B5E">
              <w:rPr>
                <w:rFonts w:ascii="Trebuchet MS" w:eastAsia="Arial MT" w:hAnsi="Trebuchet MS" w:cs="Arial MT"/>
                <w:sz w:val="20"/>
                <w:szCs w:val="20"/>
              </w:rPr>
              <w:t>C</w:t>
            </w:r>
            <w:r w:rsidR="00096BEE" w:rsidRPr="00315B5E">
              <w:rPr>
                <w:rFonts w:ascii="Trebuchet MS" w:eastAsia="Arial MT" w:hAnsi="Trebuchet MS" w:cs="Arial MT"/>
                <w:sz w:val="20"/>
                <w:szCs w:val="20"/>
              </w:rPr>
              <w:t>ereali minori</w:t>
            </w:r>
          </w:p>
        </w:tc>
        <w:tc>
          <w:tcPr>
            <w:tcW w:w="2213" w:type="dxa"/>
            <w:vAlign w:val="center"/>
          </w:tcPr>
          <w:p w14:paraId="39062BC0" w14:textId="77777777" w:rsidR="001837AC" w:rsidRPr="00315B5E" w:rsidRDefault="001837AC" w:rsidP="00315B5E">
            <w:pPr>
              <w:ind w:left="5"/>
              <w:jc w:val="center"/>
              <w:rPr>
                <w:rFonts w:ascii="Trebuchet MS" w:eastAsia="Arial MT" w:hAnsi="Trebuchet MS" w:cs="Arial MT"/>
                <w:sz w:val="20"/>
                <w:szCs w:val="20"/>
              </w:rPr>
            </w:pPr>
            <w:r w:rsidRPr="00315B5E">
              <w:rPr>
                <w:rFonts w:ascii="Trebuchet MS" w:eastAsia="Arial MT" w:hAnsi="Trebuchet MS" w:cs="Arial MT"/>
                <w:sz w:val="20"/>
                <w:szCs w:val="20"/>
              </w:rPr>
              <w:t>10</w:t>
            </w:r>
          </w:p>
        </w:tc>
        <w:tc>
          <w:tcPr>
            <w:tcW w:w="2211" w:type="dxa"/>
            <w:vAlign w:val="center"/>
          </w:tcPr>
          <w:p w14:paraId="3CC93A78" w14:textId="77777777" w:rsidR="001837AC" w:rsidRPr="00315B5E" w:rsidRDefault="001837AC" w:rsidP="00315B5E">
            <w:pPr>
              <w:ind w:left="7"/>
              <w:jc w:val="center"/>
              <w:rPr>
                <w:rFonts w:ascii="Trebuchet MS" w:eastAsia="Arial MT" w:hAnsi="Trebuchet MS" w:cs="Arial MT"/>
                <w:sz w:val="20"/>
                <w:szCs w:val="20"/>
              </w:rPr>
            </w:pPr>
            <w:r w:rsidRPr="00315B5E">
              <w:rPr>
                <w:rFonts w:ascii="Trebuchet MS" w:eastAsia="Arial MT" w:hAnsi="Trebuchet MS" w:cs="Arial MT"/>
                <w:sz w:val="20"/>
                <w:szCs w:val="20"/>
              </w:rPr>
              <w:t>15</w:t>
            </w:r>
          </w:p>
        </w:tc>
      </w:tr>
      <w:tr w:rsidR="001837AC" w:rsidRPr="00315B5E" w14:paraId="660F9E42" w14:textId="77777777" w:rsidTr="00096BEE">
        <w:trPr>
          <w:trHeight w:val="142"/>
          <w:jc w:val="center"/>
        </w:trPr>
        <w:tc>
          <w:tcPr>
            <w:tcW w:w="3454" w:type="dxa"/>
            <w:vAlign w:val="center"/>
          </w:tcPr>
          <w:p w14:paraId="05528C80" w14:textId="1A5B56E8" w:rsidR="001837AC" w:rsidRPr="00315B5E" w:rsidRDefault="001837AC" w:rsidP="00315B5E">
            <w:pPr>
              <w:ind w:left="71"/>
              <w:rPr>
                <w:rFonts w:ascii="Trebuchet MS" w:eastAsia="Arial MT" w:hAnsi="Trebuchet MS" w:cs="Arial MT"/>
                <w:sz w:val="20"/>
                <w:szCs w:val="20"/>
              </w:rPr>
            </w:pPr>
            <w:r w:rsidRPr="00315B5E">
              <w:rPr>
                <w:rFonts w:ascii="Trebuchet MS" w:eastAsia="Arial MT" w:hAnsi="Trebuchet MS" w:cs="Arial MT"/>
                <w:sz w:val="20"/>
                <w:szCs w:val="20"/>
              </w:rPr>
              <w:t>D</w:t>
            </w:r>
            <w:r w:rsidR="00096BEE" w:rsidRPr="00315B5E">
              <w:rPr>
                <w:rFonts w:ascii="Trebuchet MS" w:eastAsia="Arial MT" w:hAnsi="Trebuchet MS" w:cs="Arial MT"/>
                <w:sz w:val="20"/>
                <w:szCs w:val="20"/>
              </w:rPr>
              <w:t>rupacee</w:t>
            </w:r>
          </w:p>
        </w:tc>
        <w:tc>
          <w:tcPr>
            <w:tcW w:w="2213" w:type="dxa"/>
            <w:vAlign w:val="center"/>
          </w:tcPr>
          <w:p w14:paraId="4AE4C206" w14:textId="77777777" w:rsidR="001837AC" w:rsidRPr="00315B5E" w:rsidRDefault="001837AC" w:rsidP="00315B5E">
            <w:pPr>
              <w:ind w:left="5"/>
              <w:jc w:val="center"/>
              <w:rPr>
                <w:rFonts w:ascii="Trebuchet MS" w:eastAsia="Arial MT" w:hAnsi="Trebuchet MS" w:cs="Arial MT"/>
                <w:sz w:val="20"/>
                <w:szCs w:val="20"/>
              </w:rPr>
            </w:pPr>
            <w:r w:rsidRPr="00315B5E">
              <w:rPr>
                <w:rFonts w:ascii="Trebuchet MS" w:eastAsia="Arial MT" w:hAnsi="Trebuchet MS" w:cs="Arial MT"/>
                <w:sz w:val="20"/>
                <w:szCs w:val="20"/>
              </w:rPr>
              <w:t>15</w:t>
            </w:r>
          </w:p>
        </w:tc>
        <w:tc>
          <w:tcPr>
            <w:tcW w:w="2211" w:type="dxa"/>
            <w:vAlign w:val="center"/>
          </w:tcPr>
          <w:p w14:paraId="44F42A82" w14:textId="77777777" w:rsidR="001837AC" w:rsidRPr="00315B5E" w:rsidRDefault="001837AC" w:rsidP="00315B5E">
            <w:pPr>
              <w:ind w:left="7"/>
              <w:jc w:val="center"/>
              <w:rPr>
                <w:rFonts w:ascii="Trebuchet MS" w:eastAsia="Arial MT" w:hAnsi="Trebuchet MS" w:cs="Arial MT"/>
                <w:sz w:val="20"/>
                <w:szCs w:val="20"/>
              </w:rPr>
            </w:pPr>
            <w:r w:rsidRPr="00315B5E">
              <w:rPr>
                <w:rFonts w:ascii="Trebuchet MS" w:eastAsia="Arial MT" w:hAnsi="Trebuchet MS" w:cs="Arial MT"/>
                <w:sz w:val="20"/>
                <w:szCs w:val="20"/>
              </w:rPr>
              <w:t>15</w:t>
            </w:r>
          </w:p>
        </w:tc>
      </w:tr>
      <w:tr w:rsidR="001837AC" w:rsidRPr="00315B5E" w14:paraId="37C74C63" w14:textId="77777777" w:rsidTr="00096BEE">
        <w:trPr>
          <w:trHeight w:val="142"/>
          <w:jc w:val="center"/>
        </w:trPr>
        <w:tc>
          <w:tcPr>
            <w:tcW w:w="3454" w:type="dxa"/>
            <w:vAlign w:val="center"/>
          </w:tcPr>
          <w:p w14:paraId="00372C70" w14:textId="47776E76" w:rsidR="001837AC" w:rsidRPr="00315B5E" w:rsidRDefault="001837AC" w:rsidP="00315B5E">
            <w:pPr>
              <w:ind w:left="71"/>
              <w:rPr>
                <w:rFonts w:ascii="Trebuchet MS" w:eastAsia="Arial MT" w:hAnsi="Trebuchet MS" w:cs="Arial MT"/>
                <w:sz w:val="20"/>
                <w:szCs w:val="20"/>
              </w:rPr>
            </w:pPr>
            <w:r w:rsidRPr="00315B5E">
              <w:rPr>
                <w:rFonts w:ascii="Trebuchet MS" w:eastAsia="Arial MT" w:hAnsi="Trebuchet MS" w:cs="Arial MT"/>
                <w:sz w:val="20"/>
                <w:szCs w:val="20"/>
              </w:rPr>
              <w:t>F</w:t>
            </w:r>
            <w:r w:rsidR="00096BEE" w:rsidRPr="00315B5E">
              <w:rPr>
                <w:rFonts w:ascii="Trebuchet MS" w:eastAsia="Arial MT" w:hAnsi="Trebuchet MS" w:cs="Arial MT"/>
                <w:sz w:val="20"/>
                <w:szCs w:val="20"/>
              </w:rPr>
              <w:t>rutticole varie</w:t>
            </w:r>
          </w:p>
        </w:tc>
        <w:tc>
          <w:tcPr>
            <w:tcW w:w="2213" w:type="dxa"/>
            <w:vAlign w:val="center"/>
          </w:tcPr>
          <w:p w14:paraId="5FB06BB9" w14:textId="77777777" w:rsidR="001837AC" w:rsidRPr="00315B5E" w:rsidRDefault="001837AC" w:rsidP="00315B5E">
            <w:pPr>
              <w:ind w:left="5"/>
              <w:jc w:val="center"/>
              <w:rPr>
                <w:rFonts w:ascii="Trebuchet MS" w:eastAsia="Arial MT" w:hAnsi="Trebuchet MS" w:cs="Arial MT"/>
                <w:sz w:val="20"/>
                <w:szCs w:val="20"/>
              </w:rPr>
            </w:pPr>
            <w:r w:rsidRPr="00315B5E">
              <w:rPr>
                <w:rFonts w:ascii="Trebuchet MS" w:eastAsia="Arial MT" w:hAnsi="Trebuchet MS" w:cs="Arial MT"/>
                <w:sz w:val="20"/>
                <w:szCs w:val="20"/>
              </w:rPr>
              <w:t>15</w:t>
            </w:r>
          </w:p>
        </w:tc>
        <w:tc>
          <w:tcPr>
            <w:tcW w:w="2211" w:type="dxa"/>
            <w:vAlign w:val="center"/>
          </w:tcPr>
          <w:p w14:paraId="0E218A67" w14:textId="77777777" w:rsidR="001837AC" w:rsidRPr="00315B5E" w:rsidRDefault="001837AC" w:rsidP="00315B5E">
            <w:pPr>
              <w:ind w:left="7"/>
              <w:jc w:val="center"/>
              <w:rPr>
                <w:rFonts w:ascii="Trebuchet MS" w:eastAsia="Arial MT" w:hAnsi="Trebuchet MS" w:cs="Arial MT"/>
                <w:sz w:val="20"/>
                <w:szCs w:val="20"/>
              </w:rPr>
            </w:pPr>
            <w:r w:rsidRPr="00315B5E">
              <w:rPr>
                <w:rFonts w:ascii="Trebuchet MS" w:eastAsia="Arial MT" w:hAnsi="Trebuchet MS" w:cs="Arial MT"/>
                <w:sz w:val="20"/>
                <w:szCs w:val="20"/>
              </w:rPr>
              <w:t>15</w:t>
            </w:r>
          </w:p>
        </w:tc>
      </w:tr>
      <w:tr w:rsidR="001837AC" w:rsidRPr="00315B5E" w14:paraId="0E11C107" w14:textId="77777777" w:rsidTr="00096BEE">
        <w:trPr>
          <w:trHeight w:val="142"/>
          <w:jc w:val="center"/>
        </w:trPr>
        <w:tc>
          <w:tcPr>
            <w:tcW w:w="3454" w:type="dxa"/>
            <w:vAlign w:val="center"/>
          </w:tcPr>
          <w:p w14:paraId="064D758C" w14:textId="4CA8F43E" w:rsidR="001837AC" w:rsidRPr="00315B5E" w:rsidRDefault="001837AC" w:rsidP="00315B5E">
            <w:pPr>
              <w:ind w:left="71"/>
              <w:rPr>
                <w:rFonts w:ascii="Trebuchet MS" w:eastAsia="Arial MT" w:hAnsi="Trebuchet MS" w:cs="Arial MT"/>
                <w:sz w:val="20"/>
                <w:szCs w:val="20"/>
              </w:rPr>
            </w:pPr>
            <w:r w:rsidRPr="00315B5E">
              <w:rPr>
                <w:rFonts w:ascii="Trebuchet MS" w:eastAsia="Arial MT" w:hAnsi="Trebuchet MS" w:cs="Arial MT"/>
                <w:sz w:val="20"/>
                <w:szCs w:val="20"/>
              </w:rPr>
              <w:t>O</w:t>
            </w:r>
            <w:r w:rsidR="00096BEE" w:rsidRPr="00315B5E">
              <w:rPr>
                <w:rFonts w:ascii="Trebuchet MS" w:eastAsia="Arial MT" w:hAnsi="Trebuchet MS" w:cs="Arial MT"/>
                <w:sz w:val="20"/>
                <w:szCs w:val="20"/>
              </w:rPr>
              <w:t>live</w:t>
            </w:r>
          </w:p>
        </w:tc>
        <w:tc>
          <w:tcPr>
            <w:tcW w:w="2213" w:type="dxa"/>
            <w:vAlign w:val="center"/>
          </w:tcPr>
          <w:p w14:paraId="64A33255" w14:textId="77777777" w:rsidR="001837AC" w:rsidRPr="00315B5E" w:rsidRDefault="001837AC" w:rsidP="00315B5E">
            <w:pPr>
              <w:ind w:left="5"/>
              <w:jc w:val="center"/>
              <w:rPr>
                <w:rFonts w:ascii="Trebuchet MS" w:eastAsia="Arial MT" w:hAnsi="Trebuchet MS" w:cs="Arial MT"/>
                <w:sz w:val="20"/>
                <w:szCs w:val="20"/>
              </w:rPr>
            </w:pPr>
            <w:r w:rsidRPr="00315B5E">
              <w:rPr>
                <w:rFonts w:ascii="Trebuchet MS" w:eastAsia="Arial MT" w:hAnsi="Trebuchet MS" w:cs="Arial MT"/>
                <w:sz w:val="20"/>
                <w:szCs w:val="20"/>
              </w:rPr>
              <w:t>10</w:t>
            </w:r>
          </w:p>
        </w:tc>
        <w:tc>
          <w:tcPr>
            <w:tcW w:w="2211" w:type="dxa"/>
            <w:vAlign w:val="center"/>
          </w:tcPr>
          <w:p w14:paraId="63CEC2BD" w14:textId="77777777" w:rsidR="001837AC" w:rsidRPr="00315B5E" w:rsidRDefault="001837AC" w:rsidP="00315B5E">
            <w:pPr>
              <w:ind w:left="7"/>
              <w:jc w:val="center"/>
              <w:rPr>
                <w:rFonts w:ascii="Trebuchet MS" w:eastAsia="Arial MT" w:hAnsi="Trebuchet MS" w:cs="Arial MT"/>
                <w:sz w:val="20"/>
                <w:szCs w:val="20"/>
              </w:rPr>
            </w:pPr>
            <w:r w:rsidRPr="00315B5E">
              <w:rPr>
                <w:rFonts w:ascii="Trebuchet MS" w:eastAsia="Arial MT" w:hAnsi="Trebuchet MS" w:cs="Arial MT"/>
                <w:sz w:val="20"/>
                <w:szCs w:val="20"/>
              </w:rPr>
              <w:t>15</w:t>
            </w:r>
          </w:p>
        </w:tc>
      </w:tr>
      <w:tr w:rsidR="001837AC" w:rsidRPr="00315B5E" w14:paraId="71248DD2" w14:textId="77777777" w:rsidTr="00096BEE">
        <w:trPr>
          <w:trHeight w:val="142"/>
          <w:jc w:val="center"/>
        </w:trPr>
        <w:tc>
          <w:tcPr>
            <w:tcW w:w="3454" w:type="dxa"/>
            <w:vAlign w:val="center"/>
          </w:tcPr>
          <w:p w14:paraId="5A26E064" w14:textId="7A46DE9C" w:rsidR="001837AC" w:rsidRPr="00315B5E" w:rsidRDefault="001837AC" w:rsidP="00315B5E">
            <w:pPr>
              <w:ind w:left="71"/>
              <w:rPr>
                <w:rFonts w:ascii="Trebuchet MS" w:eastAsia="Arial MT" w:hAnsi="Trebuchet MS" w:cs="Arial MT"/>
                <w:sz w:val="20"/>
                <w:szCs w:val="20"/>
              </w:rPr>
            </w:pPr>
            <w:r w:rsidRPr="00315B5E">
              <w:rPr>
                <w:rFonts w:ascii="Trebuchet MS" w:eastAsia="Arial MT" w:hAnsi="Trebuchet MS" w:cs="Arial MT"/>
                <w:sz w:val="20"/>
                <w:szCs w:val="20"/>
              </w:rPr>
              <w:t>P</w:t>
            </w:r>
            <w:r w:rsidR="00096BEE" w:rsidRPr="00315B5E">
              <w:rPr>
                <w:rFonts w:ascii="Trebuchet MS" w:eastAsia="Arial MT" w:hAnsi="Trebuchet MS" w:cs="Arial MT"/>
                <w:sz w:val="20"/>
                <w:szCs w:val="20"/>
              </w:rPr>
              <w:t>omacee</w:t>
            </w:r>
          </w:p>
        </w:tc>
        <w:tc>
          <w:tcPr>
            <w:tcW w:w="2213" w:type="dxa"/>
            <w:vAlign w:val="center"/>
          </w:tcPr>
          <w:p w14:paraId="207B34AC" w14:textId="77777777" w:rsidR="001837AC" w:rsidRPr="00315B5E" w:rsidRDefault="001837AC" w:rsidP="00315B5E">
            <w:pPr>
              <w:ind w:left="5"/>
              <w:jc w:val="center"/>
              <w:rPr>
                <w:rFonts w:ascii="Trebuchet MS" w:eastAsia="Arial MT" w:hAnsi="Trebuchet MS" w:cs="Arial MT"/>
                <w:sz w:val="20"/>
                <w:szCs w:val="20"/>
              </w:rPr>
            </w:pPr>
            <w:r w:rsidRPr="00315B5E">
              <w:rPr>
                <w:rFonts w:ascii="Trebuchet MS" w:eastAsia="Arial MT" w:hAnsi="Trebuchet MS" w:cs="Arial MT"/>
                <w:sz w:val="20"/>
                <w:szCs w:val="20"/>
              </w:rPr>
              <w:t>15</w:t>
            </w:r>
          </w:p>
        </w:tc>
        <w:tc>
          <w:tcPr>
            <w:tcW w:w="2211" w:type="dxa"/>
            <w:vAlign w:val="center"/>
          </w:tcPr>
          <w:p w14:paraId="31A063E1" w14:textId="77777777" w:rsidR="001837AC" w:rsidRPr="00315B5E" w:rsidRDefault="001837AC" w:rsidP="00315B5E">
            <w:pPr>
              <w:ind w:left="7"/>
              <w:jc w:val="center"/>
              <w:rPr>
                <w:rFonts w:ascii="Trebuchet MS" w:eastAsia="Arial MT" w:hAnsi="Trebuchet MS" w:cs="Arial MT"/>
                <w:sz w:val="20"/>
                <w:szCs w:val="20"/>
              </w:rPr>
            </w:pPr>
            <w:r w:rsidRPr="00315B5E">
              <w:rPr>
                <w:rFonts w:ascii="Trebuchet MS" w:eastAsia="Arial MT" w:hAnsi="Trebuchet MS" w:cs="Arial MT"/>
                <w:sz w:val="20"/>
                <w:szCs w:val="20"/>
              </w:rPr>
              <w:t>15</w:t>
            </w:r>
          </w:p>
        </w:tc>
      </w:tr>
      <w:tr w:rsidR="001837AC" w:rsidRPr="00315B5E" w14:paraId="517244AE" w14:textId="77777777" w:rsidTr="00096BEE">
        <w:trPr>
          <w:trHeight w:val="142"/>
          <w:jc w:val="center"/>
        </w:trPr>
        <w:tc>
          <w:tcPr>
            <w:tcW w:w="3454" w:type="dxa"/>
            <w:vAlign w:val="center"/>
          </w:tcPr>
          <w:p w14:paraId="39CAC6F0" w14:textId="363C8B80" w:rsidR="001837AC" w:rsidRPr="00315B5E" w:rsidRDefault="001837AC" w:rsidP="00315B5E">
            <w:pPr>
              <w:ind w:left="71"/>
              <w:rPr>
                <w:rFonts w:ascii="Trebuchet MS" w:eastAsia="Arial MT" w:hAnsi="Trebuchet MS" w:cs="Arial MT"/>
                <w:sz w:val="20"/>
                <w:szCs w:val="20"/>
              </w:rPr>
            </w:pPr>
            <w:r w:rsidRPr="00315B5E">
              <w:rPr>
                <w:rFonts w:ascii="Trebuchet MS" w:eastAsia="Arial MT" w:hAnsi="Trebuchet MS" w:cs="Arial MT"/>
                <w:sz w:val="20"/>
                <w:szCs w:val="20"/>
              </w:rPr>
              <w:t>U</w:t>
            </w:r>
            <w:r w:rsidR="00096BEE" w:rsidRPr="00315B5E">
              <w:rPr>
                <w:rFonts w:ascii="Trebuchet MS" w:eastAsia="Arial MT" w:hAnsi="Trebuchet MS" w:cs="Arial MT"/>
                <w:sz w:val="20"/>
                <w:szCs w:val="20"/>
              </w:rPr>
              <w:t>va da tavola</w:t>
            </w:r>
          </w:p>
        </w:tc>
        <w:tc>
          <w:tcPr>
            <w:tcW w:w="2213" w:type="dxa"/>
            <w:vAlign w:val="center"/>
          </w:tcPr>
          <w:p w14:paraId="333EB955" w14:textId="77777777" w:rsidR="001837AC" w:rsidRPr="00315B5E" w:rsidRDefault="001837AC" w:rsidP="00315B5E">
            <w:pPr>
              <w:ind w:left="5"/>
              <w:jc w:val="center"/>
              <w:rPr>
                <w:rFonts w:ascii="Trebuchet MS" w:eastAsia="Arial MT" w:hAnsi="Trebuchet MS" w:cs="Arial MT"/>
                <w:sz w:val="20"/>
                <w:szCs w:val="20"/>
              </w:rPr>
            </w:pPr>
            <w:r w:rsidRPr="00315B5E">
              <w:rPr>
                <w:rFonts w:ascii="Trebuchet MS" w:eastAsia="Arial MT" w:hAnsi="Trebuchet MS" w:cs="Arial MT"/>
                <w:sz w:val="20"/>
                <w:szCs w:val="20"/>
              </w:rPr>
              <w:t>10</w:t>
            </w:r>
          </w:p>
        </w:tc>
        <w:tc>
          <w:tcPr>
            <w:tcW w:w="2211" w:type="dxa"/>
            <w:vAlign w:val="center"/>
          </w:tcPr>
          <w:p w14:paraId="0858CB0C" w14:textId="77777777" w:rsidR="001837AC" w:rsidRPr="00315B5E" w:rsidRDefault="001837AC" w:rsidP="00315B5E">
            <w:pPr>
              <w:ind w:left="7"/>
              <w:jc w:val="center"/>
              <w:rPr>
                <w:rFonts w:ascii="Trebuchet MS" w:eastAsia="Arial MT" w:hAnsi="Trebuchet MS" w:cs="Arial MT"/>
                <w:sz w:val="20"/>
                <w:szCs w:val="20"/>
              </w:rPr>
            </w:pPr>
            <w:r w:rsidRPr="00315B5E">
              <w:rPr>
                <w:rFonts w:ascii="Trebuchet MS" w:eastAsia="Arial MT" w:hAnsi="Trebuchet MS" w:cs="Arial MT"/>
                <w:sz w:val="20"/>
                <w:szCs w:val="20"/>
              </w:rPr>
              <w:t>10</w:t>
            </w:r>
          </w:p>
        </w:tc>
      </w:tr>
      <w:tr w:rsidR="001837AC" w:rsidRPr="00315B5E" w14:paraId="70A35430" w14:textId="77777777" w:rsidTr="00096BEE">
        <w:trPr>
          <w:trHeight w:val="142"/>
          <w:jc w:val="center"/>
        </w:trPr>
        <w:tc>
          <w:tcPr>
            <w:tcW w:w="3454" w:type="dxa"/>
            <w:vAlign w:val="center"/>
          </w:tcPr>
          <w:p w14:paraId="27C19F54" w14:textId="68352C66" w:rsidR="001837AC" w:rsidRPr="00315B5E" w:rsidRDefault="001837AC" w:rsidP="00315B5E">
            <w:pPr>
              <w:ind w:left="71"/>
              <w:rPr>
                <w:rFonts w:ascii="Trebuchet MS" w:eastAsia="Arial MT" w:hAnsi="Trebuchet MS" w:cs="Arial MT"/>
                <w:sz w:val="20"/>
                <w:szCs w:val="20"/>
              </w:rPr>
            </w:pPr>
            <w:r w:rsidRPr="00315B5E">
              <w:rPr>
                <w:rFonts w:ascii="Trebuchet MS" w:eastAsia="Arial MT" w:hAnsi="Trebuchet MS" w:cs="Arial MT"/>
                <w:sz w:val="20"/>
                <w:szCs w:val="20"/>
              </w:rPr>
              <w:t>U</w:t>
            </w:r>
            <w:r w:rsidR="00096BEE" w:rsidRPr="00315B5E">
              <w:rPr>
                <w:rFonts w:ascii="Trebuchet MS" w:eastAsia="Arial MT" w:hAnsi="Trebuchet MS" w:cs="Arial MT"/>
                <w:sz w:val="20"/>
                <w:szCs w:val="20"/>
              </w:rPr>
              <w:t>va da vino</w:t>
            </w:r>
          </w:p>
        </w:tc>
        <w:tc>
          <w:tcPr>
            <w:tcW w:w="2213" w:type="dxa"/>
            <w:vAlign w:val="center"/>
          </w:tcPr>
          <w:p w14:paraId="4A0A245E" w14:textId="77777777" w:rsidR="001837AC" w:rsidRPr="00315B5E" w:rsidRDefault="001837AC" w:rsidP="00315B5E">
            <w:pPr>
              <w:ind w:left="5"/>
              <w:jc w:val="center"/>
              <w:rPr>
                <w:rFonts w:ascii="Trebuchet MS" w:eastAsia="Arial MT" w:hAnsi="Trebuchet MS" w:cs="Arial MT"/>
                <w:sz w:val="20"/>
                <w:szCs w:val="20"/>
              </w:rPr>
            </w:pPr>
            <w:r w:rsidRPr="00315B5E">
              <w:rPr>
                <w:rFonts w:ascii="Trebuchet MS" w:eastAsia="Arial MT" w:hAnsi="Trebuchet MS" w:cs="Arial MT"/>
                <w:sz w:val="20"/>
                <w:szCs w:val="20"/>
              </w:rPr>
              <w:t>10</w:t>
            </w:r>
          </w:p>
        </w:tc>
        <w:tc>
          <w:tcPr>
            <w:tcW w:w="2211" w:type="dxa"/>
            <w:vAlign w:val="center"/>
          </w:tcPr>
          <w:p w14:paraId="0222159A" w14:textId="77777777" w:rsidR="001837AC" w:rsidRPr="00315B5E" w:rsidRDefault="001837AC" w:rsidP="00315B5E">
            <w:pPr>
              <w:ind w:left="7"/>
              <w:jc w:val="center"/>
              <w:rPr>
                <w:rFonts w:ascii="Trebuchet MS" w:eastAsia="Arial MT" w:hAnsi="Trebuchet MS" w:cs="Arial MT"/>
                <w:sz w:val="20"/>
                <w:szCs w:val="20"/>
              </w:rPr>
            </w:pPr>
            <w:r w:rsidRPr="00315B5E">
              <w:rPr>
                <w:rFonts w:ascii="Trebuchet MS" w:eastAsia="Arial MT" w:hAnsi="Trebuchet MS" w:cs="Arial MT"/>
                <w:sz w:val="20"/>
                <w:szCs w:val="20"/>
              </w:rPr>
              <w:t>10</w:t>
            </w:r>
          </w:p>
        </w:tc>
      </w:tr>
    </w:tbl>
    <w:p w14:paraId="2089AE46" w14:textId="5292561C" w:rsidR="001837AC" w:rsidRPr="00315B5E" w:rsidRDefault="001837AC" w:rsidP="00315B5E">
      <w:pPr>
        <w:widowControl w:val="0"/>
        <w:autoSpaceDE w:val="0"/>
        <w:autoSpaceDN w:val="0"/>
        <w:spacing w:before="100" w:after="100" w:line="240" w:lineRule="auto"/>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Per il dettaglio delle singole specie agricole facenti parte dei Gruppi Prodotto sopraindicati si rimanda all’Elenco delle Specie agricole.</w:t>
      </w:r>
    </w:p>
    <w:p w14:paraId="26B0DEB4" w14:textId="77777777" w:rsidR="001837AC" w:rsidRPr="00315B5E" w:rsidRDefault="001837AC" w:rsidP="00315B5E">
      <w:pPr>
        <w:widowControl w:val="0"/>
        <w:numPr>
          <w:ilvl w:val="1"/>
          <w:numId w:val="43"/>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b/>
          <w:bCs/>
          <w:kern w:val="0"/>
          <w:sz w:val="22"/>
          <w:szCs w:val="22"/>
          <w14:ligatures w14:val="none"/>
        </w:rPr>
        <w:t>Scelta della franchigia grandine superiore:</w:t>
      </w:r>
      <w:r w:rsidRPr="00315B5E">
        <w:rPr>
          <w:rFonts w:ascii="Trebuchet MS" w:eastAsia="Arial MT" w:hAnsi="Trebuchet MS" w:cs="Arial MT"/>
          <w:kern w:val="0"/>
          <w:sz w:val="22"/>
          <w:szCs w:val="22"/>
          <w14:ligatures w14:val="none"/>
        </w:rPr>
        <w:t xml:space="preserve"> È facoltà dell’assicurato scegliere una franchigia superiore a quella sopra indicata, purché non ecceda il 30%. In caso di polizza comprensiva della garanzia vento forte, la franchigia applicabile a quest’ultima sarà pari a quella prevista per la garanzia grandine.</w:t>
      </w:r>
    </w:p>
    <w:p w14:paraId="77113035" w14:textId="77777777" w:rsidR="001837AC" w:rsidRPr="00315B5E" w:rsidRDefault="001837AC" w:rsidP="00315B5E">
      <w:pPr>
        <w:widowControl w:val="0"/>
        <w:numPr>
          <w:ilvl w:val="1"/>
          <w:numId w:val="43"/>
        </w:numPr>
        <w:tabs>
          <w:tab w:val="left" w:pos="426"/>
        </w:tabs>
        <w:autoSpaceDE w:val="0"/>
        <w:autoSpaceDN w:val="0"/>
        <w:spacing w:after="0" w:line="240" w:lineRule="auto"/>
        <w:ind w:left="425" w:hanging="425"/>
        <w:jc w:val="both"/>
        <w:rPr>
          <w:rFonts w:ascii="Trebuchet MS" w:eastAsia="Arial MT" w:hAnsi="Trebuchet MS" w:cs="Arial MT"/>
          <w:b/>
          <w:bCs/>
          <w:kern w:val="0"/>
          <w:sz w:val="22"/>
          <w:szCs w:val="22"/>
          <w14:ligatures w14:val="none"/>
        </w:rPr>
      </w:pPr>
      <w:r w:rsidRPr="00315B5E">
        <w:rPr>
          <w:rFonts w:ascii="Trebuchet MS" w:eastAsia="Arial MT" w:hAnsi="Trebuchet MS" w:cs="Arial MT"/>
          <w:b/>
          <w:bCs/>
          <w:kern w:val="0"/>
          <w:sz w:val="22"/>
          <w:szCs w:val="22"/>
          <w14:ligatures w14:val="none"/>
        </w:rPr>
        <w:t>Avversità diverse da Grandine e Vento Forte, la Franchigia applicata è</w:t>
      </w:r>
    </w:p>
    <w:p w14:paraId="69736281" w14:textId="382677DF" w:rsidR="001837AC" w:rsidRPr="00315B5E" w:rsidRDefault="001837AC" w:rsidP="00315B5E">
      <w:pPr>
        <w:pStyle w:val="Paragrafoelenco"/>
        <w:widowControl w:val="0"/>
        <w:numPr>
          <w:ilvl w:val="0"/>
          <w:numId w:val="45"/>
        </w:numPr>
        <w:tabs>
          <w:tab w:val="left" w:pos="993"/>
        </w:tabs>
        <w:autoSpaceDE w:val="0"/>
        <w:autoSpaceDN w:val="0"/>
        <w:spacing w:after="0" w:line="240" w:lineRule="auto"/>
        <w:ind w:left="992" w:hanging="425"/>
        <w:jc w:val="both"/>
        <w:rPr>
          <w:rFonts w:ascii="Trebuchet MS" w:eastAsia="Arial MT" w:hAnsi="Trebuchet MS" w:cs="Arial MT"/>
          <w:b/>
          <w:kern w:val="0"/>
          <w:sz w:val="22"/>
          <w:szCs w:val="22"/>
          <w14:ligatures w14:val="none"/>
        </w:rPr>
      </w:pPr>
      <w:r w:rsidRPr="00315B5E">
        <w:rPr>
          <w:rFonts w:ascii="Trebuchet MS" w:eastAsia="Arial MT" w:hAnsi="Trebuchet MS" w:cs="Arial MT"/>
          <w:b/>
          <w:kern w:val="0"/>
          <w:sz w:val="22"/>
          <w:szCs w:val="22"/>
          <w14:ligatures w14:val="none"/>
        </w:rPr>
        <w:t xml:space="preserve">50% </w:t>
      </w:r>
      <w:r w:rsidRPr="00315B5E">
        <w:rPr>
          <w:rFonts w:ascii="Trebuchet MS" w:eastAsia="Arial MT" w:hAnsi="Trebuchet MS" w:cs="Arial MT"/>
          <w:bCs/>
          <w:kern w:val="0"/>
          <w:sz w:val="22"/>
          <w:szCs w:val="22"/>
          <w14:ligatures w14:val="none"/>
        </w:rPr>
        <w:t xml:space="preserve">per </w:t>
      </w:r>
      <w:r w:rsidR="000A3E3E" w:rsidRPr="00315B5E">
        <w:rPr>
          <w:rFonts w:ascii="Trebuchet MS" w:eastAsia="Arial MT" w:hAnsi="Trebuchet MS" w:cs="Arial MT"/>
          <w:bCs/>
          <w:kern w:val="0"/>
          <w:sz w:val="22"/>
          <w:szCs w:val="22"/>
          <w14:ligatures w14:val="none"/>
        </w:rPr>
        <w:t xml:space="preserve">avversità catastrofali: </w:t>
      </w:r>
      <w:r w:rsidR="004E6AF0" w:rsidRPr="00315B5E">
        <w:rPr>
          <w:rFonts w:ascii="Trebuchet MS" w:eastAsia="Arial MT" w:hAnsi="Trebuchet MS" w:cs="Arial MT"/>
          <w:bCs/>
          <w:color w:val="000000"/>
          <w:kern w:val="0"/>
          <w:sz w:val="22"/>
          <w:szCs w:val="22"/>
          <w14:ligatures w14:val="none"/>
        </w:rPr>
        <w:t>Gelo/</w:t>
      </w:r>
      <w:r w:rsidR="004E6AF0" w:rsidRPr="00315B5E">
        <w:rPr>
          <w:rFonts w:ascii="Trebuchet MS" w:eastAsia="Arial MT" w:hAnsi="Trebuchet MS" w:cs="Arial MT"/>
          <w:color w:val="000000"/>
          <w:kern w:val="0"/>
          <w:sz w:val="22"/>
          <w:szCs w:val="22"/>
          <w14:ligatures w14:val="none"/>
        </w:rPr>
        <w:t>Brina, Siccità, Alluvione singoli o combinati</w:t>
      </w:r>
      <w:r w:rsidR="00096BEE" w:rsidRPr="00315B5E">
        <w:rPr>
          <w:rFonts w:ascii="Trebuchet MS" w:eastAsia="Arial MT" w:hAnsi="Trebuchet MS" w:cs="Arial MT"/>
          <w:color w:val="000000"/>
          <w:kern w:val="0"/>
          <w:sz w:val="22"/>
          <w:szCs w:val="22"/>
          <w14:ligatures w14:val="none"/>
        </w:rPr>
        <w:t>;</w:t>
      </w:r>
    </w:p>
    <w:p w14:paraId="0A96D572" w14:textId="44D1D4A7" w:rsidR="001837AC" w:rsidRPr="00315B5E" w:rsidRDefault="001837AC" w:rsidP="00315B5E">
      <w:pPr>
        <w:pStyle w:val="Paragrafoelenco"/>
        <w:widowControl w:val="0"/>
        <w:numPr>
          <w:ilvl w:val="0"/>
          <w:numId w:val="45"/>
        </w:numPr>
        <w:tabs>
          <w:tab w:val="left" w:pos="993"/>
        </w:tabs>
        <w:autoSpaceDE w:val="0"/>
        <w:autoSpaceDN w:val="0"/>
        <w:spacing w:after="0" w:line="240" w:lineRule="auto"/>
        <w:ind w:left="992" w:hanging="425"/>
        <w:jc w:val="both"/>
        <w:rPr>
          <w:rFonts w:ascii="Trebuchet MS" w:eastAsia="Arial MT" w:hAnsi="Trebuchet MS" w:cs="Arial MT"/>
          <w:kern w:val="0"/>
          <w:sz w:val="20"/>
          <w:szCs w:val="22"/>
          <w14:ligatures w14:val="none"/>
        </w:rPr>
      </w:pPr>
      <w:r w:rsidRPr="00315B5E">
        <w:rPr>
          <w:rFonts w:ascii="Trebuchet MS" w:eastAsia="Arial MT" w:hAnsi="Trebuchet MS" w:cs="Arial MT"/>
          <w:b/>
          <w:kern w:val="0"/>
          <w:sz w:val="22"/>
          <w:szCs w:val="22"/>
          <w:u w:color="D13438"/>
          <w14:ligatures w14:val="none"/>
        </w:rPr>
        <w:t xml:space="preserve">40% </w:t>
      </w:r>
      <w:r w:rsidRPr="00315B5E">
        <w:rPr>
          <w:rFonts w:ascii="Trebuchet MS" w:eastAsia="Arial MT" w:hAnsi="Trebuchet MS" w:cs="Arial MT"/>
          <w:bCs/>
          <w:kern w:val="0"/>
          <w:sz w:val="22"/>
          <w:szCs w:val="22"/>
          <w:u w:color="D13438"/>
          <w14:ligatures w14:val="none"/>
        </w:rPr>
        <w:t>per</w:t>
      </w:r>
      <w:r w:rsidRPr="00315B5E">
        <w:rPr>
          <w:rFonts w:ascii="Trebuchet MS" w:eastAsia="Arial MT" w:hAnsi="Trebuchet MS" w:cs="Arial MT"/>
          <w:b/>
          <w:kern w:val="0"/>
          <w:sz w:val="22"/>
          <w:szCs w:val="22"/>
          <w:u w:color="D13438"/>
          <w14:ligatures w14:val="none"/>
        </w:rPr>
        <w:t xml:space="preserve"> </w:t>
      </w:r>
      <w:r w:rsidR="004E6AF0" w:rsidRPr="00315B5E">
        <w:rPr>
          <w:rFonts w:ascii="Trebuchet MS" w:eastAsia="Arial MT" w:hAnsi="Trebuchet MS" w:cs="Arial MT"/>
          <w:kern w:val="0"/>
          <w:sz w:val="22"/>
          <w:szCs w:val="22"/>
          <w:u w:color="D13438"/>
          <w14:ligatures w14:val="none"/>
        </w:rPr>
        <w:t>Eccesso di Pioggia, Eccesso di Neve, Colpo di sole/Ondata di calore,</w:t>
      </w:r>
      <w:r w:rsidR="004E6AF0" w:rsidRPr="00315B5E">
        <w:rPr>
          <w:rFonts w:ascii="Trebuchet MS" w:eastAsia="Arial MT" w:hAnsi="Trebuchet MS" w:cs="Arial MT"/>
          <w:kern w:val="0"/>
          <w:sz w:val="22"/>
          <w:szCs w:val="22"/>
          <w14:ligatures w14:val="none"/>
        </w:rPr>
        <w:t xml:space="preserve"> </w:t>
      </w:r>
      <w:r w:rsidR="004E6AF0" w:rsidRPr="00315B5E">
        <w:rPr>
          <w:rFonts w:ascii="Trebuchet MS" w:eastAsia="Arial MT" w:hAnsi="Trebuchet MS" w:cs="Arial MT"/>
          <w:kern w:val="0"/>
          <w:sz w:val="22"/>
          <w:szCs w:val="22"/>
          <w:u w:color="D13438"/>
          <w14:ligatures w14:val="none"/>
        </w:rPr>
        <w:t>Vento caldo e Sbalzo termico, singoli o combinati</w:t>
      </w:r>
      <w:r w:rsidR="00A80F84" w:rsidRPr="00315B5E">
        <w:rPr>
          <w:rFonts w:ascii="Trebuchet MS" w:eastAsia="Arial MT" w:hAnsi="Trebuchet MS" w:cs="Arial MT"/>
          <w:kern w:val="0"/>
          <w:sz w:val="22"/>
          <w:szCs w:val="22"/>
          <w:u w:color="D13438"/>
          <w14:ligatures w14:val="none"/>
        </w:rPr>
        <w:t>.</w:t>
      </w:r>
    </w:p>
    <w:p w14:paraId="7573579D" w14:textId="77777777" w:rsidR="001837AC" w:rsidRPr="00315B5E" w:rsidRDefault="001837AC" w:rsidP="00315B5E">
      <w:pPr>
        <w:widowControl w:val="0"/>
        <w:autoSpaceDE w:val="0"/>
        <w:autoSpaceDN w:val="0"/>
        <w:spacing w:before="100" w:after="100" w:line="240" w:lineRule="auto"/>
        <w:rPr>
          <w:rFonts w:ascii="Trebuchet MS" w:eastAsia="Arial MT" w:hAnsi="Trebuchet MS" w:cs="Arial MT"/>
          <w:b/>
          <w:kern w:val="0"/>
          <w:sz w:val="23"/>
          <w:szCs w:val="23"/>
          <w14:ligatures w14:val="none"/>
        </w:rPr>
      </w:pPr>
      <w:r w:rsidRPr="00315B5E">
        <w:rPr>
          <w:rFonts w:ascii="Trebuchet MS" w:eastAsia="Arial MT" w:hAnsi="Trebuchet MS" w:cs="Arial MT"/>
          <w:b/>
          <w:kern w:val="0"/>
          <w:sz w:val="23"/>
          <w:szCs w:val="23"/>
          <w14:ligatures w14:val="none"/>
        </w:rPr>
        <w:t>Franchigia per danni combinati:</w:t>
      </w:r>
    </w:p>
    <w:p w14:paraId="277D9A88" w14:textId="26729B8C"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Se assicurata una combinazione di garanzie comprese le Avversità catastrofali, per i danni combinati da Grandine e/o Vento Forte e da una qualsiasi delle altre Avversità in garan</w:t>
      </w:r>
      <w:r w:rsidR="00096BEE" w:rsidRPr="00315B5E">
        <w:rPr>
          <w:rFonts w:ascii="Trebuchet MS" w:eastAsia="Arial MT" w:hAnsi="Trebuchet MS" w:cs="Arial MT"/>
          <w:kern w:val="0"/>
          <w:sz w:val="23"/>
          <w:szCs w:val="23"/>
          <w14:ligatures w14:val="none"/>
        </w:rPr>
        <w:t>zia la Franchigia applicata è pa</w:t>
      </w:r>
      <w:r w:rsidRPr="00315B5E">
        <w:rPr>
          <w:rFonts w:ascii="Trebuchet MS" w:eastAsia="Arial MT" w:hAnsi="Trebuchet MS" w:cs="Arial MT"/>
          <w:kern w:val="0"/>
          <w:sz w:val="23"/>
          <w:szCs w:val="23"/>
          <w14:ligatures w14:val="none"/>
        </w:rPr>
        <w:t>ri:</w:t>
      </w:r>
    </w:p>
    <w:p w14:paraId="05774FDE" w14:textId="77777777" w:rsidR="001837AC" w:rsidRPr="00315B5E" w:rsidRDefault="001837AC" w:rsidP="00315B5E">
      <w:pPr>
        <w:widowControl w:val="0"/>
        <w:numPr>
          <w:ilvl w:val="0"/>
          <w:numId w:val="34"/>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u w:color="D13438"/>
          <w14:ligatures w14:val="none"/>
        </w:rPr>
        <w:t xml:space="preserve">al </w:t>
      </w:r>
      <w:r w:rsidRPr="00315B5E">
        <w:rPr>
          <w:rFonts w:ascii="Trebuchet MS" w:eastAsia="Arial MT" w:hAnsi="Trebuchet MS" w:cs="Arial MT"/>
          <w:b/>
          <w:bCs/>
          <w:kern w:val="0"/>
          <w:sz w:val="22"/>
          <w:szCs w:val="22"/>
          <w:u w:color="D13438"/>
          <w14:ligatures w14:val="none"/>
        </w:rPr>
        <w:t>50%</w:t>
      </w:r>
      <w:r w:rsidRPr="00315B5E">
        <w:rPr>
          <w:rFonts w:ascii="Trebuchet MS" w:eastAsia="Arial MT" w:hAnsi="Trebuchet MS" w:cs="Arial MT"/>
          <w:kern w:val="0"/>
          <w:sz w:val="22"/>
          <w:szCs w:val="22"/>
          <w:u w:color="D13438"/>
          <w14:ligatures w14:val="none"/>
        </w:rPr>
        <w:t xml:space="preserve"> se il danno da Avversità catastrofali è superiore a 50 punti percentuali;</w:t>
      </w:r>
    </w:p>
    <w:p w14:paraId="4D3FA581" w14:textId="77777777" w:rsidR="001837AC" w:rsidRPr="00315B5E" w:rsidRDefault="001837AC" w:rsidP="00315B5E">
      <w:pPr>
        <w:widowControl w:val="0"/>
        <w:numPr>
          <w:ilvl w:val="0"/>
          <w:numId w:val="34"/>
        </w:numPr>
        <w:tabs>
          <w:tab w:val="left" w:pos="426"/>
        </w:tabs>
        <w:autoSpaceDE w:val="0"/>
        <w:autoSpaceDN w:val="0"/>
        <w:spacing w:before="2"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u w:color="D13438"/>
          <w14:ligatures w14:val="none"/>
        </w:rPr>
        <w:t>alla percentuale del danno da Avversità catastrofali, se il danno è compreso tra 30 e 50</w:t>
      </w:r>
      <w:r w:rsidRPr="00315B5E">
        <w:rPr>
          <w:rFonts w:ascii="Trebuchet MS" w:eastAsia="Arial MT" w:hAnsi="Trebuchet MS" w:cs="Arial MT"/>
          <w:kern w:val="0"/>
          <w:sz w:val="22"/>
          <w:szCs w:val="22"/>
          <w14:ligatures w14:val="none"/>
        </w:rPr>
        <w:t xml:space="preserve"> </w:t>
      </w:r>
      <w:r w:rsidRPr="00315B5E">
        <w:rPr>
          <w:rFonts w:ascii="Trebuchet MS" w:eastAsia="Arial MT" w:hAnsi="Trebuchet MS" w:cs="Arial MT"/>
          <w:kern w:val="0"/>
          <w:sz w:val="22"/>
          <w:szCs w:val="22"/>
          <w:u w:color="D13438"/>
          <w14:ligatures w14:val="none"/>
        </w:rPr>
        <w:t>punti percentuali;</w:t>
      </w:r>
    </w:p>
    <w:p w14:paraId="1DBD2600" w14:textId="77777777" w:rsidR="001837AC" w:rsidRPr="00315B5E" w:rsidRDefault="001837AC" w:rsidP="00315B5E">
      <w:pPr>
        <w:widowControl w:val="0"/>
        <w:numPr>
          <w:ilvl w:val="0"/>
          <w:numId w:val="34"/>
        </w:numPr>
        <w:tabs>
          <w:tab w:val="left" w:pos="426"/>
        </w:tabs>
        <w:autoSpaceDE w:val="0"/>
        <w:autoSpaceDN w:val="0"/>
        <w:spacing w:before="1"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u w:color="D13438"/>
          <w14:ligatures w14:val="none"/>
        </w:rPr>
        <w:t xml:space="preserve">al </w:t>
      </w:r>
      <w:r w:rsidRPr="00315B5E">
        <w:rPr>
          <w:rFonts w:ascii="Trebuchet MS" w:eastAsia="Arial MT" w:hAnsi="Trebuchet MS" w:cs="Arial MT"/>
          <w:b/>
          <w:bCs/>
          <w:kern w:val="0"/>
          <w:sz w:val="22"/>
          <w:szCs w:val="22"/>
          <w:u w:color="D13438"/>
          <w14:ligatures w14:val="none"/>
        </w:rPr>
        <w:t>30%</w:t>
      </w:r>
      <w:r w:rsidRPr="00315B5E">
        <w:rPr>
          <w:rFonts w:ascii="Trebuchet MS" w:eastAsia="Arial MT" w:hAnsi="Trebuchet MS" w:cs="Arial MT"/>
          <w:kern w:val="0"/>
          <w:sz w:val="22"/>
          <w:szCs w:val="22"/>
          <w:u w:color="D13438"/>
          <w14:ligatures w14:val="none"/>
        </w:rPr>
        <w:t xml:space="preserve"> se il danno da Avversità catastrofali è inferiore a 30 punti percentuali.</w:t>
      </w:r>
    </w:p>
    <w:p w14:paraId="5209CB39" w14:textId="090AAC5E" w:rsidR="001837AC" w:rsidRPr="00315B5E" w:rsidRDefault="001837AC" w:rsidP="00315B5E">
      <w:pPr>
        <w:widowControl w:val="0"/>
        <w:tabs>
          <w:tab w:val="left" w:pos="426"/>
        </w:tabs>
        <w:autoSpaceDE w:val="0"/>
        <w:autoSpaceDN w:val="0"/>
        <w:spacing w:before="37"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u w:color="D13438"/>
          <w14:ligatures w14:val="none"/>
        </w:rPr>
        <w:t>Per i danni combinati, in assenza di danno da Avversità catastrofali, la Franchigia applicata</w:t>
      </w:r>
      <w:r w:rsidRPr="00315B5E">
        <w:rPr>
          <w:rFonts w:ascii="Trebuchet MS" w:eastAsia="Arial MT" w:hAnsi="Trebuchet MS" w:cs="Arial MT"/>
          <w:kern w:val="0"/>
          <w:sz w:val="22"/>
          <w:szCs w:val="22"/>
          <w14:ligatures w14:val="none"/>
        </w:rPr>
        <w:t xml:space="preserve"> </w:t>
      </w:r>
      <w:r w:rsidRPr="00315B5E">
        <w:rPr>
          <w:rFonts w:ascii="Trebuchet MS" w:eastAsia="Arial MT" w:hAnsi="Trebuchet MS" w:cs="Arial MT"/>
          <w:kern w:val="0"/>
          <w:sz w:val="22"/>
          <w:szCs w:val="22"/>
          <w:u w:color="D13438"/>
          <w14:ligatures w14:val="none"/>
        </w:rPr>
        <w:t>è pari:</w:t>
      </w:r>
    </w:p>
    <w:p w14:paraId="1E42FEE2" w14:textId="77777777" w:rsidR="001837AC" w:rsidRPr="00315B5E" w:rsidRDefault="001837AC" w:rsidP="00315B5E">
      <w:pPr>
        <w:pStyle w:val="Paragrafoelenco"/>
        <w:widowControl w:val="0"/>
        <w:numPr>
          <w:ilvl w:val="0"/>
          <w:numId w:val="46"/>
        </w:numPr>
        <w:tabs>
          <w:tab w:val="left" w:pos="426"/>
        </w:tabs>
        <w:autoSpaceDE w:val="0"/>
        <w:autoSpaceDN w:val="0"/>
        <w:spacing w:before="1"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u w:color="D13438"/>
          <w14:ligatures w14:val="none"/>
        </w:rPr>
        <w:t xml:space="preserve">al </w:t>
      </w:r>
      <w:r w:rsidRPr="00315B5E">
        <w:rPr>
          <w:rFonts w:ascii="Trebuchet MS" w:eastAsia="Arial MT" w:hAnsi="Trebuchet MS" w:cs="Arial MT"/>
          <w:b/>
          <w:kern w:val="0"/>
          <w:sz w:val="22"/>
          <w:szCs w:val="22"/>
          <w:u w:color="D13438"/>
          <w14:ligatures w14:val="none"/>
        </w:rPr>
        <w:t xml:space="preserve">30% </w:t>
      </w:r>
      <w:r w:rsidRPr="00315B5E">
        <w:rPr>
          <w:rFonts w:ascii="Trebuchet MS" w:eastAsia="Arial MT" w:hAnsi="Trebuchet MS" w:cs="Arial MT"/>
          <w:kern w:val="0"/>
          <w:sz w:val="22"/>
          <w:szCs w:val="22"/>
          <w:u w:color="D13438"/>
          <w14:ligatures w14:val="none"/>
        </w:rPr>
        <w:t>se i danni da Grandine o Vento Forte sono inferiori o uguali alla metà</w:t>
      </w:r>
      <w:r w:rsidRPr="00315B5E">
        <w:rPr>
          <w:rFonts w:ascii="Trebuchet MS" w:eastAsia="Arial MT" w:hAnsi="Trebuchet MS" w:cs="Arial MT"/>
          <w:kern w:val="0"/>
          <w:sz w:val="22"/>
          <w:szCs w:val="22"/>
          <w14:ligatures w14:val="none"/>
        </w:rPr>
        <w:t xml:space="preserve"> </w:t>
      </w:r>
      <w:r w:rsidRPr="00315B5E">
        <w:rPr>
          <w:rFonts w:ascii="Trebuchet MS" w:eastAsia="Arial MT" w:hAnsi="Trebuchet MS" w:cs="Arial MT"/>
          <w:kern w:val="0"/>
          <w:sz w:val="22"/>
          <w:szCs w:val="22"/>
          <w:u w:color="D13438"/>
          <w14:ligatures w14:val="none"/>
        </w:rPr>
        <w:t>del danno complessivo</w:t>
      </w:r>
    </w:p>
    <w:p w14:paraId="38E6DCAD" w14:textId="0B38DA21" w:rsidR="001837AC" w:rsidRPr="00315B5E" w:rsidRDefault="001837AC" w:rsidP="00315B5E">
      <w:pPr>
        <w:pStyle w:val="Paragrafoelenco"/>
        <w:widowControl w:val="0"/>
        <w:numPr>
          <w:ilvl w:val="0"/>
          <w:numId w:val="46"/>
        </w:numPr>
        <w:tabs>
          <w:tab w:val="left" w:pos="426"/>
        </w:tabs>
        <w:autoSpaceDE w:val="0"/>
        <w:autoSpaceDN w:val="0"/>
        <w:spacing w:before="1" w:after="0" w:line="240" w:lineRule="auto"/>
        <w:ind w:left="425" w:hanging="425"/>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u w:color="D13438"/>
          <w14:ligatures w14:val="none"/>
        </w:rPr>
        <w:t xml:space="preserve">al </w:t>
      </w:r>
      <w:r w:rsidRPr="00315B5E">
        <w:rPr>
          <w:rFonts w:ascii="Trebuchet MS" w:eastAsia="Arial MT" w:hAnsi="Trebuchet MS" w:cs="Arial MT"/>
          <w:b/>
          <w:kern w:val="0"/>
          <w:sz w:val="22"/>
          <w:szCs w:val="22"/>
          <w:u w:color="D13438"/>
          <w14:ligatures w14:val="none"/>
        </w:rPr>
        <w:t xml:space="preserve">20% </w:t>
      </w:r>
      <w:r w:rsidRPr="00315B5E">
        <w:rPr>
          <w:rFonts w:ascii="Trebuchet MS" w:eastAsia="Arial MT" w:hAnsi="Trebuchet MS" w:cs="Arial MT"/>
          <w:kern w:val="0"/>
          <w:sz w:val="22"/>
          <w:szCs w:val="22"/>
          <w:u w:color="D13438"/>
          <w14:ligatures w14:val="none"/>
        </w:rPr>
        <w:t>se i danni da Grandine o Vento Forte sono superiori alla metà del danno</w:t>
      </w:r>
      <w:r w:rsidRPr="00315B5E">
        <w:rPr>
          <w:rFonts w:ascii="Trebuchet MS" w:eastAsia="Arial MT" w:hAnsi="Trebuchet MS" w:cs="Arial MT"/>
          <w:kern w:val="0"/>
          <w:sz w:val="22"/>
          <w:szCs w:val="22"/>
          <w14:ligatures w14:val="none"/>
        </w:rPr>
        <w:t xml:space="preserve"> </w:t>
      </w:r>
      <w:r w:rsidRPr="00315B5E">
        <w:rPr>
          <w:rFonts w:ascii="Trebuchet MS" w:eastAsia="Arial MT" w:hAnsi="Trebuchet MS" w:cs="Arial MT"/>
          <w:kern w:val="0"/>
          <w:sz w:val="22"/>
          <w:szCs w:val="22"/>
          <w:u w:color="D13438"/>
          <w14:ligatures w14:val="none"/>
        </w:rPr>
        <w:t>complessivo.</w:t>
      </w:r>
    </w:p>
    <w:p w14:paraId="4F92927F" w14:textId="30755EF2" w:rsidR="001837AC" w:rsidRPr="00315B5E" w:rsidRDefault="001837AC" w:rsidP="00315B5E">
      <w:pPr>
        <w:pStyle w:val="Titolo1"/>
        <w:tabs>
          <w:tab w:val="left" w:pos="993"/>
        </w:tabs>
        <w:spacing w:before="100" w:after="100" w:line="240" w:lineRule="auto"/>
        <w:ind w:left="993" w:hanging="993"/>
        <w:rPr>
          <w:rFonts w:ascii="Trebuchet MS" w:eastAsia="Arial" w:hAnsi="Trebuchet MS"/>
          <w:b/>
          <w:i/>
          <w:color w:val="auto"/>
          <w:sz w:val="23"/>
          <w:szCs w:val="23"/>
        </w:rPr>
      </w:pPr>
      <w:r w:rsidRPr="00315B5E">
        <w:rPr>
          <w:rFonts w:ascii="Trebuchet MS" w:eastAsia="Arial" w:hAnsi="Trebuchet MS"/>
          <w:b/>
          <w:i/>
          <w:color w:val="auto"/>
          <w:sz w:val="23"/>
          <w:szCs w:val="23"/>
        </w:rPr>
        <w:t>Art.</w:t>
      </w:r>
      <w:r w:rsidR="00FB7B30" w:rsidRPr="00315B5E">
        <w:rPr>
          <w:rFonts w:ascii="Trebuchet MS" w:eastAsia="Arial" w:hAnsi="Trebuchet MS"/>
          <w:b/>
          <w:i/>
          <w:color w:val="auto"/>
          <w:sz w:val="23"/>
          <w:szCs w:val="23"/>
        </w:rPr>
        <w:t>5</w:t>
      </w:r>
      <w:r w:rsidR="00A80F84" w:rsidRPr="00315B5E">
        <w:rPr>
          <w:rFonts w:ascii="Trebuchet MS" w:eastAsia="Arial" w:hAnsi="Trebuchet MS"/>
          <w:b/>
          <w:i/>
          <w:color w:val="auto"/>
          <w:sz w:val="23"/>
          <w:szCs w:val="23"/>
        </w:rPr>
        <w:t>.7</w:t>
      </w:r>
      <w:r w:rsidRPr="00315B5E">
        <w:rPr>
          <w:rFonts w:ascii="Trebuchet MS" w:eastAsia="Arial" w:hAnsi="Trebuchet MS"/>
          <w:b/>
          <w:i/>
          <w:color w:val="auto"/>
          <w:sz w:val="23"/>
          <w:szCs w:val="23"/>
        </w:rPr>
        <w:t xml:space="preserve"> -</w:t>
      </w:r>
      <w:r w:rsidR="00FB7B30" w:rsidRPr="00315B5E">
        <w:rPr>
          <w:rFonts w:ascii="Trebuchet MS" w:eastAsia="Arial" w:hAnsi="Trebuchet MS"/>
          <w:b/>
          <w:i/>
          <w:color w:val="auto"/>
          <w:sz w:val="23"/>
          <w:szCs w:val="23"/>
        </w:rPr>
        <w:tab/>
      </w:r>
      <w:r w:rsidRPr="00315B5E">
        <w:rPr>
          <w:rFonts w:ascii="Trebuchet MS" w:eastAsia="Arial" w:hAnsi="Trebuchet MS"/>
          <w:b/>
          <w:i/>
          <w:color w:val="auto"/>
          <w:sz w:val="23"/>
          <w:szCs w:val="23"/>
        </w:rPr>
        <w:t>Limite di Indennizzo</w:t>
      </w:r>
    </w:p>
    <w:p w14:paraId="450AF903" w14:textId="5BA16C0A" w:rsidR="001837AC" w:rsidRPr="00315B5E" w:rsidRDefault="001837AC" w:rsidP="00315B5E">
      <w:pPr>
        <w:widowControl w:val="0"/>
        <w:numPr>
          <w:ilvl w:val="0"/>
          <w:numId w:val="33"/>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 xml:space="preserve">Per </w:t>
      </w:r>
      <w:r w:rsidRPr="00315B5E">
        <w:rPr>
          <w:rFonts w:ascii="Trebuchet MS" w:eastAsia="Arial MT" w:hAnsi="Trebuchet MS" w:cs="Arial MT"/>
          <w:kern w:val="0"/>
          <w:sz w:val="22"/>
          <w:szCs w:val="22"/>
          <w:u w:color="D13438"/>
          <w14:ligatures w14:val="none"/>
        </w:rPr>
        <w:t xml:space="preserve">le </w:t>
      </w:r>
      <w:r w:rsidRPr="00315B5E">
        <w:rPr>
          <w:rFonts w:ascii="Trebuchet MS" w:eastAsia="Arial MT" w:hAnsi="Trebuchet MS" w:cs="Arial MT"/>
          <w:b/>
          <w:color w:val="000000"/>
          <w:kern w:val="0"/>
          <w:sz w:val="22"/>
          <w:szCs w:val="22"/>
          <w14:ligatures w14:val="none"/>
        </w:rPr>
        <w:t xml:space="preserve">combinazioni di garanzie comprese le Avversità catastrofali </w:t>
      </w:r>
      <w:r w:rsidRPr="00315B5E">
        <w:rPr>
          <w:rFonts w:ascii="Trebuchet MS" w:eastAsia="Arial MT" w:hAnsi="Trebuchet MS" w:cs="Arial MT"/>
          <w:color w:val="000000"/>
          <w:kern w:val="0"/>
          <w:sz w:val="22"/>
          <w:szCs w:val="22"/>
          <w14:ligatures w14:val="none"/>
        </w:rPr>
        <w:t>sono applicati - per Partita - i seguenti Limiti di Indennizzo della somma assicurata, una volta applicate eventuali deduzioni e al netto della Franchigia:</w:t>
      </w:r>
    </w:p>
    <w:p w14:paraId="50FFD0FD" w14:textId="3EE50A24" w:rsidR="001837AC" w:rsidRPr="00315B5E" w:rsidRDefault="001837AC" w:rsidP="00315B5E">
      <w:pPr>
        <w:widowControl w:val="0"/>
        <w:numPr>
          <w:ilvl w:val="0"/>
          <w:numId w:val="34"/>
        </w:numPr>
        <w:tabs>
          <w:tab w:val="left" w:pos="851"/>
        </w:tabs>
        <w:autoSpaceDE w:val="0"/>
        <w:autoSpaceDN w:val="0"/>
        <w:spacing w:before="2" w:after="0" w:line="240" w:lineRule="auto"/>
        <w:ind w:left="851" w:hanging="425"/>
        <w:jc w:val="both"/>
        <w:rPr>
          <w:rFonts w:ascii="Trebuchet MS" w:eastAsia="Arial MT" w:hAnsi="Trebuchet MS" w:cs="Arial MT"/>
          <w:kern w:val="0"/>
          <w:sz w:val="22"/>
          <w:szCs w:val="22"/>
          <w:u w:color="D13438"/>
          <w14:ligatures w14:val="none"/>
        </w:rPr>
      </w:pPr>
      <w:r w:rsidRPr="00315B5E">
        <w:rPr>
          <w:rFonts w:ascii="Trebuchet MS" w:eastAsia="Arial MT" w:hAnsi="Trebuchet MS" w:cs="Arial MT"/>
          <w:kern w:val="0"/>
          <w:sz w:val="22"/>
          <w:szCs w:val="22"/>
          <w:u w:color="D13438"/>
          <w14:ligatures w14:val="none"/>
        </w:rPr>
        <w:t>30% per danni da Gelo/Brina, Siccità, Alluvione singoli o combinati;</w:t>
      </w:r>
    </w:p>
    <w:p w14:paraId="076927AA" w14:textId="77777777" w:rsidR="001837AC" w:rsidRPr="00315B5E" w:rsidRDefault="001837AC" w:rsidP="00315B5E">
      <w:pPr>
        <w:widowControl w:val="0"/>
        <w:numPr>
          <w:ilvl w:val="0"/>
          <w:numId w:val="34"/>
        </w:numPr>
        <w:tabs>
          <w:tab w:val="left" w:pos="851"/>
        </w:tabs>
        <w:autoSpaceDE w:val="0"/>
        <w:autoSpaceDN w:val="0"/>
        <w:spacing w:before="2" w:after="0" w:line="240" w:lineRule="auto"/>
        <w:ind w:left="851" w:hanging="425"/>
        <w:jc w:val="both"/>
        <w:rPr>
          <w:rFonts w:ascii="Trebuchet MS" w:eastAsia="Arial MT" w:hAnsi="Trebuchet MS" w:cs="Arial MT"/>
          <w:kern w:val="0"/>
          <w:sz w:val="22"/>
          <w:szCs w:val="22"/>
          <w:u w:color="D13438"/>
          <w14:ligatures w14:val="none"/>
        </w:rPr>
      </w:pPr>
      <w:r w:rsidRPr="00315B5E">
        <w:rPr>
          <w:rFonts w:ascii="Trebuchet MS" w:eastAsia="Arial MT" w:hAnsi="Trebuchet MS" w:cs="Arial MT"/>
          <w:kern w:val="0"/>
          <w:sz w:val="22"/>
          <w:szCs w:val="22"/>
          <w:u w:color="D13438"/>
          <w14:ligatures w14:val="none"/>
        </w:rPr>
        <w:t xml:space="preserve">40% per danni da Eccesso di Pioggia, Eccesso di Neve, Colpo di sole/Ondata di calore, </w:t>
      </w:r>
      <w:r w:rsidRPr="00315B5E">
        <w:rPr>
          <w:rFonts w:ascii="Trebuchet MS" w:eastAsia="Arial MT" w:hAnsi="Trebuchet MS" w:cs="Arial MT"/>
          <w:kern w:val="0"/>
          <w:sz w:val="22"/>
          <w:szCs w:val="22"/>
          <w:u w:color="D13438"/>
          <w14:ligatures w14:val="none"/>
        </w:rPr>
        <w:lastRenderedPageBreak/>
        <w:t>Vento caldo e Sbalzo termico, singoli o combinati;</w:t>
      </w:r>
    </w:p>
    <w:p w14:paraId="6EA870A1" w14:textId="30B5EBFA" w:rsidR="001837AC" w:rsidRPr="00315B5E" w:rsidRDefault="001837AC" w:rsidP="00315B5E">
      <w:pPr>
        <w:widowControl w:val="0"/>
        <w:numPr>
          <w:ilvl w:val="0"/>
          <w:numId w:val="34"/>
        </w:numPr>
        <w:tabs>
          <w:tab w:val="left" w:pos="851"/>
        </w:tabs>
        <w:autoSpaceDE w:val="0"/>
        <w:autoSpaceDN w:val="0"/>
        <w:spacing w:before="2" w:after="0" w:line="240" w:lineRule="auto"/>
        <w:ind w:left="851" w:hanging="425"/>
        <w:jc w:val="both"/>
        <w:rPr>
          <w:rFonts w:ascii="Trebuchet MS" w:eastAsia="Arial MT" w:hAnsi="Trebuchet MS" w:cs="Arial MT"/>
          <w:kern w:val="0"/>
          <w:sz w:val="22"/>
          <w:szCs w:val="22"/>
          <w:u w:color="D13438"/>
          <w14:ligatures w14:val="none"/>
        </w:rPr>
      </w:pPr>
      <w:r w:rsidRPr="00315B5E">
        <w:rPr>
          <w:rFonts w:ascii="Trebuchet MS" w:eastAsia="Arial MT" w:hAnsi="Trebuchet MS" w:cs="Arial MT"/>
          <w:kern w:val="0"/>
          <w:sz w:val="22"/>
          <w:szCs w:val="22"/>
          <w:u w:color="D13438"/>
          <w14:ligatures w14:val="none"/>
        </w:rPr>
        <w:t>40% per danni da altre Avversità catastrofali combinati con altre Avversità maggiori di 10 punti percentuali;</w:t>
      </w:r>
    </w:p>
    <w:p w14:paraId="50C2EE01" w14:textId="3B6D642A" w:rsidR="001837AC" w:rsidRPr="00315B5E" w:rsidRDefault="001837AC" w:rsidP="00315B5E">
      <w:pPr>
        <w:widowControl w:val="0"/>
        <w:numPr>
          <w:ilvl w:val="0"/>
          <w:numId w:val="34"/>
        </w:numPr>
        <w:tabs>
          <w:tab w:val="left" w:pos="851"/>
        </w:tabs>
        <w:autoSpaceDE w:val="0"/>
        <w:autoSpaceDN w:val="0"/>
        <w:spacing w:before="2" w:after="0" w:line="240" w:lineRule="auto"/>
        <w:ind w:left="851" w:hanging="425"/>
        <w:jc w:val="both"/>
        <w:rPr>
          <w:rFonts w:ascii="Trebuchet MS" w:eastAsia="Arial MT" w:hAnsi="Trebuchet MS" w:cs="Arial MT"/>
          <w:kern w:val="0"/>
          <w:sz w:val="22"/>
          <w:szCs w:val="22"/>
          <w:u w:color="D13438"/>
          <w14:ligatures w14:val="none"/>
        </w:rPr>
      </w:pPr>
      <w:r w:rsidRPr="00315B5E">
        <w:rPr>
          <w:rFonts w:ascii="Trebuchet MS" w:eastAsia="Arial MT" w:hAnsi="Trebuchet MS" w:cs="Arial MT"/>
          <w:kern w:val="0"/>
          <w:sz w:val="22"/>
          <w:szCs w:val="22"/>
          <w:u w:color="D13438"/>
          <w14:ligatures w14:val="none"/>
        </w:rPr>
        <w:t>50% per danni da Avversità diverse dalle catastrofali combinati con Grandine e/o Vento Forte maggiori di 10 punti percentuali;</w:t>
      </w:r>
    </w:p>
    <w:p w14:paraId="613188AC" w14:textId="77777777" w:rsidR="001837AC" w:rsidRPr="00315B5E" w:rsidRDefault="001837AC" w:rsidP="00315B5E">
      <w:pPr>
        <w:widowControl w:val="0"/>
        <w:numPr>
          <w:ilvl w:val="0"/>
          <w:numId w:val="34"/>
        </w:numPr>
        <w:tabs>
          <w:tab w:val="left" w:pos="851"/>
        </w:tabs>
        <w:autoSpaceDE w:val="0"/>
        <w:autoSpaceDN w:val="0"/>
        <w:spacing w:before="2" w:after="0" w:line="240" w:lineRule="auto"/>
        <w:ind w:left="851" w:hanging="425"/>
        <w:jc w:val="both"/>
        <w:rPr>
          <w:rFonts w:ascii="Trebuchet MS" w:eastAsia="Arial MT" w:hAnsi="Trebuchet MS" w:cs="Arial MT"/>
          <w:kern w:val="0"/>
          <w:sz w:val="22"/>
          <w:szCs w:val="22"/>
          <w:u w:color="D13438"/>
          <w14:ligatures w14:val="none"/>
        </w:rPr>
      </w:pPr>
      <w:r w:rsidRPr="00315B5E">
        <w:rPr>
          <w:rFonts w:ascii="Trebuchet MS" w:eastAsia="Arial MT" w:hAnsi="Trebuchet MS" w:cs="Arial MT"/>
          <w:kern w:val="0"/>
          <w:sz w:val="22"/>
          <w:szCs w:val="22"/>
          <w:u w:color="D13438"/>
          <w14:ligatures w14:val="none"/>
        </w:rPr>
        <w:t>80% per danni da Grandine e Vento Forte singoli o combinati.</w:t>
      </w:r>
    </w:p>
    <w:p w14:paraId="3734B600" w14:textId="77777777" w:rsidR="001837AC" w:rsidRPr="008E5DA9" w:rsidRDefault="001837AC" w:rsidP="008E5DA9">
      <w:pPr>
        <w:pStyle w:val="Titolo1"/>
        <w:numPr>
          <w:ilvl w:val="0"/>
          <w:numId w:val="48"/>
        </w:numPr>
        <w:tabs>
          <w:tab w:val="left" w:pos="567"/>
        </w:tabs>
        <w:spacing w:before="100" w:after="100" w:line="240" w:lineRule="auto"/>
        <w:ind w:left="567" w:hanging="567"/>
        <w:rPr>
          <w:rFonts w:ascii="Trebuchet MS" w:eastAsia="Arial" w:hAnsi="Trebuchet MS"/>
          <w:b/>
          <w:color w:val="auto"/>
          <w:sz w:val="23"/>
          <w:szCs w:val="23"/>
        </w:rPr>
      </w:pPr>
      <w:r w:rsidRPr="008E5DA9">
        <w:rPr>
          <w:rFonts w:ascii="Trebuchet MS" w:eastAsia="Arial" w:hAnsi="Trebuchet MS"/>
          <w:b/>
          <w:color w:val="auto"/>
          <w:sz w:val="23"/>
          <w:szCs w:val="23"/>
        </w:rPr>
        <w:t>CONDIZIONI SPECIALI PER I PRODOTTI ASSICURABILI</w:t>
      </w:r>
    </w:p>
    <w:p w14:paraId="7C36E511" w14:textId="67B08851" w:rsidR="001837AC" w:rsidRPr="00315B5E" w:rsidRDefault="001837AC" w:rsidP="00315B5E">
      <w:pPr>
        <w:pStyle w:val="Titolo1"/>
        <w:tabs>
          <w:tab w:val="left" w:pos="993"/>
        </w:tabs>
        <w:spacing w:before="100" w:after="100" w:line="240" w:lineRule="auto"/>
        <w:ind w:left="993" w:hanging="993"/>
        <w:rPr>
          <w:rFonts w:ascii="Trebuchet MS" w:eastAsia="Arial" w:hAnsi="Trebuchet MS"/>
          <w:b/>
          <w:i/>
          <w:color w:val="auto"/>
          <w:sz w:val="23"/>
          <w:szCs w:val="23"/>
        </w:rPr>
      </w:pPr>
      <w:r w:rsidRPr="00315B5E">
        <w:rPr>
          <w:rFonts w:ascii="Trebuchet MS" w:eastAsia="Arial" w:hAnsi="Trebuchet MS"/>
          <w:b/>
          <w:i/>
          <w:color w:val="auto"/>
          <w:sz w:val="23"/>
          <w:szCs w:val="23"/>
        </w:rPr>
        <w:t>Art.</w:t>
      </w:r>
      <w:r w:rsidR="008E5DA9">
        <w:rPr>
          <w:rFonts w:ascii="Trebuchet MS" w:eastAsia="Arial" w:hAnsi="Trebuchet MS"/>
          <w:b/>
          <w:i/>
          <w:color w:val="auto"/>
          <w:sz w:val="23"/>
          <w:szCs w:val="23"/>
        </w:rPr>
        <w:t>6.1</w:t>
      </w:r>
      <w:r w:rsidRPr="00315B5E">
        <w:rPr>
          <w:rFonts w:ascii="Trebuchet MS" w:eastAsia="Arial" w:hAnsi="Trebuchet MS"/>
          <w:b/>
          <w:i/>
          <w:color w:val="auto"/>
          <w:sz w:val="23"/>
          <w:szCs w:val="23"/>
        </w:rPr>
        <w:t xml:space="preserve"> -</w:t>
      </w:r>
      <w:r w:rsidR="00A80F84" w:rsidRPr="00315B5E">
        <w:rPr>
          <w:rFonts w:ascii="Trebuchet MS" w:eastAsia="Arial" w:hAnsi="Trebuchet MS"/>
          <w:b/>
          <w:i/>
          <w:color w:val="auto"/>
          <w:sz w:val="23"/>
          <w:szCs w:val="23"/>
        </w:rPr>
        <w:tab/>
      </w:r>
      <w:r w:rsidRPr="00315B5E">
        <w:rPr>
          <w:rFonts w:ascii="Trebuchet MS" w:eastAsia="Arial" w:hAnsi="Trebuchet MS"/>
          <w:b/>
          <w:i/>
          <w:color w:val="auto"/>
          <w:sz w:val="23"/>
          <w:szCs w:val="23"/>
        </w:rPr>
        <w:t>Campioni</w:t>
      </w:r>
    </w:p>
    <w:p w14:paraId="60FEB536" w14:textId="77777777"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Per i prodotti di seguito indicati, fermo quanto previsto dall’Art. 35.6 - Rilevazione dei danni in prossimità della raccolta, i campioni sono così determinati:</w:t>
      </w:r>
    </w:p>
    <w:p w14:paraId="267AB229" w14:textId="10317C98" w:rsidR="001837AC" w:rsidRPr="00315B5E" w:rsidRDefault="001837AC" w:rsidP="00315B5E">
      <w:pPr>
        <w:widowControl w:val="0"/>
        <w:numPr>
          <w:ilvl w:val="0"/>
          <w:numId w:val="32"/>
        </w:numPr>
        <w:tabs>
          <w:tab w:val="left" w:pos="426"/>
        </w:tabs>
        <w:autoSpaceDE w:val="0"/>
        <w:autoSpaceDN w:val="0"/>
        <w:spacing w:after="0" w:line="240" w:lineRule="auto"/>
        <w:ind w:left="425" w:hanging="425"/>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2"/>
          <w:szCs w:val="22"/>
          <w14:ligatures w14:val="none"/>
        </w:rPr>
        <w:t xml:space="preserve">uva: il campione deve essere costituito dalle due intere file di piante che insistono al centro </w:t>
      </w:r>
      <w:r w:rsidRPr="00315B5E">
        <w:rPr>
          <w:rFonts w:ascii="Trebuchet MS" w:eastAsia="Arial MT" w:hAnsi="Trebuchet MS" w:cs="Arial MT"/>
          <w:kern w:val="0"/>
          <w:sz w:val="23"/>
          <w:szCs w:val="23"/>
          <w14:ligatures w14:val="none"/>
        </w:rPr>
        <w:t>della Partita assicurata;</w:t>
      </w:r>
    </w:p>
    <w:p w14:paraId="4C1184B1" w14:textId="51A12EAD" w:rsidR="001837AC" w:rsidRPr="00315B5E" w:rsidRDefault="001837AC" w:rsidP="00315B5E">
      <w:pPr>
        <w:widowControl w:val="0"/>
        <w:numPr>
          <w:ilvl w:val="0"/>
          <w:numId w:val="32"/>
        </w:numPr>
        <w:tabs>
          <w:tab w:val="left" w:pos="426"/>
        </w:tabs>
        <w:autoSpaceDE w:val="0"/>
        <w:autoSpaceDN w:val="0"/>
        <w:spacing w:after="0" w:line="240" w:lineRule="auto"/>
        <w:ind w:left="425" w:hanging="425"/>
        <w:jc w:val="both"/>
        <w:rPr>
          <w:rFonts w:ascii="Trebuchet MS" w:eastAsia="Arial MT" w:hAnsi="Trebuchet MS" w:cs="Arial MT"/>
          <w:kern w:val="0"/>
          <w:sz w:val="23"/>
          <w:szCs w:val="23"/>
          <w14:ligatures w14:val="none"/>
        </w:rPr>
      </w:pPr>
      <w:r w:rsidRPr="00315B5E">
        <w:rPr>
          <w:rFonts w:ascii="Trebuchet MS" w:eastAsia="Arial MT" w:hAnsi="Trebuchet MS" w:cs="Arial MT"/>
          <w:noProof/>
          <w:color w:val="000000"/>
          <w:kern w:val="0"/>
          <w:sz w:val="23"/>
          <w:szCs w:val="23"/>
          <w:lang w:eastAsia="it-IT"/>
          <w14:ligatures w14:val="none"/>
        </w:rPr>
        <mc:AlternateContent>
          <mc:Choice Requires="wps">
            <w:drawing>
              <wp:anchor distT="0" distB="0" distL="0" distR="0" simplePos="0" relativeHeight="251723776" behindDoc="1" locked="0" layoutInCell="1" allowOverlap="1" wp14:anchorId="1DCA648C" wp14:editId="4FC4A6B8">
                <wp:simplePos x="0" y="0"/>
                <wp:positionH relativeFrom="page">
                  <wp:posOffset>1397761</wp:posOffset>
                </wp:positionH>
                <wp:positionV relativeFrom="paragraph">
                  <wp:posOffset>94530</wp:posOffset>
                </wp:positionV>
                <wp:extent cx="38100" cy="762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AFC7D1" id="Graphic 82" o:spid="_x0000_s1026" style="position:absolute;margin-left:110.05pt;margin-top:7.45pt;width:3pt;height:.6pt;z-index:-25159270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" path="m38100,l,,,7620r38100,l38100,xe" fillcolor="black" stroked="f">
                <v:path arrowok="t"/>
                <w10:wrap anchorx="page"/>
              </v:shape>
            </w:pict>
          </mc:Fallback>
        </mc:AlternateContent>
      </w:r>
      <w:r w:rsidRPr="00315B5E">
        <w:rPr>
          <w:rFonts w:ascii="Trebuchet MS" w:eastAsia="Arial MT" w:hAnsi="Trebuchet MS" w:cs="Arial MT"/>
          <w:color w:val="000000"/>
          <w:kern w:val="0"/>
          <w:sz w:val="23"/>
          <w:szCs w:val="23"/>
          <w14:ligatures w14:val="none"/>
        </w:rPr>
        <w:t>frutt</w:t>
      </w:r>
      <w:r w:rsidR="002B3A58" w:rsidRPr="00315B5E">
        <w:rPr>
          <w:rFonts w:ascii="Trebuchet MS" w:eastAsia="Arial MT" w:hAnsi="Trebuchet MS" w:cs="Arial MT"/>
          <w:color w:val="000000"/>
          <w:kern w:val="0"/>
          <w:sz w:val="23"/>
          <w:szCs w:val="23"/>
          <w14:ligatures w14:val="none"/>
        </w:rPr>
        <w:t xml:space="preserve">a e </w:t>
      </w:r>
      <w:r w:rsidRPr="00315B5E">
        <w:rPr>
          <w:rFonts w:ascii="Trebuchet MS" w:eastAsia="Arial MT" w:hAnsi="Trebuchet MS" w:cs="Arial MT"/>
          <w:color w:val="000000"/>
          <w:kern w:val="0"/>
          <w:sz w:val="23"/>
          <w:szCs w:val="23"/>
          <w14:ligatures w14:val="none"/>
        </w:rPr>
        <w:t>olive: una pianta ogni trenta per ogni filare o, per filari con numero di piante inferiore a trenta, una pianta per ognuno di essi; in entrambi i casi devono essere escluse le piante di testata;</w:t>
      </w:r>
    </w:p>
    <w:p w14:paraId="76EE0BC4" w14:textId="46DD73C6" w:rsidR="001837AC" w:rsidRPr="00315B5E" w:rsidRDefault="001837AC" w:rsidP="00315B5E">
      <w:pPr>
        <w:pStyle w:val="Titolo1"/>
        <w:tabs>
          <w:tab w:val="left" w:pos="993"/>
        </w:tabs>
        <w:spacing w:before="100" w:after="100" w:line="240" w:lineRule="auto"/>
        <w:ind w:left="993" w:hanging="993"/>
        <w:rPr>
          <w:rFonts w:ascii="Trebuchet MS" w:eastAsia="Arial" w:hAnsi="Trebuchet MS"/>
          <w:b/>
          <w:i/>
          <w:color w:val="auto"/>
          <w:sz w:val="23"/>
          <w:szCs w:val="23"/>
        </w:rPr>
      </w:pPr>
      <w:r w:rsidRPr="00315B5E">
        <w:rPr>
          <w:rFonts w:ascii="Trebuchet MS" w:eastAsia="Arial" w:hAnsi="Trebuchet MS"/>
          <w:b/>
          <w:i/>
          <w:color w:val="auto"/>
          <w:sz w:val="23"/>
          <w:szCs w:val="23"/>
        </w:rPr>
        <w:t>Art.</w:t>
      </w:r>
      <w:r w:rsidR="008E5DA9">
        <w:rPr>
          <w:rFonts w:ascii="Trebuchet MS" w:eastAsia="Arial" w:hAnsi="Trebuchet MS"/>
          <w:b/>
          <w:i/>
          <w:color w:val="auto"/>
          <w:sz w:val="23"/>
          <w:szCs w:val="23"/>
        </w:rPr>
        <w:t>6</w:t>
      </w:r>
      <w:r w:rsidRPr="00315B5E">
        <w:rPr>
          <w:rFonts w:ascii="Trebuchet MS" w:eastAsia="Arial" w:hAnsi="Trebuchet MS"/>
          <w:b/>
          <w:i/>
          <w:color w:val="auto"/>
          <w:sz w:val="23"/>
          <w:szCs w:val="23"/>
        </w:rPr>
        <w:t>.</w:t>
      </w:r>
      <w:r w:rsidR="008E5DA9">
        <w:rPr>
          <w:rFonts w:ascii="Trebuchet MS" w:eastAsia="Arial" w:hAnsi="Trebuchet MS"/>
          <w:b/>
          <w:i/>
          <w:color w:val="auto"/>
          <w:sz w:val="23"/>
          <w:szCs w:val="23"/>
        </w:rPr>
        <w:t>2</w:t>
      </w:r>
      <w:r w:rsidRPr="00315B5E">
        <w:rPr>
          <w:rFonts w:ascii="Trebuchet MS" w:eastAsia="Arial" w:hAnsi="Trebuchet MS"/>
          <w:b/>
          <w:i/>
          <w:color w:val="auto"/>
          <w:sz w:val="23"/>
          <w:szCs w:val="23"/>
        </w:rPr>
        <w:t xml:space="preserve"> -</w:t>
      </w:r>
      <w:r w:rsidR="00A80F84" w:rsidRPr="00315B5E">
        <w:rPr>
          <w:rFonts w:ascii="Trebuchet MS" w:eastAsia="Arial" w:hAnsi="Trebuchet MS"/>
          <w:b/>
          <w:i/>
          <w:color w:val="auto"/>
          <w:sz w:val="23"/>
          <w:szCs w:val="23"/>
        </w:rPr>
        <w:tab/>
      </w:r>
      <w:r w:rsidRPr="00315B5E">
        <w:rPr>
          <w:rFonts w:ascii="Trebuchet MS" w:eastAsia="Arial" w:hAnsi="Trebuchet MS"/>
          <w:b/>
          <w:i/>
          <w:color w:val="auto"/>
          <w:sz w:val="23"/>
          <w:szCs w:val="23"/>
        </w:rPr>
        <w:t>Prodotti Biologici e Prodotti di secondo raccolto</w:t>
      </w:r>
    </w:p>
    <w:p w14:paraId="254664ED" w14:textId="77777777" w:rsidR="001837AC" w:rsidRPr="00315B5E" w:rsidRDefault="001837AC" w:rsidP="00315B5E">
      <w:pPr>
        <w:widowControl w:val="0"/>
        <w:autoSpaceDE w:val="0"/>
        <w:autoSpaceDN w:val="0"/>
        <w:spacing w:after="0" w:line="240" w:lineRule="auto"/>
        <w:ind w:firstLine="567"/>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Per i prodotti biologici deve essere allegato l’attestato dell’Organismo di controllo preposto. Per i prodotti di secondo raccolto, seminati in successione ad altra coltura, deve essere riportato sul Certificato di Assicurazione che si tratta di prodotto di secondo raccolto e indicata la data di Semina o Trapianto.</w:t>
      </w:r>
    </w:p>
    <w:p w14:paraId="7F5330C1" w14:textId="77777777" w:rsidR="001837AC" w:rsidRPr="00315B5E" w:rsidRDefault="001837AC" w:rsidP="00315B5E">
      <w:pPr>
        <w:pStyle w:val="Titolo1"/>
        <w:spacing w:before="100" w:after="100" w:line="240" w:lineRule="auto"/>
        <w:rPr>
          <w:rFonts w:ascii="Trebuchet MS" w:eastAsia="Arial" w:hAnsi="Trebuchet MS"/>
          <w:color w:val="auto"/>
          <w:sz w:val="24"/>
          <w:szCs w:val="24"/>
        </w:rPr>
      </w:pPr>
      <w:r w:rsidRPr="00315B5E">
        <w:rPr>
          <w:rFonts w:ascii="Trebuchet MS" w:eastAsia="Arial" w:hAnsi="Trebuchet MS"/>
          <w:color w:val="auto"/>
          <w:sz w:val="24"/>
          <w:szCs w:val="24"/>
        </w:rPr>
        <w:t>PRODOTTO UVA DA VINO</w:t>
      </w:r>
    </w:p>
    <w:p w14:paraId="3582690E" w14:textId="58A83578" w:rsidR="001837AC" w:rsidRPr="00315B5E" w:rsidRDefault="008E5DA9" w:rsidP="00315B5E">
      <w:pPr>
        <w:pStyle w:val="Titolo1"/>
        <w:tabs>
          <w:tab w:val="left" w:pos="993"/>
        </w:tabs>
        <w:spacing w:before="100" w:after="100" w:line="240" w:lineRule="auto"/>
        <w:ind w:left="993" w:hanging="993"/>
        <w:rPr>
          <w:rFonts w:ascii="Trebuchet MS" w:eastAsia="Arial" w:hAnsi="Trebuchet MS"/>
          <w:b/>
          <w:i/>
          <w:color w:val="auto"/>
          <w:sz w:val="23"/>
          <w:szCs w:val="23"/>
        </w:rPr>
      </w:pPr>
      <w:r>
        <w:rPr>
          <w:rFonts w:ascii="Trebuchet MS" w:eastAsia="Arial" w:hAnsi="Trebuchet MS"/>
          <w:b/>
          <w:i/>
          <w:color w:val="auto"/>
          <w:sz w:val="23"/>
          <w:szCs w:val="23"/>
        </w:rPr>
        <w:t>Art.6.3</w:t>
      </w:r>
      <w:r w:rsidR="001837AC" w:rsidRPr="00315B5E">
        <w:rPr>
          <w:rFonts w:ascii="Trebuchet MS" w:eastAsia="Arial" w:hAnsi="Trebuchet MS"/>
          <w:b/>
          <w:i/>
          <w:color w:val="auto"/>
          <w:sz w:val="23"/>
          <w:szCs w:val="23"/>
        </w:rPr>
        <w:t xml:space="preserve"> -</w:t>
      </w:r>
      <w:r>
        <w:rPr>
          <w:rFonts w:ascii="Trebuchet MS" w:eastAsia="Arial" w:hAnsi="Trebuchet MS"/>
          <w:b/>
          <w:i/>
          <w:color w:val="auto"/>
          <w:sz w:val="23"/>
          <w:szCs w:val="23"/>
        </w:rPr>
        <w:tab/>
      </w:r>
      <w:r w:rsidR="001837AC" w:rsidRPr="00315B5E">
        <w:rPr>
          <w:rFonts w:ascii="Trebuchet MS" w:eastAsia="Arial" w:hAnsi="Trebuchet MS"/>
          <w:b/>
          <w:i/>
          <w:color w:val="auto"/>
          <w:sz w:val="23"/>
          <w:szCs w:val="23"/>
        </w:rPr>
        <w:t>Decorrenza e cessazione della garanzia</w:t>
      </w:r>
    </w:p>
    <w:p w14:paraId="67050B2F" w14:textId="77777777" w:rsidR="001837AC" w:rsidRPr="00315B5E" w:rsidRDefault="001837AC" w:rsidP="00315B5E">
      <w:pPr>
        <w:widowControl w:val="0"/>
        <w:autoSpaceDE w:val="0"/>
        <w:autoSpaceDN w:val="0"/>
        <w:spacing w:after="0" w:line="240" w:lineRule="auto"/>
        <w:ind w:firstLine="567"/>
        <w:jc w:val="both"/>
        <w:rPr>
          <w:rFonts w:ascii="Trebuchet MS" w:eastAsia="Arial MT" w:hAnsi="Trebuchet MS" w:cs="Arial MT"/>
          <w:b/>
          <w:kern w:val="0"/>
          <w:sz w:val="23"/>
          <w:szCs w:val="23"/>
          <w14:ligatures w14:val="none"/>
        </w:rPr>
      </w:pPr>
      <w:r w:rsidRPr="00315B5E">
        <w:rPr>
          <w:rFonts w:ascii="Trebuchet MS" w:eastAsia="Arial MT" w:hAnsi="Trebuchet MS" w:cs="Arial MT"/>
          <w:kern w:val="0"/>
          <w:sz w:val="23"/>
          <w:szCs w:val="23"/>
          <w14:ligatures w14:val="none"/>
        </w:rPr>
        <w:t xml:space="preserve">Fermo quanto previsto all’Art. 33.1 - Decorrenza e cessazione della garanzia, la garanzia </w:t>
      </w:r>
      <w:r w:rsidRPr="00315B5E">
        <w:rPr>
          <w:rFonts w:ascii="Trebuchet MS" w:eastAsia="Arial MT" w:hAnsi="Trebuchet MS" w:cs="Arial MT"/>
          <w:b/>
          <w:kern w:val="0"/>
          <w:sz w:val="23"/>
          <w:szCs w:val="23"/>
          <w14:ligatures w14:val="none"/>
        </w:rPr>
        <w:t>decorre dalla schiusa delle gemme e termina non oltre le ore 12.00 del 20 ottobre.</w:t>
      </w:r>
    </w:p>
    <w:p w14:paraId="3B8EFD8B" w14:textId="1FFB3E5A" w:rsidR="001837AC" w:rsidRPr="00315B5E" w:rsidRDefault="001837AC" w:rsidP="00315B5E">
      <w:pPr>
        <w:pStyle w:val="Titolo1"/>
        <w:tabs>
          <w:tab w:val="left" w:pos="993"/>
        </w:tabs>
        <w:spacing w:before="100" w:after="100" w:line="240" w:lineRule="auto"/>
        <w:ind w:left="993" w:hanging="993"/>
        <w:rPr>
          <w:rFonts w:ascii="Trebuchet MS" w:eastAsia="Arial" w:hAnsi="Trebuchet MS"/>
          <w:b/>
          <w:i/>
          <w:color w:val="auto"/>
          <w:sz w:val="23"/>
          <w:szCs w:val="23"/>
        </w:rPr>
      </w:pPr>
      <w:r w:rsidRPr="00315B5E">
        <w:rPr>
          <w:rFonts w:ascii="Trebuchet MS" w:eastAsia="Arial" w:hAnsi="Trebuchet MS"/>
          <w:b/>
          <w:i/>
          <w:color w:val="auto"/>
          <w:sz w:val="23"/>
          <w:szCs w:val="23"/>
        </w:rPr>
        <w:t>Art.</w:t>
      </w:r>
      <w:r w:rsidR="008E5DA9">
        <w:rPr>
          <w:rFonts w:ascii="Trebuchet MS" w:eastAsia="Arial" w:hAnsi="Trebuchet MS"/>
          <w:b/>
          <w:i/>
          <w:color w:val="auto"/>
          <w:sz w:val="23"/>
          <w:szCs w:val="23"/>
        </w:rPr>
        <w:t>6.4 -</w:t>
      </w:r>
      <w:r w:rsidR="008E5DA9">
        <w:rPr>
          <w:rFonts w:ascii="Trebuchet MS" w:eastAsia="Arial" w:hAnsi="Trebuchet MS"/>
          <w:b/>
          <w:i/>
          <w:color w:val="auto"/>
          <w:sz w:val="23"/>
          <w:szCs w:val="23"/>
        </w:rPr>
        <w:tab/>
      </w:r>
      <w:r w:rsidRPr="00315B5E">
        <w:rPr>
          <w:rFonts w:ascii="Trebuchet MS" w:eastAsia="Arial" w:hAnsi="Trebuchet MS"/>
          <w:b/>
          <w:i/>
          <w:color w:val="auto"/>
          <w:sz w:val="23"/>
          <w:szCs w:val="23"/>
        </w:rPr>
        <w:t>Operatività della garanzia</w:t>
      </w:r>
    </w:p>
    <w:p w14:paraId="77A198C1" w14:textId="77777777" w:rsidR="001837AC" w:rsidRPr="00315B5E" w:rsidRDefault="001837AC" w:rsidP="00315B5E">
      <w:pPr>
        <w:widowControl w:val="0"/>
        <w:autoSpaceDE w:val="0"/>
        <w:autoSpaceDN w:val="0"/>
        <w:spacing w:after="0" w:line="240" w:lineRule="auto"/>
        <w:ind w:firstLine="567"/>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La garanzia è operante solo per gli impianti specializzati in fase di piena produzione, coltivati secondo i criteri di buona agricoltura non colpiti da danni precedenti, sia di carattere atmosferico che patologico.</w:t>
      </w:r>
    </w:p>
    <w:p w14:paraId="0D6E2D76" w14:textId="77777777"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Per gli impianti nuovi, che non sono ancora giunti a piena produzione (dal 1° al 3° anno), la Produzione in garanzia viene convenzionalmente stabilita in base a quanto previsto al riguardo dai Disciplinari di Produzione.</w:t>
      </w:r>
    </w:p>
    <w:p w14:paraId="56D2B965" w14:textId="77777777" w:rsidR="001837AC" w:rsidRPr="00315B5E" w:rsidRDefault="001837AC" w:rsidP="00315B5E">
      <w:pPr>
        <w:widowControl w:val="0"/>
        <w:autoSpaceDE w:val="0"/>
        <w:autoSpaceDN w:val="0"/>
        <w:spacing w:after="10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Per le uve comuni la Produzione è considerata come segue:</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9"/>
        <w:gridCol w:w="5370"/>
      </w:tblGrid>
      <w:tr w:rsidR="001837AC" w:rsidRPr="00315B5E" w14:paraId="5E6F7F1F" w14:textId="77777777" w:rsidTr="002B3A58">
        <w:trPr>
          <w:trHeight w:val="251"/>
          <w:jc w:val="center"/>
        </w:trPr>
        <w:tc>
          <w:tcPr>
            <w:tcW w:w="6661" w:type="dxa"/>
            <w:gridSpan w:val="2"/>
            <w:vAlign w:val="center"/>
          </w:tcPr>
          <w:p w14:paraId="611ADBCF" w14:textId="77777777" w:rsidR="001837AC" w:rsidRPr="00315B5E" w:rsidRDefault="001837AC" w:rsidP="00315B5E">
            <w:pPr>
              <w:ind w:left="12"/>
              <w:jc w:val="center"/>
              <w:rPr>
                <w:rFonts w:ascii="Trebuchet MS" w:eastAsia="Arial MT" w:hAnsi="Trebuchet MS" w:cs="Arial MT"/>
                <w:b/>
              </w:rPr>
            </w:pPr>
            <w:r w:rsidRPr="00315B5E">
              <w:rPr>
                <w:rFonts w:ascii="Trebuchet MS" w:eastAsia="Arial MT" w:hAnsi="Trebuchet MS" w:cs="Arial MT"/>
                <w:b/>
              </w:rPr>
              <w:t>UVA DA VINO COMUNE</w:t>
            </w:r>
          </w:p>
        </w:tc>
      </w:tr>
      <w:tr w:rsidR="001837AC" w:rsidRPr="00315B5E" w14:paraId="5687A01A" w14:textId="77777777" w:rsidTr="002B3A58">
        <w:trPr>
          <w:trHeight w:val="253"/>
          <w:jc w:val="center"/>
        </w:trPr>
        <w:tc>
          <w:tcPr>
            <w:tcW w:w="2950" w:type="dxa"/>
            <w:vAlign w:val="center"/>
          </w:tcPr>
          <w:p w14:paraId="766CA9D1" w14:textId="77777777" w:rsidR="001837AC" w:rsidRPr="00315B5E" w:rsidRDefault="001837AC" w:rsidP="00315B5E">
            <w:pPr>
              <w:spacing w:before="2"/>
              <w:ind w:left="16"/>
              <w:jc w:val="center"/>
              <w:rPr>
                <w:rFonts w:ascii="Trebuchet MS" w:eastAsia="Arial MT" w:hAnsi="Trebuchet MS" w:cs="Arial MT"/>
              </w:rPr>
            </w:pPr>
            <w:r w:rsidRPr="00315B5E">
              <w:rPr>
                <w:rFonts w:ascii="Trebuchet MS" w:eastAsia="Arial MT" w:hAnsi="Trebuchet MS" w:cs="Arial MT"/>
              </w:rPr>
              <w:t>1° anno</w:t>
            </w:r>
          </w:p>
        </w:tc>
        <w:tc>
          <w:tcPr>
            <w:tcW w:w="3711" w:type="dxa"/>
            <w:vAlign w:val="center"/>
          </w:tcPr>
          <w:p w14:paraId="41BBA3CC" w14:textId="77777777" w:rsidR="001837AC" w:rsidRPr="00315B5E" w:rsidRDefault="001837AC" w:rsidP="00315B5E">
            <w:pPr>
              <w:spacing w:before="2"/>
              <w:ind w:left="12" w:right="4"/>
              <w:jc w:val="center"/>
              <w:rPr>
                <w:rFonts w:ascii="Trebuchet MS" w:eastAsia="Arial MT" w:hAnsi="Trebuchet MS" w:cs="Arial MT"/>
              </w:rPr>
            </w:pPr>
            <w:r w:rsidRPr="00315B5E">
              <w:rPr>
                <w:rFonts w:ascii="Trebuchet MS" w:eastAsia="Arial MT" w:hAnsi="Trebuchet MS" w:cs="Arial MT"/>
              </w:rPr>
              <w:t>0% della produzione ottenibile</w:t>
            </w:r>
          </w:p>
        </w:tc>
      </w:tr>
      <w:tr w:rsidR="001837AC" w:rsidRPr="00315B5E" w14:paraId="33165AA4" w14:textId="77777777" w:rsidTr="002B3A58">
        <w:trPr>
          <w:trHeight w:val="254"/>
          <w:jc w:val="center"/>
        </w:trPr>
        <w:tc>
          <w:tcPr>
            <w:tcW w:w="2950" w:type="dxa"/>
            <w:vAlign w:val="center"/>
          </w:tcPr>
          <w:p w14:paraId="2C15DADD" w14:textId="77777777" w:rsidR="001837AC" w:rsidRPr="00315B5E" w:rsidRDefault="001837AC" w:rsidP="00315B5E">
            <w:pPr>
              <w:ind w:left="16"/>
              <w:jc w:val="center"/>
              <w:rPr>
                <w:rFonts w:ascii="Trebuchet MS" w:eastAsia="Arial MT" w:hAnsi="Trebuchet MS" w:cs="Arial MT"/>
              </w:rPr>
            </w:pPr>
            <w:r w:rsidRPr="00315B5E">
              <w:rPr>
                <w:rFonts w:ascii="Trebuchet MS" w:eastAsia="Arial MT" w:hAnsi="Trebuchet MS" w:cs="Arial MT"/>
              </w:rPr>
              <w:t>2° anno</w:t>
            </w:r>
          </w:p>
        </w:tc>
        <w:tc>
          <w:tcPr>
            <w:tcW w:w="3711" w:type="dxa"/>
            <w:vAlign w:val="center"/>
          </w:tcPr>
          <w:p w14:paraId="5D7A2CD2" w14:textId="77777777" w:rsidR="001837AC" w:rsidRPr="00315B5E" w:rsidRDefault="001837AC" w:rsidP="00315B5E">
            <w:pPr>
              <w:ind w:left="12" w:right="1"/>
              <w:jc w:val="center"/>
              <w:rPr>
                <w:rFonts w:ascii="Trebuchet MS" w:eastAsia="Arial MT" w:hAnsi="Trebuchet MS" w:cs="Arial MT"/>
              </w:rPr>
            </w:pPr>
            <w:r w:rsidRPr="00315B5E">
              <w:rPr>
                <w:rFonts w:ascii="Trebuchet MS" w:eastAsia="Arial MT" w:hAnsi="Trebuchet MS" w:cs="Arial MT"/>
              </w:rPr>
              <w:t>30% della produzione ottenibile</w:t>
            </w:r>
          </w:p>
        </w:tc>
      </w:tr>
      <w:tr w:rsidR="001837AC" w:rsidRPr="00315B5E" w14:paraId="5AA1DC1B" w14:textId="77777777" w:rsidTr="002B3A58">
        <w:trPr>
          <w:trHeight w:val="251"/>
          <w:jc w:val="center"/>
        </w:trPr>
        <w:tc>
          <w:tcPr>
            <w:tcW w:w="2950" w:type="dxa"/>
            <w:vAlign w:val="center"/>
          </w:tcPr>
          <w:p w14:paraId="7BA0240F" w14:textId="77777777" w:rsidR="001837AC" w:rsidRPr="00315B5E" w:rsidRDefault="001837AC" w:rsidP="00315B5E">
            <w:pPr>
              <w:ind w:left="16"/>
              <w:jc w:val="center"/>
              <w:rPr>
                <w:rFonts w:ascii="Trebuchet MS" w:eastAsia="Arial MT" w:hAnsi="Trebuchet MS" w:cs="Arial MT"/>
              </w:rPr>
            </w:pPr>
            <w:r w:rsidRPr="00315B5E">
              <w:rPr>
                <w:rFonts w:ascii="Trebuchet MS" w:eastAsia="Arial MT" w:hAnsi="Trebuchet MS" w:cs="Arial MT"/>
              </w:rPr>
              <w:t>3° anno</w:t>
            </w:r>
          </w:p>
        </w:tc>
        <w:tc>
          <w:tcPr>
            <w:tcW w:w="3711" w:type="dxa"/>
            <w:vAlign w:val="center"/>
          </w:tcPr>
          <w:p w14:paraId="49945586" w14:textId="77777777" w:rsidR="001837AC" w:rsidRPr="00315B5E" w:rsidRDefault="001837AC" w:rsidP="00315B5E">
            <w:pPr>
              <w:ind w:left="12"/>
              <w:jc w:val="center"/>
              <w:rPr>
                <w:rFonts w:ascii="Trebuchet MS" w:eastAsia="Arial MT" w:hAnsi="Trebuchet MS" w:cs="Arial MT"/>
              </w:rPr>
            </w:pPr>
            <w:r w:rsidRPr="00315B5E">
              <w:rPr>
                <w:rFonts w:ascii="Trebuchet MS" w:eastAsia="Arial MT" w:hAnsi="Trebuchet MS" w:cs="Arial MT"/>
              </w:rPr>
              <w:t>80% della produzione ottenibile</w:t>
            </w:r>
          </w:p>
        </w:tc>
      </w:tr>
      <w:tr w:rsidR="001837AC" w:rsidRPr="00315B5E" w14:paraId="7629D342" w14:textId="77777777" w:rsidTr="002B3A58">
        <w:trPr>
          <w:trHeight w:val="254"/>
          <w:jc w:val="center"/>
        </w:trPr>
        <w:tc>
          <w:tcPr>
            <w:tcW w:w="2950" w:type="dxa"/>
            <w:vAlign w:val="center"/>
          </w:tcPr>
          <w:p w14:paraId="0E85DD44" w14:textId="77777777" w:rsidR="001837AC" w:rsidRPr="00315B5E" w:rsidRDefault="001837AC" w:rsidP="00315B5E">
            <w:pPr>
              <w:ind w:left="16"/>
              <w:jc w:val="center"/>
              <w:rPr>
                <w:rFonts w:ascii="Trebuchet MS" w:eastAsia="Arial MT" w:hAnsi="Trebuchet MS" w:cs="Arial MT"/>
              </w:rPr>
            </w:pPr>
            <w:r w:rsidRPr="00315B5E">
              <w:rPr>
                <w:rFonts w:ascii="Trebuchet MS" w:eastAsia="Arial MT" w:hAnsi="Trebuchet MS" w:cs="Arial MT"/>
              </w:rPr>
              <w:t>4° anno</w:t>
            </w:r>
          </w:p>
        </w:tc>
        <w:tc>
          <w:tcPr>
            <w:tcW w:w="3711" w:type="dxa"/>
            <w:vAlign w:val="center"/>
          </w:tcPr>
          <w:p w14:paraId="40862AEE" w14:textId="77777777" w:rsidR="001837AC" w:rsidRPr="00315B5E" w:rsidRDefault="001837AC" w:rsidP="00315B5E">
            <w:pPr>
              <w:ind w:left="12" w:right="1"/>
              <w:jc w:val="center"/>
              <w:rPr>
                <w:rFonts w:ascii="Trebuchet MS" w:eastAsia="Arial MT" w:hAnsi="Trebuchet MS" w:cs="Arial MT"/>
              </w:rPr>
            </w:pPr>
            <w:r w:rsidRPr="00315B5E">
              <w:rPr>
                <w:rFonts w:ascii="Trebuchet MS" w:eastAsia="Arial MT" w:hAnsi="Trebuchet MS" w:cs="Arial MT"/>
              </w:rPr>
              <w:t>100% della produzione ottenibile</w:t>
            </w:r>
          </w:p>
        </w:tc>
      </w:tr>
    </w:tbl>
    <w:p w14:paraId="6E10A77D" w14:textId="288D4376" w:rsidR="001837AC" w:rsidRPr="00315B5E" w:rsidRDefault="001837AC" w:rsidP="00315B5E">
      <w:pPr>
        <w:widowControl w:val="0"/>
        <w:autoSpaceDE w:val="0"/>
        <w:autoSpaceDN w:val="0"/>
        <w:spacing w:before="100"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È consentita la pratica colturale “</w:t>
      </w:r>
      <w:r w:rsidRPr="00315B5E">
        <w:rPr>
          <w:rFonts w:ascii="Trebuchet MS" w:eastAsia="Arial MT" w:hAnsi="Trebuchet MS" w:cs="Arial MT"/>
          <w:i/>
          <w:kern w:val="0"/>
          <w:sz w:val="23"/>
          <w:szCs w:val="23"/>
          <w14:ligatures w14:val="none"/>
        </w:rPr>
        <w:t>pulitura del grappolo</w:t>
      </w:r>
      <w:r w:rsidRPr="00315B5E">
        <w:rPr>
          <w:rFonts w:ascii="Trebuchet MS" w:eastAsia="Arial MT" w:hAnsi="Trebuchet MS" w:cs="Arial MT"/>
          <w:kern w:val="0"/>
          <w:sz w:val="23"/>
          <w:szCs w:val="23"/>
          <w14:ligatures w14:val="none"/>
        </w:rPr>
        <w:t>” cioè l’asporto della parte di grappolo interessato da marcescenza anticipatamente rispetto all’epoca di vendemmia, al fine di salvaguardare il Prodotto non interessato da marcescenza.</w:t>
      </w:r>
    </w:p>
    <w:p w14:paraId="4CF6DF90" w14:textId="7CC04386" w:rsidR="000434BD" w:rsidRPr="00315B5E" w:rsidRDefault="001837AC" w:rsidP="000434BD">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La pratica di pulitura dei grappoli è ammessa se comunicata almeno tre giorni prima dell’effettuazione all’Agenzia presso la quale è assegnato il Certificato di Assicurazione o a</w:t>
      </w:r>
      <w:r w:rsidR="00A66225" w:rsidRPr="00315B5E">
        <w:rPr>
          <w:rFonts w:ascii="Trebuchet MS" w:eastAsia="Arial MT" w:hAnsi="Trebuchet MS" w:cs="Arial MT"/>
          <w:kern w:val="0"/>
          <w:sz w:val="23"/>
          <w:szCs w:val="23"/>
          <w14:ligatures w14:val="none"/>
        </w:rPr>
        <w:t>lla</w:t>
      </w:r>
      <w:r w:rsidRPr="00315B5E">
        <w:rPr>
          <w:rFonts w:ascii="Trebuchet MS" w:eastAsia="Arial MT" w:hAnsi="Trebuchet MS" w:cs="Arial MT"/>
          <w:kern w:val="0"/>
          <w:sz w:val="23"/>
          <w:szCs w:val="23"/>
          <w14:ligatures w14:val="none"/>
        </w:rPr>
        <w:t xml:space="preserve"> </w:t>
      </w:r>
      <w:r w:rsidR="00A66225" w:rsidRPr="00315B5E">
        <w:rPr>
          <w:rFonts w:ascii="Trebuchet MS" w:eastAsia="Arial MT" w:hAnsi="Trebuchet MS" w:cs="Arial MT"/>
          <w:kern w:val="0"/>
          <w:sz w:val="23"/>
          <w:szCs w:val="23"/>
          <w14:ligatures w14:val="none"/>
        </w:rPr>
        <w:t>Compagnia di Assicurazione</w:t>
      </w:r>
      <w:r w:rsidRPr="00315B5E">
        <w:rPr>
          <w:rFonts w:ascii="Trebuchet MS" w:eastAsia="Arial MT" w:hAnsi="Trebuchet MS" w:cs="Arial MT"/>
          <w:kern w:val="0"/>
          <w:sz w:val="23"/>
          <w:szCs w:val="23"/>
          <w14:ligatures w14:val="none"/>
        </w:rPr>
        <w:t xml:space="preserve"> </w:t>
      </w:r>
      <w:r w:rsidR="000434BD">
        <w:rPr>
          <w:rFonts w:ascii="Trebuchet MS" w:eastAsia="Arial MT" w:hAnsi="Trebuchet MS" w:cs="Arial MT"/>
          <w:kern w:val="0"/>
          <w:sz w:val="23"/>
          <w:szCs w:val="23"/>
          <w14:ligatures w14:val="none"/>
        </w:rPr>
        <w:t>che aderir</w:t>
      </w:r>
      <w:r w:rsidR="000434BD">
        <w:rPr>
          <w:rFonts w:ascii="Trebuchet MS" w:eastAsia="Arial MT" w:hAnsi="Trebuchet MS" w:cs="Arial MT"/>
          <w:kern w:val="0"/>
          <w:sz w:val="23"/>
          <w:szCs w:val="23"/>
          <w14:ligatures w14:val="none"/>
        </w:rPr>
        <w:t xml:space="preserve">à </w:t>
      </w:r>
      <w:r w:rsidR="000434BD">
        <w:rPr>
          <w:rFonts w:ascii="Trebuchet MS" w:eastAsia="Arial MT" w:hAnsi="Trebuchet MS" w:cs="Arial MT"/>
          <w:kern w:val="0"/>
          <w:sz w:val="23"/>
          <w:szCs w:val="23"/>
          <w14:ligatures w14:val="none"/>
        </w:rPr>
        <w:t>alla presente manifestazione di interesse.</w:t>
      </w:r>
    </w:p>
    <w:p w14:paraId="7850236F" w14:textId="7AD89871"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 xml:space="preserve">tramite PEC </w:t>
      </w:r>
      <w:r w:rsidR="000434BD">
        <w:rPr>
          <w:rFonts w:ascii="Trebuchet MS" w:eastAsia="Arial MT" w:hAnsi="Trebuchet MS" w:cs="Arial MT"/>
          <w:kern w:val="0"/>
          <w:sz w:val="23"/>
          <w:szCs w:val="23"/>
          <w14:ligatures w14:val="none"/>
        </w:rPr>
        <w:t>/</w:t>
      </w:r>
      <w:r w:rsidRPr="00315B5E">
        <w:rPr>
          <w:rFonts w:ascii="Trebuchet MS" w:eastAsia="Arial MT" w:hAnsi="Trebuchet MS" w:cs="Arial MT"/>
          <w:kern w:val="0"/>
          <w:sz w:val="23"/>
          <w:szCs w:val="23"/>
          <w14:ligatures w14:val="none"/>
        </w:rPr>
        <w:t xml:space="preserve"> e-mail </w:t>
      </w:r>
      <w:r w:rsidR="000434BD">
        <w:rPr>
          <w:rFonts w:ascii="Trebuchet MS" w:eastAsia="Arial MT" w:hAnsi="Trebuchet MS" w:cs="Arial MT"/>
          <w:kern w:val="0"/>
          <w:sz w:val="23"/>
          <w:szCs w:val="23"/>
          <w14:ligatures w14:val="none"/>
        </w:rPr>
        <w:t>/</w:t>
      </w:r>
      <w:r w:rsidRPr="00315B5E">
        <w:rPr>
          <w:rFonts w:ascii="Trebuchet MS" w:eastAsia="Arial MT" w:hAnsi="Trebuchet MS" w:cs="Arial MT"/>
          <w:kern w:val="0"/>
          <w:sz w:val="23"/>
          <w:szCs w:val="23"/>
          <w14:ligatures w14:val="none"/>
        </w:rPr>
        <w:t xml:space="preserve"> raccomandata</w:t>
      </w:r>
      <w:r w:rsidR="000434BD">
        <w:rPr>
          <w:rFonts w:ascii="Trebuchet MS" w:eastAsia="Arial MT" w:hAnsi="Trebuchet MS" w:cs="Arial MT"/>
          <w:kern w:val="0"/>
          <w:sz w:val="23"/>
          <w:szCs w:val="23"/>
          <w14:ligatures w14:val="none"/>
        </w:rPr>
        <w:t>.</w:t>
      </w:r>
      <w:r w:rsidRPr="00315B5E">
        <w:rPr>
          <w:rFonts w:ascii="Trebuchet MS" w:eastAsia="Arial MT" w:hAnsi="Trebuchet MS" w:cs="Arial MT"/>
          <w:kern w:val="0"/>
          <w:sz w:val="23"/>
          <w:szCs w:val="23"/>
          <w14:ligatures w14:val="none"/>
        </w:rPr>
        <w:t xml:space="preserve"> </w:t>
      </w:r>
    </w:p>
    <w:p w14:paraId="356C5D0D" w14:textId="77777777"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La garanzia Siccità indennizza anche i danni su colture NON irrigue.</w:t>
      </w:r>
    </w:p>
    <w:p w14:paraId="73ABB378" w14:textId="370D17E0" w:rsidR="001837AC" w:rsidRPr="00315B5E" w:rsidRDefault="001837AC" w:rsidP="00315B5E">
      <w:pPr>
        <w:pStyle w:val="Titolo1"/>
        <w:tabs>
          <w:tab w:val="left" w:pos="993"/>
        </w:tabs>
        <w:spacing w:before="100" w:after="100" w:line="240" w:lineRule="auto"/>
        <w:ind w:left="993" w:hanging="993"/>
        <w:rPr>
          <w:rFonts w:ascii="Trebuchet MS" w:eastAsia="Arial" w:hAnsi="Trebuchet MS"/>
          <w:b/>
          <w:i/>
          <w:color w:val="auto"/>
          <w:sz w:val="23"/>
          <w:szCs w:val="23"/>
        </w:rPr>
      </w:pPr>
      <w:r w:rsidRPr="00315B5E">
        <w:rPr>
          <w:rFonts w:ascii="Trebuchet MS" w:eastAsia="Arial" w:hAnsi="Trebuchet MS"/>
          <w:b/>
          <w:i/>
          <w:color w:val="auto"/>
          <w:sz w:val="23"/>
          <w:szCs w:val="23"/>
        </w:rPr>
        <w:t>Art.</w:t>
      </w:r>
      <w:r w:rsidR="008E5DA9">
        <w:rPr>
          <w:rFonts w:ascii="Trebuchet MS" w:eastAsia="Arial" w:hAnsi="Trebuchet MS"/>
          <w:b/>
          <w:i/>
          <w:color w:val="auto"/>
          <w:sz w:val="23"/>
          <w:szCs w:val="23"/>
        </w:rPr>
        <w:t>6.5</w:t>
      </w:r>
      <w:r w:rsidRPr="00315B5E">
        <w:rPr>
          <w:rFonts w:ascii="Trebuchet MS" w:eastAsia="Arial" w:hAnsi="Trebuchet MS"/>
          <w:b/>
          <w:i/>
          <w:color w:val="auto"/>
          <w:sz w:val="23"/>
          <w:szCs w:val="23"/>
        </w:rPr>
        <w:t xml:space="preserve"> -</w:t>
      </w:r>
      <w:r w:rsidR="008E5DA9">
        <w:rPr>
          <w:rFonts w:ascii="Trebuchet MS" w:eastAsia="Arial" w:hAnsi="Trebuchet MS"/>
          <w:b/>
          <w:i/>
          <w:color w:val="auto"/>
          <w:sz w:val="23"/>
          <w:szCs w:val="23"/>
        </w:rPr>
        <w:tab/>
      </w:r>
      <w:r w:rsidRPr="00315B5E">
        <w:rPr>
          <w:rFonts w:ascii="Trebuchet MS" w:eastAsia="Arial" w:hAnsi="Trebuchet MS"/>
          <w:b/>
          <w:i/>
          <w:color w:val="auto"/>
          <w:sz w:val="23"/>
          <w:szCs w:val="23"/>
        </w:rPr>
        <w:t>Danno di qualità</w:t>
      </w:r>
    </w:p>
    <w:p w14:paraId="1D11008D" w14:textId="77777777"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Dopo aver accertato l’eventuale danno di quantità, il danno di qualità è calcolato sul Prodotto residuo in base ai coefficienti riportati nelle seguenti tabelle convenzionali.</w:t>
      </w:r>
    </w:p>
    <w:p w14:paraId="304EE1BD" w14:textId="77777777" w:rsidR="001837AC" w:rsidRPr="00315B5E" w:rsidRDefault="001837AC" w:rsidP="00315B5E">
      <w:pPr>
        <w:widowControl w:val="0"/>
        <w:autoSpaceDE w:val="0"/>
        <w:autoSpaceDN w:val="0"/>
        <w:spacing w:after="10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Per i coefficienti non indicati in tabella si opera per interpolazione:</w:t>
      </w:r>
    </w:p>
    <w:tbl>
      <w:tblPr>
        <w:tblStyle w:val="TableNormal"/>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86"/>
        <w:gridCol w:w="603"/>
        <w:gridCol w:w="768"/>
        <w:gridCol w:w="866"/>
        <w:gridCol w:w="866"/>
        <w:gridCol w:w="863"/>
        <w:gridCol w:w="865"/>
        <w:gridCol w:w="868"/>
        <w:gridCol w:w="854"/>
      </w:tblGrid>
      <w:tr w:rsidR="001837AC" w:rsidRPr="00315B5E" w14:paraId="032DFDF0" w14:textId="77777777" w:rsidTr="007E03F4">
        <w:trPr>
          <w:trHeight w:val="142"/>
          <w:jc w:val="center"/>
        </w:trPr>
        <w:tc>
          <w:tcPr>
            <w:tcW w:w="3027" w:type="dxa"/>
            <w:vAlign w:val="center"/>
          </w:tcPr>
          <w:p w14:paraId="4F4ABE61" w14:textId="77777777" w:rsidR="001837AC" w:rsidRPr="00315B5E" w:rsidRDefault="001837AC" w:rsidP="00315B5E">
            <w:pPr>
              <w:ind w:left="15" w:right="3"/>
              <w:jc w:val="center"/>
              <w:rPr>
                <w:rFonts w:ascii="Trebuchet MS" w:eastAsia="Arial MT" w:hAnsi="Trebuchet MS" w:cs="Arial MT"/>
                <w:b/>
                <w:sz w:val="20"/>
                <w:szCs w:val="20"/>
              </w:rPr>
            </w:pPr>
            <w:r w:rsidRPr="00315B5E">
              <w:rPr>
                <w:rFonts w:ascii="Trebuchet MS" w:eastAsia="Arial MT" w:hAnsi="Trebuchet MS" w:cs="Arial MT"/>
                <w:b/>
                <w:sz w:val="20"/>
                <w:szCs w:val="20"/>
              </w:rPr>
              <w:lastRenderedPageBreak/>
              <w:t>Tab. A</w:t>
            </w:r>
          </w:p>
        </w:tc>
        <w:tc>
          <w:tcPr>
            <w:tcW w:w="3889" w:type="dxa"/>
            <w:gridSpan w:val="5"/>
            <w:vAlign w:val="center"/>
          </w:tcPr>
          <w:p w14:paraId="34B5CC71" w14:textId="77777777" w:rsidR="001837AC" w:rsidRPr="00315B5E" w:rsidRDefault="001837AC" w:rsidP="00315B5E">
            <w:pPr>
              <w:ind w:left="240"/>
              <w:rPr>
                <w:rFonts w:ascii="Trebuchet MS" w:eastAsia="Arial MT" w:hAnsi="Trebuchet MS" w:cs="Arial MT"/>
                <w:b/>
                <w:sz w:val="20"/>
                <w:szCs w:val="20"/>
                <w:lang w:val="it-IT"/>
              </w:rPr>
            </w:pPr>
            <w:r w:rsidRPr="00315B5E">
              <w:rPr>
                <w:rFonts w:ascii="Trebuchet MS" w:eastAsia="Arial MT" w:hAnsi="Trebuchet MS" w:cs="Arial MT"/>
                <w:b/>
                <w:sz w:val="20"/>
                <w:szCs w:val="20"/>
                <w:lang w:val="it-IT"/>
              </w:rPr>
              <w:t>Tabella liquidazione Uva da Vino</w:t>
            </w:r>
          </w:p>
        </w:tc>
        <w:tc>
          <w:tcPr>
            <w:tcW w:w="2537" w:type="dxa"/>
            <w:gridSpan w:val="3"/>
            <w:vAlign w:val="center"/>
          </w:tcPr>
          <w:p w14:paraId="2D327136" w14:textId="2D823265" w:rsidR="001837AC" w:rsidRPr="006F578B" w:rsidRDefault="001837AC" w:rsidP="00315B5E">
            <w:pPr>
              <w:ind w:left="157" w:right="121" w:hanging="3"/>
              <w:jc w:val="center"/>
              <w:rPr>
                <w:rFonts w:ascii="Trebuchet MS" w:eastAsia="Arial MT" w:hAnsi="Trebuchet MS" w:cs="Arial MT"/>
                <w:b/>
                <w:sz w:val="20"/>
                <w:szCs w:val="20"/>
                <w:lang w:val="it-IT"/>
              </w:rPr>
            </w:pPr>
            <w:r w:rsidRPr="00315B5E">
              <w:rPr>
                <w:rFonts w:ascii="Trebuchet MS" w:eastAsia="Arial MT" w:hAnsi="Trebuchet MS" w:cs="Arial MT"/>
                <w:b/>
                <w:sz w:val="20"/>
                <w:szCs w:val="20"/>
                <w:lang w:val="it-IT"/>
              </w:rPr>
              <w:t>Avversità Grandine, Vento Forte, Eccesso Pioggia e Colpo di</w:t>
            </w:r>
            <w:r w:rsidR="007E03F4" w:rsidRPr="00315B5E">
              <w:rPr>
                <w:rFonts w:ascii="Trebuchet MS" w:eastAsia="Arial MT" w:hAnsi="Trebuchet MS" w:cs="Arial MT"/>
                <w:b/>
                <w:sz w:val="20"/>
                <w:szCs w:val="20"/>
                <w:lang w:val="it-IT"/>
              </w:rPr>
              <w:t xml:space="preserve"> </w:t>
            </w:r>
            <w:r w:rsidRPr="006F578B">
              <w:rPr>
                <w:rFonts w:ascii="Trebuchet MS" w:eastAsia="Arial MT" w:hAnsi="Trebuchet MS" w:cs="Arial MT"/>
                <w:b/>
                <w:sz w:val="20"/>
                <w:szCs w:val="20"/>
                <w:lang w:val="it-IT"/>
              </w:rPr>
              <w:t>sole</w:t>
            </w:r>
          </w:p>
        </w:tc>
      </w:tr>
      <w:tr w:rsidR="001837AC" w:rsidRPr="00315B5E" w14:paraId="6217D231" w14:textId="77777777" w:rsidTr="007E03F4">
        <w:trPr>
          <w:trHeight w:val="142"/>
          <w:jc w:val="center"/>
        </w:trPr>
        <w:tc>
          <w:tcPr>
            <w:tcW w:w="3027" w:type="dxa"/>
            <w:vAlign w:val="center"/>
          </w:tcPr>
          <w:p w14:paraId="682BD281" w14:textId="68546FA2" w:rsidR="001837AC" w:rsidRPr="00315B5E" w:rsidRDefault="001837AC" w:rsidP="00315B5E">
            <w:pPr>
              <w:ind w:left="69"/>
              <w:rPr>
                <w:rFonts w:ascii="Trebuchet MS" w:eastAsia="Arial MT" w:hAnsi="Trebuchet MS" w:cs="Arial MT"/>
                <w:sz w:val="20"/>
                <w:szCs w:val="20"/>
                <w:lang w:val="it-IT"/>
              </w:rPr>
            </w:pPr>
            <w:r w:rsidRPr="00315B5E">
              <w:rPr>
                <w:rFonts w:ascii="Trebuchet MS" w:eastAsia="Arial MT" w:hAnsi="Trebuchet MS" w:cs="Arial MT"/>
                <w:sz w:val="20"/>
                <w:szCs w:val="20"/>
                <w:lang w:val="it-IT"/>
              </w:rPr>
              <w:t>Percentuale acini danneggiati</w:t>
            </w:r>
            <w:r w:rsidR="007E03F4" w:rsidRPr="00315B5E">
              <w:rPr>
                <w:rFonts w:ascii="Trebuchet MS" w:eastAsia="Arial MT" w:hAnsi="Trebuchet MS" w:cs="Arial MT"/>
                <w:sz w:val="20"/>
                <w:szCs w:val="20"/>
                <w:lang w:val="it-IT"/>
              </w:rPr>
              <w:t xml:space="preserve"> </w:t>
            </w:r>
            <w:r w:rsidRPr="00315B5E">
              <w:rPr>
                <w:rFonts w:ascii="Trebuchet MS" w:eastAsia="Arial MT" w:hAnsi="Trebuchet MS" w:cs="Arial MT"/>
                <w:sz w:val="20"/>
                <w:szCs w:val="20"/>
                <w:lang w:val="it-IT"/>
              </w:rPr>
              <w:t>sugli acini presenti alla raccolta</w:t>
            </w:r>
          </w:p>
        </w:tc>
        <w:tc>
          <w:tcPr>
            <w:tcW w:w="592" w:type="dxa"/>
            <w:vAlign w:val="center"/>
          </w:tcPr>
          <w:p w14:paraId="106EB3EF" w14:textId="77777777" w:rsidR="001837AC" w:rsidRPr="00315B5E" w:rsidRDefault="001837AC" w:rsidP="00315B5E">
            <w:pPr>
              <w:ind w:left="16"/>
              <w:jc w:val="center"/>
              <w:rPr>
                <w:rFonts w:ascii="Trebuchet MS" w:eastAsia="Arial MT" w:hAnsi="Trebuchet MS" w:cs="Arial MT"/>
                <w:sz w:val="20"/>
                <w:szCs w:val="20"/>
              </w:rPr>
            </w:pPr>
            <w:r w:rsidRPr="00315B5E">
              <w:rPr>
                <w:rFonts w:ascii="Trebuchet MS" w:eastAsia="Arial MT" w:hAnsi="Trebuchet MS" w:cs="Arial MT"/>
                <w:sz w:val="20"/>
                <w:szCs w:val="20"/>
              </w:rPr>
              <w:t>0</w:t>
            </w:r>
          </w:p>
        </w:tc>
        <w:tc>
          <w:tcPr>
            <w:tcW w:w="753" w:type="dxa"/>
            <w:vAlign w:val="center"/>
          </w:tcPr>
          <w:p w14:paraId="5FCEBEB5" w14:textId="77777777" w:rsidR="001837AC" w:rsidRPr="00315B5E" w:rsidRDefault="001837AC" w:rsidP="00315B5E">
            <w:pPr>
              <w:ind w:left="17"/>
              <w:jc w:val="center"/>
              <w:rPr>
                <w:rFonts w:ascii="Trebuchet MS" w:eastAsia="Arial MT" w:hAnsi="Trebuchet MS" w:cs="Arial MT"/>
                <w:sz w:val="20"/>
                <w:szCs w:val="20"/>
              </w:rPr>
            </w:pPr>
            <w:r w:rsidRPr="00315B5E">
              <w:rPr>
                <w:rFonts w:ascii="Trebuchet MS" w:eastAsia="Arial MT" w:hAnsi="Trebuchet MS" w:cs="Arial MT"/>
                <w:sz w:val="20"/>
                <w:szCs w:val="20"/>
              </w:rPr>
              <w:t>10</w:t>
            </w:r>
          </w:p>
        </w:tc>
        <w:tc>
          <w:tcPr>
            <w:tcW w:w="849" w:type="dxa"/>
            <w:vAlign w:val="center"/>
          </w:tcPr>
          <w:p w14:paraId="09BBDEE9" w14:textId="77777777" w:rsidR="001837AC" w:rsidRPr="00315B5E" w:rsidRDefault="001837AC" w:rsidP="00315B5E">
            <w:pPr>
              <w:ind w:left="20" w:right="2"/>
              <w:jc w:val="center"/>
              <w:rPr>
                <w:rFonts w:ascii="Trebuchet MS" w:eastAsia="Arial MT" w:hAnsi="Trebuchet MS" w:cs="Arial MT"/>
                <w:sz w:val="20"/>
                <w:szCs w:val="20"/>
              </w:rPr>
            </w:pPr>
            <w:r w:rsidRPr="00315B5E">
              <w:rPr>
                <w:rFonts w:ascii="Trebuchet MS" w:eastAsia="Arial MT" w:hAnsi="Trebuchet MS" w:cs="Arial MT"/>
                <w:sz w:val="20"/>
                <w:szCs w:val="20"/>
              </w:rPr>
              <w:t>20</w:t>
            </w:r>
          </w:p>
        </w:tc>
        <w:tc>
          <w:tcPr>
            <w:tcW w:w="849" w:type="dxa"/>
            <w:vAlign w:val="center"/>
          </w:tcPr>
          <w:p w14:paraId="03BDE785" w14:textId="77777777" w:rsidR="001837AC" w:rsidRPr="00315B5E" w:rsidRDefault="001837AC" w:rsidP="00315B5E">
            <w:pPr>
              <w:ind w:left="20"/>
              <w:jc w:val="center"/>
              <w:rPr>
                <w:rFonts w:ascii="Trebuchet MS" w:eastAsia="Arial MT" w:hAnsi="Trebuchet MS" w:cs="Arial MT"/>
                <w:sz w:val="20"/>
                <w:szCs w:val="20"/>
              </w:rPr>
            </w:pPr>
            <w:r w:rsidRPr="00315B5E">
              <w:rPr>
                <w:rFonts w:ascii="Trebuchet MS" w:eastAsia="Arial MT" w:hAnsi="Trebuchet MS" w:cs="Arial MT"/>
                <w:sz w:val="20"/>
                <w:szCs w:val="20"/>
              </w:rPr>
              <w:t>30</w:t>
            </w:r>
          </w:p>
        </w:tc>
        <w:tc>
          <w:tcPr>
            <w:tcW w:w="846" w:type="dxa"/>
            <w:vAlign w:val="center"/>
          </w:tcPr>
          <w:p w14:paraId="49018B65" w14:textId="77777777" w:rsidR="001837AC" w:rsidRPr="00315B5E" w:rsidRDefault="001837AC" w:rsidP="00315B5E">
            <w:pPr>
              <w:ind w:left="25" w:right="1"/>
              <w:jc w:val="center"/>
              <w:rPr>
                <w:rFonts w:ascii="Trebuchet MS" w:eastAsia="Arial MT" w:hAnsi="Trebuchet MS" w:cs="Arial MT"/>
                <w:sz w:val="20"/>
                <w:szCs w:val="20"/>
              </w:rPr>
            </w:pPr>
            <w:r w:rsidRPr="00315B5E">
              <w:rPr>
                <w:rFonts w:ascii="Trebuchet MS" w:eastAsia="Arial MT" w:hAnsi="Trebuchet MS" w:cs="Arial MT"/>
                <w:sz w:val="20"/>
                <w:szCs w:val="20"/>
              </w:rPr>
              <w:t>40</w:t>
            </w:r>
          </w:p>
        </w:tc>
        <w:tc>
          <w:tcPr>
            <w:tcW w:w="848" w:type="dxa"/>
            <w:vAlign w:val="center"/>
          </w:tcPr>
          <w:p w14:paraId="46130761" w14:textId="77777777" w:rsidR="001837AC" w:rsidRPr="00315B5E" w:rsidRDefault="001837AC" w:rsidP="00315B5E">
            <w:pPr>
              <w:ind w:left="30"/>
              <w:jc w:val="center"/>
              <w:rPr>
                <w:rFonts w:ascii="Trebuchet MS" w:eastAsia="Arial MT" w:hAnsi="Trebuchet MS" w:cs="Arial MT"/>
                <w:sz w:val="20"/>
                <w:szCs w:val="20"/>
              </w:rPr>
            </w:pPr>
            <w:r w:rsidRPr="00315B5E">
              <w:rPr>
                <w:rFonts w:ascii="Trebuchet MS" w:eastAsia="Arial MT" w:hAnsi="Trebuchet MS" w:cs="Arial MT"/>
                <w:sz w:val="20"/>
                <w:szCs w:val="20"/>
              </w:rPr>
              <w:t>50</w:t>
            </w:r>
          </w:p>
        </w:tc>
        <w:tc>
          <w:tcPr>
            <w:tcW w:w="851" w:type="dxa"/>
            <w:vAlign w:val="center"/>
          </w:tcPr>
          <w:p w14:paraId="51120CF1" w14:textId="77777777" w:rsidR="001837AC" w:rsidRPr="00315B5E" w:rsidRDefault="001837AC" w:rsidP="00315B5E">
            <w:pPr>
              <w:ind w:left="30"/>
              <w:jc w:val="center"/>
              <w:rPr>
                <w:rFonts w:ascii="Trebuchet MS" w:eastAsia="Arial MT" w:hAnsi="Trebuchet MS" w:cs="Arial MT"/>
                <w:sz w:val="20"/>
                <w:szCs w:val="20"/>
              </w:rPr>
            </w:pPr>
            <w:r w:rsidRPr="00315B5E">
              <w:rPr>
                <w:rFonts w:ascii="Trebuchet MS" w:eastAsia="Arial MT" w:hAnsi="Trebuchet MS" w:cs="Arial MT"/>
                <w:sz w:val="20"/>
                <w:szCs w:val="20"/>
              </w:rPr>
              <w:t>60</w:t>
            </w:r>
          </w:p>
        </w:tc>
        <w:tc>
          <w:tcPr>
            <w:tcW w:w="838" w:type="dxa"/>
            <w:vAlign w:val="center"/>
          </w:tcPr>
          <w:p w14:paraId="30DE7AC0" w14:textId="77777777" w:rsidR="001837AC" w:rsidRPr="00315B5E" w:rsidRDefault="001837AC" w:rsidP="00315B5E">
            <w:pPr>
              <w:ind w:left="34"/>
              <w:jc w:val="center"/>
              <w:rPr>
                <w:rFonts w:ascii="Trebuchet MS" w:eastAsia="Arial MT" w:hAnsi="Trebuchet MS" w:cs="Arial MT"/>
                <w:sz w:val="20"/>
                <w:szCs w:val="20"/>
              </w:rPr>
            </w:pPr>
            <w:r w:rsidRPr="00315B5E">
              <w:rPr>
                <w:rFonts w:ascii="Trebuchet MS" w:eastAsia="Arial MT" w:hAnsi="Trebuchet MS" w:cs="Arial MT"/>
                <w:sz w:val="20"/>
                <w:szCs w:val="20"/>
              </w:rPr>
              <w:t>70/100</w:t>
            </w:r>
          </w:p>
        </w:tc>
      </w:tr>
      <w:tr w:rsidR="001837AC" w:rsidRPr="00315B5E" w14:paraId="0C650933" w14:textId="77777777" w:rsidTr="007E03F4">
        <w:trPr>
          <w:trHeight w:val="142"/>
          <w:jc w:val="center"/>
        </w:trPr>
        <w:tc>
          <w:tcPr>
            <w:tcW w:w="3027" w:type="dxa"/>
            <w:vAlign w:val="center"/>
          </w:tcPr>
          <w:p w14:paraId="46E795B7" w14:textId="77777777" w:rsidR="001837AC" w:rsidRPr="00315B5E" w:rsidRDefault="001837AC" w:rsidP="00315B5E">
            <w:pPr>
              <w:ind w:left="69" w:right="32"/>
              <w:rPr>
                <w:rFonts w:ascii="Trebuchet MS" w:eastAsia="Arial MT" w:hAnsi="Trebuchet MS" w:cs="Arial MT"/>
                <w:sz w:val="20"/>
                <w:szCs w:val="20"/>
                <w:lang w:val="it-IT"/>
              </w:rPr>
            </w:pPr>
            <w:r w:rsidRPr="00315B5E">
              <w:rPr>
                <w:rFonts w:ascii="Trebuchet MS" w:eastAsia="Arial MT" w:hAnsi="Trebuchet MS" w:cs="Arial MT"/>
                <w:sz w:val="20"/>
                <w:szCs w:val="20"/>
                <w:lang w:val="it-IT"/>
              </w:rPr>
              <w:t>Coefficiente di danno di qualità sul Prodotto residuo</w:t>
            </w:r>
          </w:p>
        </w:tc>
        <w:tc>
          <w:tcPr>
            <w:tcW w:w="592" w:type="dxa"/>
            <w:vAlign w:val="center"/>
          </w:tcPr>
          <w:p w14:paraId="3D67673F" w14:textId="77777777" w:rsidR="001837AC" w:rsidRPr="00315B5E" w:rsidRDefault="001837AC" w:rsidP="00315B5E">
            <w:pPr>
              <w:ind w:left="16"/>
              <w:jc w:val="center"/>
              <w:rPr>
                <w:rFonts w:ascii="Trebuchet MS" w:eastAsia="Arial MT" w:hAnsi="Trebuchet MS" w:cs="Arial MT"/>
                <w:sz w:val="20"/>
                <w:szCs w:val="20"/>
              </w:rPr>
            </w:pPr>
            <w:r w:rsidRPr="00315B5E">
              <w:rPr>
                <w:rFonts w:ascii="Trebuchet MS" w:eastAsia="Arial MT" w:hAnsi="Trebuchet MS" w:cs="Arial MT"/>
                <w:sz w:val="20"/>
                <w:szCs w:val="20"/>
              </w:rPr>
              <w:t>0</w:t>
            </w:r>
          </w:p>
        </w:tc>
        <w:tc>
          <w:tcPr>
            <w:tcW w:w="753" w:type="dxa"/>
            <w:vAlign w:val="center"/>
          </w:tcPr>
          <w:p w14:paraId="42F0A697" w14:textId="77777777" w:rsidR="001837AC" w:rsidRPr="00315B5E" w:rsidRDefault="001837AC" w:rsidP="00315B5E">
            <w:pPr>
              <w:ind w:left="17" w:right="2"/>
              <w:jc w:val="center"/>
              <w:rPr>
                <w:rFonts w:ascii="Trebuchet MS" w:eastAsia="Arial MT" w:hAnsi="Trebuchet MS" w:cs="Arial MT"/>
                <w:sz w:val="20"/>
                <w:szCs w:val="20"/>
              </w:rPr>
            </w:pPr>
            <w:r w:rsidRPr="00315B5E">
              <w:rPr>
                <w:rFonts w:ascii="Trebuchet MS" w:eastAsia="Arial MT" w:hAnsi="Trebuchet MS" w:cs="Arial MT"/>
                <w:sz w:val="20"/>
                <w:szCs w:val="20"/>
              </w:rPr>
              <w:t>3</w:t>
            </w:r>
          </w:p>
        </w:tc>
        <w:tc>
          <w:tcPr>
            <w:tcW w:w="849" w:type="dxa"/>
            <w:vAlign w:val="center"/>
          </w:tcPr>
          <w:p w14:paraId="2533CC5E" w14:textId="77777777" w:rsidR="001837AC" w:rsidRPr="00315B5E" w:rsidRDefault="001837AC" w:rsidP="00315B5E">
            <w:pPr>
              <w:ind w:left="20" w:right="4"/>
              <w:jc w:val="center"/>
              <w:rPr>
                <w:rFonts w:ascii="Trebuchet MS" w:eastAsia="Arial MT" w:hAnsi="Trebuchet MS" w:cs="Arial MT"/>
                <w:sz w:val="20"/>
                <w:szCs w:val="20"/>
              </w:rPr>
            </w:pPr>
            <w:r w:rsidRPr="00315B5E">
              <w:rPr>
                <w:rFonts w:ascii="Trebuchet MS" w:eastAsia="Arial MT" w:hAnsi="Trebuchet MS" w:cs="Arial MT"/>
                <w:sz w:val="20"/>
                <w:szCs w:val="20"/>
              </w:rPr>
              <w:t>6</w:t>
            </w:r>
          </w:p>
        </w:tc>
        <w:tc>
          <w:tcPr>
            <w:tcW w:w="849" w:type="dxa"/>
            <w:vAlign w:val="center"/>
          </w:tcPr>
          <w:p w14:paraId="4F340000" w14:textId="77777777" w:rsidR="001837AC" w:rsidRPr="00315B5E" w:rsidRDefault="001837AC" w:rsidP="00315B5E">
            <w:pPr>
              <w:ind w:left="20" w:right="2"/>
              <w:jc w:val="center"/>
              <w:rPr>
                <w:rFonts w:ascii="Trebuchet MS" w:eastAsia="Arial MT" w:hAnsi="Trebuchet MS" w:cs="Arial MT"/>
                <w:sz w:val="20"/>
                <w:szCs w:val="20"/>
              </w:rPr>
            </w:pPr>
            <w:r w:rsidRPr="00315B5E">
              <w:rPr>
                <w:rFonts w:ascii="Trebuchet MS" w:eastAsia="Arial MT" w:hAnsi="Trebuchet MS" w:cs="Arial MT"/>
                <w:sz w:val="20"/>
                <w:szCs w:val="20"/>
              </w:rPr>
              <w:t>9</w:t>
            </w:r>
          </w:p>
        </w:tc>
        <w:tc>
          <w:tcPr>
            <w:tcW w:w="846" w:type="dxa"/>
            <w:vAlign w:val="center"/>
          </w:tcPr>
          <w:p w14:paraId="18F0CF47" w14:textId="77777777" w:rsidR="001837AC" w:rsidRPr="00315B5E" w:rsidRDefault="001837AC" w:rsidP="00315B5E">
            <w:pPr>
              <w:ind w:left="25" w:right="1"/>
              <w:jc w:val="center"/>
              <w:rPr>
                <w:rFonts w:ascii="Trebuchet MS" w:eastAsia="Arial MT" w:hAnsi="Trebuchet MS" w:cs="Arial MT"/>
                <w:sz w:val="20"/>
                <w:szCs w:val="20"/>
              </w:rPr>
            </w:pPr>
            <w:r w:rsidRPr="00315B5E">
              <w:rPr>
                <w:rFonts w:ascii="Trebuchet MS" w:eastAsia="Arial MT" w:hAnsi="Trebuchet MS" w:cs="Arial MT"/>
                <w:sz w:val="20"/>
                <w:szCs w:val="20"/>
              </w:rPr>
              <w:t>13</w:t>
            </w:r>
          </w:p>
        </w:tc>
        <w:tc>
          <w:tcPr>
            <w:tcW w:w="848" w:type="dxa"/>
            <w:vAlign w:val="center"/>
          </w:tcPr>
          <w:p w14:paraId="694C9103" w14:textId="77777777" w:rsidR="001837AC" w:rsidRPr="00315B5E" w:rsidRDefault="001837AC" w:rsidP="00315B5E">
            <w:pPr>
              <w:ind w:left="30"/>
              <w:jc w:val="center"/>
              <w:rPr>
                <w:rFonts w:ascii="Trebuchet MS" w:eastAsia="Arial MT" w:hAnsi="Trebuchet MS" w:cs="Arial MT"/>
                <w:sz w:val="20"/>
                <w:szCs w:val="20"/>
              </w:rPr>
            </w:pPr>
            <w:r w:rsidRPr="00315B5E">
              <w:rPr>
                <w:rFonts w:ascii="Trebuchet MS" w:eastAsia="Arial MT" w:hAnsi="Trebuchet MS" w:cs="Arial MT"/>
                <w:sz w:val="20"/>
                <w:szCs w:val="20"/>
              </w:rPr>
              <w:t>18</w:t>
            </w:r>
          </w:p>
        </w:tc>
        <w:tc>
          <w:tcPr>
            <w:tcW w:w="851" w:type="dxa"/>
            <w:vAlign w:val="center"/>
          </w:tcPr>
          <w:p w14:paraId="3963FF1A" w14:textId="77777777" w:rsidR="001837AC" w:rsidRPr="00315B5E" w:rsidRDefault="001837AC" w:rsidP="00315B5E">
            <w:pPr>
              <w:ind w:left="30"/>
              <w:jc w:val="center"/>
              <w:rPr>
                <w:rFonts w:ascii="Trebuchet MS" w:eastAsia="Arial MT" w:hAnsi="Trebuchet MS" w:cs="Arial MT"/>
                <w:sz w:val="20"/>
                <w:szCs w:val="20"/>
              </w:rPr>
            </w:pPr>
            <w:r w:rsidRPr="00315B5E">
              <w:rPr>
                <w:rFonts w:ascii="Trebuchet MS" w:eastAsia="Arial MT" w:hAnsi="Trebuchet MS" w:cs="Arial MT"/>
                <w:sz w:val="20"/>
                <w:szCs w:val="20"/>
              </w:rPr>
              <w:t>24</w:t>
            </w:r>
          </w:p>
        </w:tc>
        <w:tc>
          <w:tcPr>
            <w:tcW w:w="838" w:type="dxa"/>
            <w:vAlign w:val="center"/>
          </w:tcPr>
          <w:p w14:paraId="4C3E4835" w14:textId="77777777" w:rsidR="001837AC" w:rsidRPr="00315B5E" w:rsidRDefault="001837AC" w:rsidP="00315B5E">
            <w:pPr>
              <w:ind w:left="34" w:right="2"/>
              <w:jc w:val="center"/>
              <w:rPr>
                <w:rFonts w:ascii="Trebuchet MS" w:eastAsia="Arial MT" w:hAnsi="Trebuchet MS" w:cs="Arial MT"/>
                <w:sz w:val="20"/>
                <w:szCs w:val="20"/>
              </w:rPr>
            </w:pPr>
            <w:r w:rsidRPr="00315B5E">
              <w:rPr>
                <w:rFonts w:ascii="Trebuchet MS" w:eastAsia="Arial MT" w:hAnsi="Trebuchet MS" w:cs="Arial MT"/>
                <w:sz w:val="20"/>
                <w:szCs w:val="20"/>
              </w:rPr>
              <w:t>30</w:t>
            </w:r>
          </w:p>
        </w:tc>
      </w:tr>
      <w:tr w:rsidR="001837AC" w:rsidRPr="00315B5E" w14:paraId="598CE320" w14:textId="77777777" w:rsidTr="007E03F4">
        <w:trPr>
          <w:trHeight w:val="142"/>
          <w:jc w:val="center"/>
        </w:trPr>
        <w:tc>
          <w:tcPr>
            <w:tcW w:w="3027" w:type="dxa"/>
            <w:vAlign w:val="center"/>
          </w:tcPr>
          <w:p w14:paraId="3BC926E3" w14:textId="77777777" w:rsidR="001837AC" w:rsidRPr="00315B5E" w:rsidRDefault="001837AC" w:rsidP="00315B5E">
            <w:pPr>
              <w:ind w:left="15"/>
              <w:jc w:val="center"/>
              <w:rPr>
                <w:rFonts w:ascii="Trebuchet MS" w:eastAsia="Arial MT" w:hAnsi="Trebuchet MS" w:cs="Arial MT"/>
                <w:b/>
                <w:sz w:val="20"/>
                <w:szCs w:val="20"/>
              </w:rPr>
            </w:pPr>
            <w:r w:rsidRPr="00315B5E">
              <w:rPr>
                <w:rFonts w:ascii="Trebuchet MS" w:eastAsia="Arial MT" w:hAnsi="Trebuchet MS" w:cs="Arial MT"/>
                <w:b/>
                <w:sz w:val="20"/>
                <w:szCs w:val="20"/>
              </w:rPr>
              <w:t>Tab. B</w:t>
            </w:r>
          </w:p>
        </w:tc>
        <w:tc>
          <w:tcPr>
            <w:tcW w:w="3889" w:type="dxa"/>
            <w:gridSpan w:val="5"/>
            <w:vAlign w:val="center"/>
          </w:tcPr>
          <w:p w14:paraId="397DD2A1" w14:textId="77777777" w:rsidR="001837AC" w:rsidRPr="00315B5E" w:rsidRDefault="001837AC" w:rsidP="00315B5E">
            <w:pPr>
              <w:ind w:left="240"/>
              <w:rPr>
                <w:rFonts w:ascii="Trebuchet MS" w:eastAsia="Arial MT" w:hAnsi="Trebuchet MS" w:cs="Arial MT"/>
                <w:b/>
                <w:sz w:val="20"/>
                <w:szCs w:val="20"/>
                <w:lang w:val="it-IT"/>
              </w:rPr>
            </w:pPr>
            <w:r w:rsidRPr="00315B5E">
              <w:rPr>
                <w:rFonts w:ascii="Trebuchet MS" w:eastAsia="Arial MT" w:hAnsi="Trebuchet MS" w:cs="Arial MT"/>
                <w:b/>
                <w:sz w:val="20"/>
                <w:szCs w:val="20"/>
                <w:lang w:val="it-IT"/>
              </w:rPr>
              <w:t>Tabella liquidazione Uva da Vino</w:t>
            </w:r>
          </w:p>
        </w:tc>
        <w:tc>
          <w:tcPr>
            <w:tcW w:w="2537" w:type="dxa"/>
            <w:gridSpan w:val="3"/>
            <w:vAlign w:val="center"/>
          </w:tcPr>
          <w:p w14:paraId="26BDC720" w14:textId="24E79BF1" w:rsidR="001837AC" w:rsidRPr="006F578B" w:rsidRDefault="001837AC" w:rsidP="00315B5E">
            <w:pPr>
              <w:ind w:left="157" w:right="121" w:hanging="3"/>
              <w:jc w:val="center"/>
              <w:rPr>
                <w:rFonts w:ascii="Trebuchet MS" w:eastAsia="Arial MT" w:hAnsi="Trebuchet MS" w:cs="Arial MT"/>
                <w:b/>
                <w:sz w:val="20"/>
                <w:szCs w:val="20"/>
                <w:lang w:val="it-IT"/>
              </w:rPr>
            </w:pPr>
            <w:r w:rsidRPr="00315B5E">
              <w:rPr>
                <w:rFonts w:ascii="Trebuchet MS" w:eastAsia="Arial MT" w:hAnsi="Trebuchet MS" w:cs="Arial MT"/>
                <w:b/>
                <w:sz w:val="20"/>
                <w:szCs w:val="20"/>
                <w:lang w:val="it-IT"/>
              </w:rPr>
              <w:t>Avversità Grandine, Vento Forte, Eccesso Pioggia e Colpo di</w:t>
            </w:r>
            <w:r w:rsidR="007E03F4" w:rsidRPr="00315B5E">
              <w:rPr>
                <w:rFonts w:ascii="Trebuchet MS" w:eastAsia="Arial MT" w:hAnsi="Trebuchet MS" w:cs="Arial MT"/>
                <w:b/>
                <w:sz w:val="20"/>
                <w:szCs w:val="20"/>
                <w:lang w:val="it-IT"/>
              </w:rPr>
              <w:t xml:space="preserve"> </w:t>
            </w:r>
            <w:r w:rsidRPr="006F578B">
              <w:rPr>
                <w:rFonts w:ascii="Trebuchet MS" w:eastAsia="Arial MT" w:hAnsi="Trebuchet MS" w:cs="Arial MT"/>
                <w:b/>
                <w:sz w:val="20"/>
                <w:szCs w:val="20"/>
                <w:lang w:val="it-IT"/>
              </w:rPr>
              <w:t>sole</w:t>
            </w:r>
          </w:p>
        </w:tc>
      </w:tr>
      <w:tr w:rsidR="001837AC" w:rsidRPr="00315B5E" w14:paraId="45755DCC" w14:textId="77777777" w:rsidTr="007E03F4">
        <w:trPr>
          <w:trHeight w:val="142"/>
          <w:jc w:val="center"/>
        </w:trPr>
        <w:tc>
          <w:tcPr>
            <w:tcW w:w="3027" w:type="dxa"/>
            <w:vAlign w:val="center"/>
          </w:tcPr>
          <w:p w14:paraId="0CF22DED" w14:textId="77777777" w:rsidR="001837AC" w:rsidRPr="00315B5E" w:rsidRDefault="001837AC" w:rsidP="00315B5E">
            <w:pPr>
              <w:ind w:left="69"/>
              <w:rPr>
                <w:rFonts w:ascii="Trebuchet MS" w:eastAsia="Arial MT" w:hAnsi="Trebuchet MS" w:cs="Arial MT"/>
                <w:sz w:val="20"/>
                <w:szCs w:val="20"/>
                <w:lang w:val="it-IT"/>
              </w:rPr>
            </w:pPr>
            <w:r w:rsidRPr="00315B5E">
              <w:rPr>
                <w:rFonts w:ascii="Trebuchet MS" w:eastAsia="Arial MT" w:hAnsi="Trebuchet MS" w:cs="Arial MT"/>
                <w:sz w:val="20"/>
                <w:szCs w:val="20"/>
                <w:lang w:val="it-IT"/>
              </w:rPr>
              <w:t>Percentuale acini danneggiati</w:t>
            </w:r>
          </w:p>
          <w:p w14:paraId="41D894C5" w14:textId="77777777" w:rsidR="001837AC" w:rsidRPr="00315B5E" w:rsidRDefault="001837AC" w:rsidP="00315B5E">
            <w:pPr>
              <w:ind w:left="69" w:right="32"/>
              <w:rPr>
                <w:rFonts w:ascii="Trebuchet MS" w:eastAsia="Arial MT" w:hAnsi="Trebuchet MS" w:cs="Arial MT"/>
                <w:sz w:val="20"/>
                <w:szCs w:val="20"/>
                <w:lang w:val="it-IT"/>
              </w:rPr>
            </w:pPr>
            <w:r w:rsidRPr="00315B5E">
              <w:rPr>
                <w:rFonts w:ascii="Trebuchet MS" w:eastAsia="Arial MT" w:hAnsi="Trebuchet MS" w:cs="Arial MT"/>
                <w:sz w:val="20"/>
                <w:szCs w:val="20"/>
                <w:lang w:val="it-IT"/>
              </w:rPr>
              <w:t>sugli acini presenti alla raccolta</w:t>
            </w:r>
          </w:p>
        </w:tc>
        <w:tc>
          <w:tcPr>
            <w:tcW w:w="592" w:type="dxa"/>
            <w:vAlign w:val="center"/>
          </w:tcPr>
          <w:p w14:paraId="47AEC12B" w14:textId="77777777" w:rsidR="001837AC" w:rsidRPr="00315B5E" w:rsidRDefault="001837AC" w:rsidP="00315B5E">
            <w:pPr>
              <w:ind w:left="16"/>
              <w:jc w:val="center"/>
              <w:rPr>
                <w:rFonts w:ascii="Trebuchet MS" w:eastAsia="Arial MT" w:hAnsi="Trebuchet MS" w:cs="Arial MT"/>
                <w:sz w:val="20"/>
                <w:szCs w:val="20"/>
              </w:rPr>
            </w:pPr>
            <w:r w:rsidRPr="00315B5E">
              <w:rPr>
                <w:rFonts w:ascii="Trebuchet MS" w:eastAsia="Arial MT" w:hAnsi="Trebuchet MS" w:cs="Arial MT"/>
                <w:sz w:val="20"/>
                <w:szCs w:val="20"/>
              </w:rPr>
              <w:t>0</w:t>
            </w:r>
          </w:p>
        </w:tc>
        <w:tc>
          <w:tcPr>
            <w:tcW w:w="753" w:type="dxa"/>
            <w:vAlign w:val="center"/>
          </w:tcPr>
          <w:p w14:paraId="1B5C9860" w14:textId="77777777" w:rsidR="001837AC" w:rsidRPr="00315B5E" w:rsidRDefault="001837AC" w:rsidP="00315B5E">
            <w:pPr>
              <w:ind w:left="17"/>
              <w:jc w:val="center"/>
              <w:rPr>
                <w:rFonts w:ascii="Trebuchet MS" w:eastAsia="Arial MT" w:hAnsi="Trebuchet MS" w:cs="Arial MT"/>
                <w:sz w:val="20"/>
                <w:szCs w:val="20"/>
              </w:rPr>
            </w:pPr>
            <w:r w:rsidRPr="00315B5E">
              <w:rPr>
                <w:rFonts w:ascii="Trebuchet MS" w:eastAsia="Arial MT" w:hAnsi="Trebuchet MS" w:cs="Arial MT"/>
                <w:sz w:val="20"/>
                <w:szCs w:val="20"/>
              </w:rPr>
              <w:t>10</w:t>
            </w:r>
          </w:p>
        </w:tc>
        <w:tc>
          <w:tcPr>
            <w:tcW w:w="849" w:type="dxa"/>
            <w:vAlign w:val="center"/>
          </w:tcPr>
          <w:p w14:paraId="3C599F40" w14:textId="77777777" w:rsidR="001837AC" w:rsidRPr="00315B5E" w:rsidRDefault="001837AC" w:rsidP="00315B5E">
            <w:pPr>
              <w:ind w:left="20" w:right="2"/>
              <w:jc w:val="center"/>
              <w:rPr>
                <w:rFonts w:ascii="Trebuchet MS" w:eastAsia="Arial MT" w:hAnsi="Trebuchet MS" w:cs="Arial MT"/>
                <w:sz w:val="20"/>
                <w:szCs w:val="20"/>
              </w:rPr>
            </w:pPr>
            <w:r w:rsidRPr="00315B5E">
              <w:rPr>
                <w:rFonts w:ascii="Trebuchet MS" w:eastAsia="Arial MT" w:hAnsi="Trebuchet MS" w:cs="Arial MT"/>
                <w:sz w:val="20"/>
                <w:szCs w:val="20"/>
              </w:rPr>
              <w:t>20</w:t>
            </w:r>
          </w:p>
        </w:tc>
        <w:tc>
          <w:tcPr>
            <w:tcW w:w="849" w:type="dxa"/>
            <w:vAlign w:val="center"/>
          </w:tcPr>
          <w:p w14:paraId="75A6FD8D" w14:textId="77777777" w:rsidR="001837AC" w:rsidRPr="00315B5E" w:rsidRDefault="001837AC" w:rsidP="00315B5E">
            <w:pPr>
              <w:ind w:left="20"/>
              <w:jc w:val="center"/>
              <w:rPr>
                <w:rFonts w:ascii="Trebuchet MS" w:eastAsia="Arial MT" w:hAnsi="Trebuchet MS" w:cs="Arial MT"/>
                <w:sz w:val="20"/>
                <w:szCs w:val="20"/>
              </w:rPr>
            </w:pPr>
            <w:r w:rsidRPr="00315B5E">
              <w:rPr>
                <w:rFonts w:ascii="Trebuchet MS" w:eastAsia="Arial MT" w:hAnsi="Trebuchet MS" w:cs="Arial MT"/>
                <w:sz w:val="20"/>
                <w:szCs w:val="20"/>
              </w:rPr>
              <w:t>30</w:t>
            </w:r>
          </w:p>
        </w:tc>
        <w:tc>
          <w:tcPr>
            <w:tcW w:w="846" w:type="dxa"/>
            <w:vAlign w:val="center"/>
          </w:tcPr>
          <w:p w14:paraId="6F35989F" w14:textId="77777777" w:rsidR="001837AC" w:rsidRPr="00315B5E" w:rsidRDefault="001837AC" w:rsidP="00315B5E">
            <w:pPr>
              <w:ind w:left="25" w:right="1"/>
              <w:jc w:val="center"/>
              <w:rPr>
                <w:rFonts w:ascii="Trebuchet MS" w:eastAsia="Arial MT" w:hAnsi="Trebuchet MS" w:cs="Arial MT"/>
                <w:sz w:val="20"/>
                <w:szCs w:val="20"/>
              </w:rPr>
            </w:pPr>
            <w:r w:rsidRPr="00315B5E">
              <w:rPr>
                <w:rFonts w:ascii="Trebuchet MS" w:eastAsia="Arial MT" w:hAnsi="Trebuchet MS" w:cs="Arial MT"/>
                <w:sz w:val="20"/>
                <w:szCs w:val="20"/>
              </w:rPr>
              <w:t>40</w:t>
            </w:r>
          </w:p>
        </w:tc>
        <w:tc>
          <w:tcPr>
            <w:tcW w:w="848" w:type="dxa"/>
            <w:vAlign w:val="center"/>
          </w:tcPr>
          <w:p w14:paraId="36AA11A7" w14:textId="77777777" w:rsidR="001837AC" w:rsidRPr="00315B5E" w:rsidRDefault="001837AC" w:rsidP="00315B5E">
            <w:pPr>
              <w:ind w:left="30"/>
              <w:jc w:val="center"/>
              <w:rPr>
                <w:rFonts w:ascii="Trebuchet MS" w:eastAsia="Arial MT" w:hAnsi="Trebuchet MS" w:cs="Arial MT"/>
                <w:sz w:val="20"/>
                <w:szCs w:val="20"/>
              </w:rPr>
            </w:pPr>
            <w:r w:rsidRPr="00315B5E">
              <w:rPr>
                <w:rFonts w:ascii="Trebuchet MS" w:eastAsia="Arial MT" w:hAnsi="Trebuchet MS" w:cs="Arial MT"/>
                <w:sz w:val="20"/>
                <w:szCs w:val="20"/>
              </w:rPr>
              <w:t>50</w:t>
            </w:r>
          </w:p>
        </w:tc>
        <w:tc>
          <w:tcPr>
            <w:tcW w:w="851" w:type="dxa"/>
            <w:vAlign w:val="center"/>
          </w:tcPr>
          <w:p w14:paraId="3D79A574" w14:textId="77777777" w:rsidR="001837AC" w:rsidRPr="00315B5E" w:rsidRDefault="001837AC" w:rsidP="00315B5E">
            <w:pPr>
              <w:ind w:left="30"/>
              <w:jc w:val="center"/>
              <w:rPr>
                <w:rFonts w:ascii="Trebuchet MS" w:eastAsia="Arial MT" w:hAnsi="Trebuchet MS" w:cs="Arial MT"/>
                <w:sz w:val="20"/>
                <w:szCs w:val="20"/>
              </w:rPr>
            </w:pPr>
            <w:r w:rsidRPr="00315B5E">
              <w:rPr>
                <w:rFonts w:ascii="Trebuchet MS" w:eastAsia="Arial MT" w:hAnsi="Trebuchet MS" w:cs="Arial MT"/>
                <w:sz w:val="20"/>
                <w:szCs w:val="20"/>
              </w:rPr>
              <w:t>60</w:t>
            </w:r>
          </w:p>
        </w:tc>
        <w:tc>
          <w:tcPr>
            <w:tcW w:w="838" w:type="dxa"/>
            <w:vAlign w:val="center"/>
          </w:tcPr>
          <w:p w14:paraId="21689DAB" w14:textId="77777777" w:rsidR="001837AC" w:rsidRPr="00315B5E" w:rsidRDefault="001837AC" w:rsidP="00315B5E">
            <w:pPr>
              <w:ind w:left="34"/>
              <w:jc w:val="center"/>
              <w:rPr>
                <w:rFonts w:ascii="Trebuchet MS" w:eastAsia="Arial MT" w:hAnsi="Trebuchet MS" w:cs="Arial MT"/>
                <w:sz w:val="20"/>
                <w:szCs w:val="20"/>
              </w:rPr>
            </w:pPr>
            <w:r w:rsidRPr="00315B5E">
              <w:rPr>
                <w:rFonts w:ascii="Trebuchet MS" w:eastAsia="Arial MT" w:hAnsi="Trebuchet MS" w:cs="Arial MT"/>
                <w:sz w:val="20"/>
                <w:szCs w:val="20"/>
              </w:rPr>
              <w:t>70/100</w:t>
            </w:r>
          </w:p>
        </w:tc>
      </w:tr>
      <w:tr w:rsidR="001837AC" w:rsidRPr="00315B5E" w14:paraId="0DB910B1" w14:textId="77777777" w:rsidTr="007E03F4">
        <w:trPr>
          <w:trHeight w:val="142"/>
          <w:jc w:val="center"/>
        </w:trPr>
        <w:tc>
          <w:tcPr>
            <w:tcW w:w="3027" w:type="dxa"/>
            <w:vAlign w:val="center"/>
          </w:tcPr>
          <w:p w14:paraId="429C292F" w14:textId="77777777" w:rsidR="001837AC" w:rsidRPr="00315B5E" w:rsidRDefault="001837AC" w:rsidP="00315B5E">
            <w:pPr>
              <w:ind w:left="69" w:right="32"/>
              <w:rPr>
                <w:rFonts w:ascii="Trebuchet MS" w:eastAsia="Arial MT" w:hAnsi="Trebuchet MS" w:cs="Arial MT"/>
                <w:sz w:val="20"/>
                <w:szCs w:val="20"/>
                <w:lang w:val="it-IT"/>
              </w:rPr>
            </w:pPr>
            <w:r w:rsidRPr="00315B5E">
              <w:rPr>
                <w:rFonts w:ascii="Trebuchet MS" w:eastAsia="Arial MT" w:hAnsi="Trebuchet MS" w:cs="Arial MT"/>
                <w:sz w:val="20"/>
                <w:szCs w:val="20"/>
                <w:lang w:val="it-IT"/>
              </w:rPr>
              <w:t>Coefficiente di danno di qualità sul Prodotto residuo</w:t>
            </w:r>
          </w:p>
        </w:tc>
        <w:tc>
          <w:tcPr>
            <w:tcW w:w="592" w:type="dxa"/>
            <w:vAlign w:val="center"/>
          </w:tcPr>
          <w:p w14:paraId="7BE4D440" w14:textId="77777777" w:rsidR="001837AC" w:rsidRPr="00315B5E" w:rsidRDefault="001837AC" w:rsidP="00315B5E">
            <w:pPr>
              <w:ind w:left="16"/>
              <w:jc w:val="center"/>
              <w:rPr>
                <w:rFonts w:ascii="Trebuchet MS" w:eastAsia="Arial MT" w:hAnsi="Trebuchet MS" w:cs="Arial MT"/>
                <w:sz w:val="20"/>
                <w:szCs w:val="20"/>
              </w:rPr>
            </w:pPr>
            <w:r w:rsidRPr="00315B5E">
              <w:rPr>
                <w:rFonts w:ascii="Trebuchet MS" w:eastAsia="Arial MT" w:hAnsi="Trebuchet MS" w:cs="Arial MT"/>
                <w:sz w:val="20"/>
                <w:szCs w:val="20"/>
              </w:rPr>
              <w:t>0</w:t>
            </w:r>
          </w:p>
        </w:tc>
        <w:tc>
          <w:tcPr>
            <w:tcW w:w="753" w:type="dxa"/>
            <w:vAlign w:val="center"/>
          </w:tcPr>
          <w:p w14:paraId="14AF95D6" w14:textId="77777777" w:rsidR="001837AC" w:rsidRPr="00315B5E" w:rsidRDefault="001837AC" w:rsidP="00315B5E">
            <w:pPr>
              <w:ind w:left="17" w:right="2"/>
              <w:jc w:val="center"/>
              <w:rPr>
                <w:rFonts w:ascii="Trebuchet MS" w:eastAsia="Arial MT" w:hAnsi="Trebuchet MS" w:cs="Arial MT"/>
                <w:sz w:val="20"/>
                <w:szCs w:val="20"/>
              </w:rPr>
            </w:pPr>
            <w:r w:rsidRPr="00315B5E">
              <w:rPr>
                <w:rFonts w:ascii="Trebuchet MS" w:eastAsia="Arial MT" w:hAnsi="Trebuchet MS" w:cs="Arial MT"/>
                <w:sz w:val="20"/>
                <w:szCs w:val="20"/>
              </w:rPr>
              <w:t>6</w:t>
            </w:r>
          </w:p>
        </w:tc>
        <w:tc>
          <w:tcPr>
            <w:tcW w:w="849" w:type="dxa"/>
            <w:vAlign w:val="center"/>
          </w:tcPr>
          <w:p w14:paraId="2F13EC83" w14:textId="77777777" w:rsidR="001837AC" w:rsidRPr="00315B5E" w:rsidRDefault="001837AC" w:rsidP="00315B5E">
            <w:pPr>
              <w:ind w:left="20" w:right="2"/>
              <w:jc w:val="center"/>
              <w:rPr>
                <w:rFonts w:ascii="Trebuchet MS" w:eastAsia="Arial MT" w:hAnsi="Trebuchet MS" w:cs="Arial MT"/>
                <w:sz w:val="20"/>
                <w:szCs w:val="20"/>
              </w:rPr>
            </w:pPr>
            <w:r w:rsidRPr="00315B5E">
              <w:rPr>
                <w:rFonts w:ascii="Trebuchet MS" w:eastAsia="Arial MT" w:hAnsi="Trebuchet MS" w:cs="Arial MT"/>
                <w:sz w:val="20"/>
                <w:szCs w:val="20"/>
              </w:rPr>
              <w:t>12</w:t>
            </w:r>
          </w:p>
        </w:tc>
        <w:tc>
          <w:tcPr>
            <w:tcW w:w="849" w:type="dxa"/>
            <w:vAlign w:val="center"/>
          </w:tcPr>
          <w:p w14:paraId="2A653927" w14:textId="77777777" w:rsidR="001837AC" w:rsidRPr="00315B5E" w:rsidRDefault="001837AC" w:rsidP="00315B5E">
            <w:pPr>
              <w:ind w:left="20"/>
              <w:jc w:val="center"/>
              <w:rPr>
                <w:rFonts w:ascii="Trebuchet MS" w:eastAsia="Arial MT" w:hAnsi="Trebuchet MS" w:cs="Arial MT"/>
                <w:sz w:val="20"/>
                <w:szCs w:val="20"/>
              </w:rPr>
            </w:pPr>
            <w:r w:rsidRPr="00315B5E">
              <w:rPr>
                <w:rFonts w:ascii="Trebuchet MS" w:eastAsia="Arial MT" w:hAnsi="Trebuchet MS" w:cs="Arial MT"/>
                <w:sz w:val="20"/>
                <w:szCs w:val="20"/>
              </w:rPr>
              <w:t>18</w:t>
            </w:r>
          </w:p>
        </w:tc>
        <w:tc>
          <w:tcPr>
            <w:tcW w:w="846" w:type="dxa"/>
            <w:vAlign w:val="center"/>
          </w:tcPr>
          <w:p w14:paraId="084E65A9" w14:textId="77777777" w:rsidR="001837AC" w:rsidRPr="00315B5E" w:rsidRDefault="001837AC" w:rsidP="00315B5E">
            <w:pPr>
              <w:ind w:left="25"/>
              <w:jc w:val="center"/>
              <w:rPr>
                <w:rFonts w:ascii="Trebuchet MS" w:eastAsia="Arial MT" w:hAnsi="Trebuchet MS" w:cs="Arial MT"/>
                <w:sz w:val="20"/>
                <w:szCs w:val="20"/>
              </w:rPr>
            </w:pPr>
            <w:r w:rsidRPr="00315B5E">
              <w:rPr>
                <w:rFonts w:ascii="Trebuchet MS" w:eastAsia="Arial MT" w:hAnsi="Trebuchet MS" w:cs="Arial MT"/>
                <w:sz w:val="20"/>
                <w:szCs w:val="20"/>
              </w:rPr>
              <w:t>26</w:t>
            </w:r>
          </w:p>
        </w:tc>
        <w:tc>
          <w:tcPr>
            <w:tcW w:w="848" w:type="dxa"/>
            <w:vAlign w:val="center"/>
          </w:tcPr>
          <w:p w14:paraId="429ECBBA" w14:textId="77777777" w:rsidR="001837AC" w:rsidRPr="00315B5E" w:rsidRDefault="001837AC" w:rsidP="00315B5E">
            <w:pPr>
              <w:ind w:left="30"/>
              <w:jc w:val="center"/>
              <w:rPr>
                <w:rFonts w:ascii="Trebuchet MS" w:eastAsia="Arial MT" w:hAnsi="Trebuchet MS" w:cs="Arial MT"/>
                <w:sz w:val="20"/>
                <w:szCs w:val="20"/>
              </w:rPr>
            </w:pPr>
            <w:r w:rsidRPr="00315B5E">
              <w:rPr>
                <w:rFonts w:ascii="Trebuchet MS" w:eastAsia="Arial MT" w:hAnsi="Trebuchet MS" w:cs="Arial MT"/>
                <w:sz w:val="20"/>
                <w:szCs w:val="20"/>
              </w:rPr>
              <w:t>36</w:t>
            </w:r>
          </w:p>
        </w:tc>
        <w:tc>
          <w:tcPr>
            <w:tcW w:w="851" w:type="dxa"/>
            <w:vAlign w:val="center"/>
          </w:tcPr>
          <w:p w14:paraId="60FA7569" w14:textId="77777777" w:rsidR="001837AC" w:rsidRPr="00315B5E" w:rsidRDefault="001837AC" w:rsidP="00315B5E">
            <w:pPr>
              <w:ind w:left="30"/>
              <w:jc w:val="center"/>
              <w:rPr>
                <w:rFonts w:ascii="Trebuchet MS" w:eastAsia="Arial MT" w:hAnsi="Trebuchet MS" w:cs="Arial MT"/>
                <w:sz w:val="20"/>
                <w:szCs w:val="20"/>
              </w:rPr>
            </w:pPr>
            <w:r w:rsidRPr="00315B5E">
              <w:rPr>
                <w:rFonts w:ascii="Trebuchet MS" w:eastAsia="Arial MT" w:hAnsi="Trebuchet MS" w:cs="Arial MT"/>
                <w:sz w:val="20"/>
                <w:szCs w:val="20"/>
              </w:rPr>
              <w:t>48</w:t>
            </w:r>
          </w:p>
        </w:tc>
        <w:tc>
          <w:tcPr>
            <w:tcW w:w="838" w:type="dxa"/>
            <w:vAlign w:val="center"/>
          </w:tcPr>
          <w:p w14:paraId="03772AFE" w14:textId="77777777" w:rsidR="001837AC" w:rsidRPr="00315B5E" w:rsidRDefault="001837AC" w:rsidP="00315B5E">
            <w:pPr>
              <w:ind w:left="34" w:right="2"/>
              <w:jc w:val="center"/>
              <w:rPr>
                <w:rFonts w:ascii="Trebuchet MS" w:eastAsia="Arial MT" w:hAnsi="Trebuchet MS" w:cs="Arial MT"/>
                <w:sz w:val="20"/>
                <w:szCs w:val="20"/>
              </w:rPr>
            </w:pPr>
            <w:r w:rsidRPr="00315B5E">
              <w:rPr>
                <w:rFonts w:ascii="Trebuchet MS" w:eastAsia="Arial MT" w:hAnsi="Trebuchet MS" w:cs="Arial MT"/>
                <w:sz w:val="20"/>
                <w:szCs w:val="20"/>
              </w:rPr>
              <w:t>60</w:t>
            </w:r>
          </w:p>
        </w:tc>
      </w:tr>
      <w:tr w:rsidR="001837AC" w:rsidRPr="00315B5E" w14:paraId="50FC70A8" w14:textId="77777777" w:rsidTr="007E03F4">
        <w:trPr>
          <w:trHeight w:val="142"/>
          <w:jc w:val="center"/>
        </w:trPr>
        <w:tc>
          <w:tcPr>
            <w:tcW w:w="3027" w:type="dxa"/>
            <w:vAlign w:val="center"/>
          </w:tcPr>
          <w:p w14:paraId="460E15F4" w14:textId="77777777" w:rsidR="001837AC" w:rsidRPr="00315B5E" w:rsidRDefault="001837AC" w:rsidP="00315B5E">
            <w:pPr>
              <w:ind w:left="15"/>
              <w:jc w:val="center"/>
              <w:rPr>
                <w:rFonts w:ascii="Trebuchet MS" w:eastAsia="Arial MT" w:hAnsi="Trebuchet MS" w:cs="Arial MT"/>
                <w:b/>
                <w:sz w:val="20"/>
                <w:szCs w:val="20"/>
              </w:rPr>
            </w:pPr>
            <w:r w:rsidRPr="00315B5E">
              <w:rPr>
                <w:rFonts w:ascii="Trebuchet MS" w:eastAsia="Arial MT" w:hAnsi="Trebuchet MS" w:cs="Arial MT"/>
                <w:b/>
                <w:sz w:val="20"/>
                <w:szCs w:val="20"/>
              </w:rPr>
              <w:t>Tab. C</w:t>
            </w:r>
          </w:p>
        </w:tc>
        <w:tc>
          <w:tcPr>
            <w:tcW w:w="3889" w:type="dxa"/>
            <w:gridSpan w:val="5"/>
            <w:vAlign w:val="center"/>
          </w:tcPr>
          <w:p w14:paraId="64B17018" w14:textId="77777777" w:rsidR="001837AC" w:rsidRPr="00315B5E" w:rsidRDefault="001837AC" w:rsidP="00315B5E">
            <w:pPr>
              <w:ind w:left="240"/>
              <w:rPr>
                <w:rFonts w:ascii="Trebuchet MS" w:eastAsia="Arial MT" w:hAnsi="Trebuchet MS" w:cs="Arial MT"/>
                <w:b/>
                <w:sz w:val="20"/>
                <w:szCs w:val="20"/>
                <w:lang w:val="it-IT"/>
              </w:rPr>
            </w:pPr>
            <w:r w:rsidRPr="00315B5E">
              <w:rPr>
                <w:rFonts w:ascii="Trebuchet MS" w:eastAsia="Arial MT" w:hAnsi="Trebuchet MS" w:cs="Arial MT"/>
                <w:b/>
                <w:sz w:val="20"/>
                <w:szCs w:val="20"/>
                <w:lang w:val="it-IT"/>
              </w:rPr>
              <w:t>Tabella liquidazione Uva da Vino</w:t>
            </w:r>
          </w:p>
        </w:tc>
        <w:tc>
          <w:tcPr>
            <w:tcW w:w="2537" w:type="dxa"/>
            <w:gridSpan w:val="3"/>
            <w:vAlign w:val="center"/>
          </w:tcPr>
          <w:p w14:paraId="01D484EF" w14:textId="39B7B2FB" w:rsidR="001837AC" w:rsidRPr="006F578B" w:rsidRDefault="001837AC" w:rsidP="00315B5E">
            <w:pPr>
              <w:ind w:left="157" w:right="121" w:hanging="3"/>
              <w:jc w:val="center"/>
              <w:rPr>
                <w:rFonts w:ascii="Trebuchet MS" w:eastAsia="Arial MT" w:hAnsi="Trebuchet MS" w:cs="Arial MT"/>
                <w:b/>
                <w:sz w:val="20"/>
                <w:szCs w:val="20"/>
                <w:lang w:val="it-IT"/>
              </w:rPr>
            </w:pPr>
            <w:r w:rsidRPr="00315B5E">
              <w:rPr>
                <w:rFonts w:ascii="Trebuchet MS" w:eastAsia="Arial MT" w:hAnsi="Trebuchet MS" w:cs="Arial MT"/>
                <w:b/>
                <w:sz w:val="20"/>
                <w:szCs w:val="20"/>
                <w:lang w:val="it-IT"/>
              </w:rPr>
              <w:t>Avversità Grandine, Vento Forte, Eccesso Pioggia e Colpo di</w:t>
            </w:r>
            <w:r w:rsidR="007E03F4" w:rsidRPr="00315B5E">
              <w:rPr>
                <w:rFonts w:ascii="Trebuchet MS" w:eastAsia="Arial MT" w:hAnsi="Trebuchet MS" w:cs="Arial MT"/>
                <w:b/>
                <w:sz w:val="20"/>
                <w:szCs w:val="20"/>
                <w:lang w:val="it-IT"/>
              </w:rPr>
              <w:t xml:space="preserve"> </w:t>
            </w:r>
            <w:r w:rsidRPr="00315B5E">
              <w:rPr>
                <w:rFonts w:ascii="Trebuchet MS" w:eastAsia="Arial MT" w:hAnsi="Trebuchet MS" w:cs="Arial MT"/>
                <w:b/>
                <w:noProof/>
                <w:sz w:val="20"/>
                <w:szCs w:val="20"/>
                <w:lang w:eastAsia="it-IT"/>
              </w:rPr>
              <mc:AlternateContent>
                <mc:Choice Requires="wpg">
                  <w:drawing>
                    <wp:anchor distT="0" distB="0" distL="0" distR="0" simplePos="0" relativeHeight="251724800" behindDoc="1" locked="0" layoutInCell="1" allowOverlap="1" wp14:anchorId="04D633DB" wp14:editId="463CCD1D">
                      <wp:simplePos x="0" y="0"/>
                      <wp:positionH relativeFrom="column">
                        <wp:posOffset>777620</wp:posOffset>
                      </wp:positionH>
                      <wp:positionV relativeFrom="paragraph">
                        <wp:posOffset>-387462</wp:posOffset>
                      </wp:positionV>
                      <wp:extent cx="40005" cy="762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7620"/>
                                <a:chOff x="0" y="0"/>
                                <a:chExt cx="40005" cy="7620"/>
                              </a:xfrm>
                            </wpg:grpSpPr>
                            <wps:wsp>
                              <wps:cNvPr id="85" name="Graphic 85"/>
                              <wps:cNvSpPr/>
                              <wps:spPr>
                                <a:xfrm>
                                  <a:off x="0" y="0"/>
                                  <a:ext cx="40005" cy="7620"/>
                                </a:xfrm>
                                <a:custGeom>
                                  <a:avLst/>
                                  <a:gdLst/>
                                  <a:ahLst/>
                                  <a:cxnLst/>
                                  <a:rect l="l" t="t" r="r" b="b"/>
                                  <a:pathLst>
                                    <a:path w="40005" h="7620">
                                      <a:moveTo>
                                        <a:pt x="39624" y="0"/>
                                      </a:moveTo>
                                      <a:lnTo>
                                        <a:pt x="0" y="0"/>
                                      </a:lnTo>
                                      <a:lnTo>
                                        <a:pt x="0" y="7619"/>
                                      </a:lnTo>
                                      <a:lnTo>
                                        <a:pt x="39624" y="7619"/>
                                      </a:lnTo>
                                      <a:lnTo>
                                        <a:pt x="396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C0B78A" id="Group 84" o:spid="_x0000_s1026" style="position:absolute;margin-left:61.25pt;margin-top:-30.5pt;width:3.15pt;height:.6pt;z-index:-251591680;mso-wrap-distance-left:0;mso-wrap-distance-right:0"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">
                      <v:shape id="Graphic 85" o:spid="_x0000_s1027" style="position:absolute;width:40005;height:7620;visibility:visible;mso-wrap-style:square;v-text-anchor:top" coordsize="400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" path="m39624,l,,,7619r39624,l39624,xe" fillcolor="black" stroked="f">
                        <v:path arrowok="t"/>
                      </v:shape>
                    </v:group>
                  </w:pict>
                </mc:Fallback>
              </mc:AlternateContent>
            </w:r>
            <w:r w:rsidRPr="006F578B">
              <w:rPr>
                <w:rFonts w:ascii="Trebuchet MS" w:eastAsia="Arial MT" w:hAnsi="Trebuchet MS" w:cs="Arial MT"/>
                <w:b/>
                <w:sz w:val="20"/>
                <w:szCs w:val="20"/>
                <w:lang w:val="it-IT"/>
              </w:rPr>
              <w:t>sole</w:t>
            </w:r>
          </w:p>
        </w:tc>
      </w:tr>
      <w:tr w:rsidR="001837AC" w:rsidRPr="00315B5E" w14:paraId="34F96B0C" w14:textId="77777777" w:rsidTr="007E03F4">
        <w:trPr>
          <w:trHeight w:val="142"/>
          <w:jc w:val="center"/>
        </w:trPr>
        <w:tc>
          <w:tcPr>
            <w:tcW w:w="3027" w:type="dxa"/>
            <w:vAlign w:val="center"/>
          </w:tcPr>
          <w:p w14:paraId="7F7AC0D6" w14:textId="77777777" w:rsidR="001837AC" w:rsidRPr="00315B5E" w:rsidRDefault="001837AC" w:rsidP="00315B5E">
            <w:pPr>
              <w:ind w:left="69"/>
              <w:rPr>
                <w:rFonts w:ascii="Trebuchet MS" w:eastAsia="Arial MT" w:hAnsi="Trebuchet MS" w:cs="Arial MT"/>
                <w:sz w:val="20"/>
                <w:szCs w:val="20"/>
                <w:lang w:val="it-IT"/>
              </w:rPr>
            </w:pPr>
            <w:r w:rsidRPr="00315B5E">
              <w:rPr>
                <w:rFonts w:ascii="Trebuchet MS" w:eastAsia="Arial MT" w:hAnsi="Trebuchet MS" w:cs="Arial MT"/>
                <w:sz w:val="20"/>
                <w:szCs w:val="20"/>
                <w:lang w:val="it-IT"/>
              </w:rPr>
              <w:t>Percentuale acini danneggiati sugli acini presenti alla raccolta</w:t>
            </w:r>
          </w:p>
        </w:tc>
        <w:tc>
          <w:tcPr>
            <w:tcW w:w="592" w:type="dxa"/>
            <w:vAlign w:val="center"/>
          </w:tcPr>
          <w:p w14:paraId="1F9940DF" w14:textId="77777777" w:rsidR="001837AC" w:rsidRPr="00315B5E" w:rsidRDefault="001837AC" w:rsidP="00315B5E">
            <w:pPr>
              <w:ind w:left="16"/>
              <w:jc w:val="center"/>
              <w:rPr>
                <w:rFonts w:ascii="Trebuchet MS" w:eastAsia="Arial MT" w:hAnsi="Trebuchet MS" w:cs="Arial MT"/>
                <w:sz w:val="20"/>
                <w:szCs w:val="20"/>
              </w:rPr>
            </w:pPr>
            <w:r w:rsidRPr="00315B5E">
              <w:rPr>
                <w:rFonts w:ascii="Trebuchet MS" w:eastAsia="Arial MT" w:hAnsi="Trebuchet MS" w:cs="Arial MT"/>
                <w:sz w:val="20"/>
                <w:szCs w:val="20"/>
              </w:rPr>
              <w:t>0</w:t>
            </w:r>
          </w:p>
        </w:tc>
        <w:tc>
          <w:tcPr>
            <w:tcW w:w="753" w:type="dxa"/>
            <w:vAlign w:val="center"/>
          </w:tcPr>
          <w:p w14:paraId="091839DE" w14:textId="77777777" w:rsidR="001837AC" w:rsidRPr="00315B5E" w:rsidRDefault="001837AC" w:rsidP="00315B5E">
            <w:pPr>
              <w:ind w:left="17"/>
              <w:jc w:val="center"/>
              <w:rPr>
                <w:rFonts w:ascii="Trebuchet MS" w:eastAsia="Arial MT" w:hAnsi="Trebuchet MS" w:cs="Arial MT"/>
                <w:sz w:val="20"/>
                <w:szCs w:val="20"/>
              </w:rPr>
            </w:pPr>
            <w:r w:rsidRPr="00315B5E">
              <w:rPr>
                <w:rFonts w:ascii="Trebuchet MS" w:eastAsia="Arial MT" w:hAnsi="Trebuchet MS" w:cs="Arial MT"/>
                <w:sz w:val="20"/>
                <w:szCs w:val="20"/>
              </w:rPr>
              <w:t>10</w:t>
            </w:r>
          </w:p>
        </w:tc>
        <w:tc>
          <w:tcPr>
            <w:tcW w:w="849" w:type="dxa"/>
            <w:vAlign w:val="center"/>
          </w:tcPr>
          <w:p w14:paraId="5AEAD394" w14:textId="77777777" w:rsidR="001837AC" w:rsidRPr="00315B5E" w:rsidRDefault="001837AC" w:rsidP="00315B5E">
            <w:pPr>
              <w:ind w:left="20" w:right="2"/>
              <w:jc w:val="center"/>
              <w:rPr>
                <w:rFonts w:ascii="Trebuchet MS" w:eastAsia="Arial MT" w:hAnsi="Trebuchet MS" w:cs="Arial MT"/>
                <w:sz w:val="20"/>
                <w:szCs w:val="20"/>
              </w:rPr>
            </w:pPr>
            <w:r w:rsidRPr="00315B5E">
              <w:rPr>
                <w:rFonts w:ascii="Trebuchet MS" w:eastAsia="Arial MT" w:hAnsi="Trebuchet MS" w:cs="Arial MT"/>
                <w:sz w:val="20"/>
                <w:szCs w:val="20"/>
              </w:rPr>
              <w:t>20</w:t>
            </w:r>
          </w:p>
        </w:tc>
        <w:tc>
          <w:tcPr>
            <w:tcW w:w="849" w:type="dxa"/>
            <w:vAlign w:val="center"/>
          </w:tcPr>
          <w:p w14:paraId="5B443CF2" w14:textId="77777777" w:rsidR="001837AC" w:rsidRPr="00315B5E" w:rsidRDefault="001837AC" w:rsidP="00315B5E">
            <w:pPr>
              <w:ind w:left="20"/>
              <w:jc w:val="center"/>
              <w:rPr>
                <w:rFonts w:ascii="Trebuchet MS" w:eastAsia="Arial MT" w:hAnsi="Trebuchet MS" w:cs="Arial MT"/>
                <w:sz w:val="20"/>
                <w:szCs w:val="20"/>
              </w:rPr>
            </w:pPr>
            <w:r w:rsidRPr="00315B5E">
              <w:rPr>
                <w:rFonts w:ascii="Trebuchet MS" w:eastAsia="Arial MT" w:hAnsi="Trebuchet MS" w:cs="Arial MT"/>
                <w:sz w:val="20"/>
                <w:szCs w:val="20"/>
              </w:rPr>
              <w:t>30</w:t>
            </w:r>
          </w:p>
        </w:tc>
        <w:tc>
          <w:tcPr>
            <w:tcW w:w="846" w:type="dxa"/>
            <w:vAlign w:val="center"/>
          </w:tcPr>
          <w:p w14:paraId="160E41AE" w14:textId="77777777" w:rsidR="001837AC" w:rsidRPr="00315B5E" w:rsidRDefault="001837AC" w:rsidP="00315B5E">
            <w:pPr>
              <w:ind w:left="25" w:right="1"/>
              <w:jc w:val="center"/>
              <w:rPr>
                <w:rFonts w:ascii="Trebuchet MS" w:eastAsia="Arial MT" w:hAnsi="Trebuchet MS" w:cs="Arial MT"/>
                <w:sz w:val="20"/>
                <w:szCs w:val="20"/>
              </w:rPr>
            </w:pPr>
            <w:r w:rsidRPr="00315B5E">
              <w:rPr>
                <w:rFonts w:ascii="Trebuchet MS" w:eastAsia="Arial MT" w:hAnsi="Trebuchet MS" w:cs="Arial MT"/>
                <w:sz w:val="20"/>
                <w:szCs w:val="20"/>
              </w:rPr>
              <w:t>40</w:t>
            </w:r>
          </w:p>
        </w:tc>
        <w:tc>
          <w:tcPr>
            <w:tcW w:w="848" w:type="dxa"/>
            <w:vAlign w:val="center"/>
          </w:tcPr>
          <w:p w14:paraId="129DC848" w14:textId="77777777" w:rsidR="001837AC" w:rsidRPr="00315B5E" w:rsidRDefault="001837AC" w:rsidP="00315B5E">
            <w:pPr>
              <w:ind w:left="30"/>
              <w:jc w:val="center"/>
              <w:rPr>
                <w:rFonts w:ascii="Trebuchet MS" w:eastAsia="Arial MT" w:hAnsi="Trebuchet MS" w:cs="Arial MT"/>
                <w:sz w:val="20"/>
                <w:szCs w:val="20"/>
              </w:rPr>
            </w:pPr>
            <w:r w:rsidRPr="00315B5E">
              <w:rPr>
                <w:rFonts w:ascii="Trebuchet MS" w:eastAsia="Arial MT" w:hAnsi="Trebuchet MS" w:cs="Arial MT"/>
                <w:sz w:val="20"/>
                <w:szCs w:val="20"/>
              </w:rPr>
              <w:t>50</w:t>
            </w:r>
          </w:p>
        </w:tc>
        <w:tc>
          <w:tcPr>
            <w:tcW w:w="851" w:type="dxa"/>
            <w:vAlign w:val="center"/>
          </w:tcPr>
          <w:p w14:paraId="428900BB" w14:textId="77777777" w:rsidR="001837AC" w:rsidRPr="00315B5E" w:rsidRDefault="001837AC" w:rsidP="00315B5E">
            <w:pPr>
              <w:ind w:left="30"/>
              <w:jc w:val="center"/>
              <w:rPr>
                <w:rFonts w:ascii="Trebuchet MS" w:eastAsia="Arial MT" w:hAnsi="Trebuchet MS" w:cs="Arial MT"/>
                <w:sz w:val="20"/>
                <w:szCs w:val="20"/>
              </w:rPr>
            </w:pPr>
            <w:r w:rsidRPr="00315B5E">
              <w:rPr>
                <w:rFonts w:ascii="Trebuchet MS" w:eastAsia="Arial MT" w:hAnsi="Trebuchet MS" w:cs="Arial MT"/>
                <w:sz w:val="20"/>
                <w:szCs w:val="20"/>
              </w:rPr>
              <w:t>60</w:t>
            </w:r>
          </w:p>
        </w:tc>
        <w:tc>
          <w:tcPr>
            <w:tcW w:w="838" w:type="dxa"/>
            <w:vAlign w:val="center"/>
          </w:tcPr>
          <w:p w14:paraId="6ADCD58D" w14:textId="77777777" w:rsidR="001837AC" w:rsidRPr="00315B5E" w:rsidRDefault="001837AC" w:rsidP="00315B5E">
            <w:pPr>
              <w:ind w:left="34"/>
              <w:jc w:val="center"/>
              <w:rPr>
                <w:rFonts w:ascii="Trebuchet MS" w:eastAsia="Arial MT" w:hAnsi="Trebuchet MS" w:cs="Arial MT"/>
                <w:sz w:val="20"/>
                <w:szCs w:val="20"/>
              </w:rPr>
            </w:pPr>
            <w:r w:rsidRPr="00315B5E">
              <w:rPr>
                <w:rFonts w:ascii="Trebuchet MS" w:eastAsia="Arial MT" w:hAnsi="Trebuchet MS" w:cs="Arial MT"/>
                <w:sz w:val="20"/>
                <w:szCs w:val="20"/>
              </w:rPr>
              <w:t>70/100</w:t>
            </w:r>
          </w:p>
        </w:tc>
      </w:tr>
      <w:tr w:rsidR="001837AC" w:rsidRPr="00315B5E" w14:paraId="09F43E42" w14:textId="77777777" w:rsidTr="007E03F4">
        <w:trPr>
          <w:trHeight w:val="142"/>
          <w:jc w:val="center"/>
        </w:trPr>
        <w:tc>
          <w:tcPr>
            <w:tcW w:w="3027" w:type="dxa"/>
            <w:vAlign w:val="center"/>
          </w:tcPr>
          <w:p w14:paraId="5F8C89B1" w14:textId="77777777" w:rsidR="001837AC" w:rsidRPr="00315B5E" w:rsidRDefault="001837AC" w:rsidP="00315B5E">
            <w:pPr>
              <w:ind w:left="69" w:right="32"/>
              <w:rPr>
                <w:rFonts w:ascii="Trebuchet MS" w:eastAsia="Arial MT" w:hAnsi="Trebuchet MS" w:cs="Arial MT"/>
                <w:sz w:val="20"/>
                <w:szCs w:val="20"/>
                <w:lang w:val="it-IT"/>
              </w:rPr>
            </w:pPr>
            <w:r w:rsidRPr="00315B5E">
              <w:rPr>
                <w:rFonts w:ascii="Trebuchet MS" w:eastAsia="Arial MT" w:hAnsi="Trebuchet MS" w:cs="Arial MT"/>
                <w:sz w:val="20"/>
                <w:szCs w:val="20"/>
                <w:lang w:val="it-IT"/>
              </w:rPr>
              <w:t>Coefficiente di danno di qualità sul Prodotto residuo</w:t>
            </w:r>
          </w:p>
        </w:tc>
        <w:tc>
          <w:tcPr>
            <w:tcW w:w="592" w:type="dxa"/>
            <w:vAlign w:val="center"/>
          </w:tcPr>
          <w:p w14:paraId="2D8B3F71" w14:textId="77777777" w:rsidR="001837AC" w:rsidRPr="00315B5E" w:rsidRDefault="001837AC" w:rsidP="00315B5E">
            <w:pPr>
              <w:ind w:left="16"/>
              <w:jc w:val="center"/>
              <w:rPr>
                <w:rFonts w:ascii="Trebuchet MS" w:eastAsia="Arial MT" w:hAnsi="Trebuchet MS" w:cs="Arial MT"/>
                <w:sz w:val="20"/>
                <w:szCs w:val="20"/>
              </w:rPr>
            </w:pPr>
            <w:r w:rsidRPr="00315B5E">
              <w:rPr>
                <w:rFonts w:ascii="Trebuchet MS" w:eastAsia="Arial MT" w:hAnsi="Trebuchet MS" w:cs="Arial MT"/>
                <w:sz w:val="20"/>
                <w:szCs w:val="20"/>
              </w:rPr>
              <w:t>0</w:t>
            </w:r>
          </w:p>
        </w:tc>
        <w:tc>
          <w:tcPr>
            <w:tcW w:w="753" w:type="dxa"/>
            <w:vAlign w:val="center"/>
          </w:tcPr>
          <w:p w14:paraId="520D9A5B" w14:textId="77777777" w:rsidR="001837AC" w:rsidRPr="00315B5E" w:rsidRDefault="001837AC" w:rsidP="00315B5E">
            <w:pPr>
              <w:ind w:left="17" w:right="2"/>
              <w:jc w:val="center"/>
              <w:rPr>
                <w:rFonts w:ascii="Trebuchet MS" w:eastAsia="Arial MT" w:hAnsi="Trebuchet MS" w:cs="Arial MT"/>
                <w:sz w:val="20"/>
                <w:szCs w:val="20"/>
              </w:rPr>
            </w:pPr>
            <w:r w:rsidRPr="00315B5E">
              <w:rPr>
                <w:rFonts w:ascii="Trebuchet MS" w:eastAsia="Arial MT" w:hAnsi="Trebuchet MS" w:cs="Arial MT"/>
                <w:sz w:val="20"/>
                <w:szCs w:val="20"/>
              </w:rPr>
              <w:t>8</w:t>
            </w:r>
          </w:p>
        </w:tc>
        <w:tc>
          <w:tcPr>
            <w:tcW w:w="849" w:type="dxa"/>
            <w:vAlign w:val="center"/>
          </w:tcPr>
          <w:p w14:paraId="6EE779C2" w14:textId="77777777" w:rsidR="001837AC" w:rsidRPr="00315B5E" w:rsidRDefault="001837AC" w:rsidP="00315B5E">
            <w:pPr>
              <w:ind w:left="20" w:right="2"/>
              <w:jc w:val="center"/>
              <w:rPr>
                <w:rFonts w:ascii="Trebuchet MS" w:eastAsia="Arial MT" w:hAnsi="Trebuchet MS" w:cs="Arial MT"/>
                <w:sz w:val="20"/>
                <w:szCs w:val="20"/>
              </w:rPr>
            </w:pPr>
            <w:r w:rsidRPr="00315B5E">
              <w:rPr>
                <w:rFonts w:ascii="Trebuchet MS" w:eastAsia="Arial MT" w:hAnsi="Trebuchet MS" w:cs="Arial MT"/>
                <w:sz w:val="20"/>
                <w:szCs w:val="20"/>
              </w:rPr>
              <w:t>18</w:t>
            </w:r>
          </w:p>
        </w:tc>
        <w:tc>
          <w:tcPr>
            <w:tcW w:w="849" w:type="dxa"/>
            <w:vAlign w:val="center"/>
          </w:tcPr>
          <w:p w14:paraId="41370C79" w14:textId="77777777" w:rsidR="001837AC" w:rsidRPr="00315B5E" w:rsidRDefault="001837AC" w:rsidP="00315B5E">
            <w:pPr>
              <w:ind w:left="20"/>
              <w:jc w:val="center"/>
              <w:rPr>
                <w:rFonts w:ascii="Trebuchet MS" w:eastAsia="Arial MT" w:hAnsi="Trebuchet MS" w:cs="Arial MT"/>
                <w:sz w:val="20"/>
                <w:szCs w:val="20"/>
              </w:rPr>
            </w:pPr>
            <w:r w:rsidRPr="00315B5E">
              <w:rPr>
                <w:rFonts w:ascii="Trebuchet MS" w:eastAsia="Arial MT" w:hAnsi="Trebuchet MS" w:cs="Arial MT"/>
                <w:sz w:val="20"/>
                <w:szCs w:val="20"/>
              </w:rPr>
              <w:t>26</w:t>
            </w:r>
          </w:p>
        </w:tc>
        <w:tc>
          <w:tcPr>
            <w:tcW w:w="846" w:type="dxa"/>
            <w:vAlign w:val="center"/>
          </w:tcPr>
          <w:p w14:paraId="77E667AE" w14:textId="77777777" w:rsidR="001837AC" w:rsidRPr="00315B5E" w:rsidRDefault="001837AC" w:rsidP="00315B5E">
            <w:pPr>
              <w:ind w:left="25"/>
              <w:jc w:val="center"/>
              <w:rPr>
                <w:rFonts w:ascii="Trebuchet MS" w:eastAsia="Arial MT" w:hAnsi="Trebuchet MS" w:cs="Arial MT"/>
                <w:sz w:val="20"/>
                <w:szCs w:val="20"/>
              </w:rPr>
            </w:pPr>
            <w:r w:rsidRPr="00315B5E">
              <w:rPr>
                <w:rFonts w:ascii="Trebuchet MS" w:eastAsia="Arial MT" w:hAnsi="Trebuchet MS" w:cs="Arial MT"/>
                <w:sz w:val="20"/>
                <w:szCs w:val="20"/>
              </w:rPr>
              <w:t>36</w:t>
            </w:r>
          </w:p>
        </w:tc>
        <w:tc>
          <w:tcPr>
            <w:tcW w:w="848" w:type="dxa"/>
            <w:vAlign w:val="center"/>
          </w:tcPr>
          <w:p w14:paraId="5D24635D" w14:textId="77777777" w:rsidR="001837AC" w:rsidRPr="00315B5E" w:rsidRDefault="001837AC" w:rsidP="00315B5E">
            <w:pPr>
              <w:ind w:left="30"/>
              <w:jc w:val="center"/>
              <w:rPr>
                <w:rFonts w:ascii="Trebuchet MS" w:eastAsia="Arial MT" w:hAnsi="Trebuchet MS" w:cs="Arial MT"/>
                <w:sz w:val="20"/>
                <w:szCs w:val="20"/>
              </w:rPr>
            </w:pPr>
            <w:r w:rsidRPr="00315B5E">
              <w:rPr>
                <w:rFonts w:ascii="Trebuchet MS" w:eastAsia="Arial MT" w:hAnsi="Trebuchet MS" w:cs="Arial MT"/>
                <w:sz w:val="20"/>
                <w:szCs w:val="20"/>
              </w:rPr>
              <w:t>48</w:t>
            </w:r>
          </w:p>
        </w:tc>
        <w:tc>
          <w:tcPr>
            <w:tcW w:w="851" w:type="dxa"/>
            <w:vAlign w:val="center"/>
          </w:tcPr>
          <w:p w14:paraId="5804C904" w14:textId="77777777" w:rsidR="001837AC" w:rsidRPr="00315B5E" w:rsidRDefault="001837AC" w:rsidP="00315B5E">
            <w:pPr>
              <w:ind w:left="30"/>
              <w:jc w:val="center"/>
              <w:rPr>
                <w:rFonts w:ascii="Trebuchet MS" w:eastAsia="Arial MT" w:hAnsi="Trebuchet MS" w:cs="Arial MT"/>
                <w:sz w:val="20"/>
                <w:szCs w:val="20"/>
              </w:rPr>
            </w:pPr>
            <w:r w:rsidRPr="00315B5E">
              <w:rPr>
                <w:rFonts w:ascii="Trebuchet MS" w:eastAsia="Arial MT" w:hAnsi="Trebuchet MS" w:cs="Arial MT"/>
                <w:sz w:val="20"/>
                <w:szCs w:val="20"/>
              </w:rPr>
              <w:t>60</w:t>
            </w:r>
          </w:p>
        </w:tc>
        <w:tc>
          <w:tcPr>
            <w:tcW w:w="838" w:type="dxa"/>
            <w:vAlign w:val="center"/>
          </w:tcPr>
          <w:p w14:paraId="4AA07D50" w14:textId="77777777" w:rsidR="001837AC" w:rsidRPr="00315B5E" w:rsidRDefault="001837AC" w:rsidP="00315B5E">
            <w:pPr>
              <w:ind w:left="34" w:right="2"/>
              <w:jc w:val="center"/>
              <w:rPr>
                <w:rFonts w:ascii="Trebuchet MS" w:eastAsia="Arial MT" w:hAnsi="Trebuchet MS" w:cs="Arial MT"/>
                <w:sz w:val="20"/>
                <w:szCs w:val="20"/>
              </w:rPr>
            </w:pPr>
            <w:r w:rsidRPr="00315B5E">
              <w:rPr>
                <w:rFonts w:ascii="Trebuchet MS" w:eastAsia="Arial MT" w:hAnsi="Trebuchet MS" w:cs="Arial MT"/>
                <w:sz w:val="20"/>
                <w:szCs w:val="20"/>
              </w:rPr>
              <w:t>60</w:t>
            </w:r>
          </w:p>
        </w:tc>
      </w:tr>
    </w:tbl>
    <w:p w14:paraId="30142AA7" w14:textId="77777777" w:rsidR="001837AC" w:rsidRPr="00315B5E" w:rsidRDefault="001837AC" w:rsidP="00315B5E">
      <w:pPr>
        <w:widowControl w:val="0"/>
        <w:autoSpaceDE w:val="0"/>
        <w:autoSpaceDN w:val="0"/>
        <w:spacing w:before="100"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Tali tabelle di maggiorazione si applicano ai sinistri accaduti successivamente alla formazione dell’acino.</w:t>
      </w:r>
    </w:p>
    <w:p w14:paraId="0D02C90B" w14:textId="0793A171" w:rsidR="001837AC" w:rsidRPr="00315B5E" w:rsidRDefault="001837AC" w:rsidP="00315B5E">
      <w:pPr>
        <w:widowControl w:val="0"/>
        <w:autoSpaceDE w:val="0"/>
        <w:autoSpaceDN w:val="0"/>
        <w:spacing w:before="100" w:after="100" w:line="240" w:lineRule="auto"/>
        <w:rPr>
          <w:rFonts w:ascii="Trebuchet MS" w:eastAsia="Arial MT" w:hAnsi="Trebuchet MS" w:cs="Arial MT"/>
          <w:b/>
          <w:kern w:val="0"/>
          <w:sz w:val="22"/>
          <w:szCs w:val="22"/>
          <w14:ligatures w14:val="none"/>
        </w:rPr>
      </w:pPr>
      <w:r w:rsidRPr="00315B5E">
        <w:rPr>
          <w:rFonts w:ascii="Trebuchet MS" w:eastAsia="Arial MT" w:hAnsi="Trebuchet MS" w:cs="Arial MT"/>
          <w:b/>
          <w:color w:val="F05A29"/>
          <w:kern w:val="0"/>
          <w:sz w:val="22"/>
          <w:szCs w:val="22"/>
          <w14:ligatures w14:val="none"/>
        </w:rPr>
        <w:t>Ci sono limiti di copertura</w:t>
      </w:r>
    </w:p>
    <w:p w14:paraId="3EE76BCF" w14:textId="77777777"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Per i danni antecedenti il 15 giugno causati dalle Avversità atmosferiche in garanzia verranno applicati i coefficienti sopra riportati ridotti del 50%, se non si sono verificati ulteriori danni da eventi successivi a tale data.</w:t>
      </w:r>
    </w:p>
    <w:p w14:paraId="4947CC5F" w14:textId="303AFC1F"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Se il Prodotto risulta danneggiato da eventi atmosferici in garanzia avvenuti</w:t>
      </w:r>
      <w:r w:rsidR="00315B5E">
        <w:rPr>
          <w:rFonts w:ascii="Trebuchet MS" w:eastAsia="Arial MT" w:hAnsi="Trebuchet MS" w:cs="Arial MT"/>
          <w:kern w:val="0"/>
          <w:sz w:val="23"/>
          <w:szCs w:val="23"/>
          <w14:ligatures w14:val="none"/>
        </w:rPr>
        <w:t>,</w:t>
      </w:r>
      <w:r w:rsidRPr="00315B5E">
        <w:rPr>
          <w:rFonts w:ascii="Trebuchet MS" w:eastAsia="Arial MT" w:hAnsi="Trebuchet MS" w:cs="Arial MT"/>
          <w:kern w:val="0"/>
          <w:sz w:val="23"/>
          <w:szCs w:val="23"/>
          <w14:ligatures w14:val="none"/>
        </w:rPr>
        <w:t xml:space="preserve"> </w:t>
      </w:r>
      <w:r w:rsidR="00315B5E" w:rsidRPr="00315B5E">
        <w:rPr>
          <w:rFonts w:ascii="Trebuchet MS" w:eastAsia="Arial MT" w:hAnsi="Trebuchet MS" w:cs="Arial MT"/>
          <w:kern w:val="0"/>
          <w:sz w:val="23"/>
          <w:szCs w:val="23"/>
          <w14:ligatures w14:val="none"/>
        </w:rPr>
        <w:t>per l’Italia Centro Meridionale e Isole</w:t>
      </w:r>
      <w:r w:rsidR="00315B5E">
        <w:rPr>
          <w:rFonts w:ascii="Trebuchet MS" w:eastAsia="Arial MT" w:hAnsi="Trebuchet MS" w:cs="Arial MT"/>
          <w:kern w:val="0"/>
          <w:sz w:val="23"/>
          <w:szCs w:val="23"/>
          <w14:ligatures w14:val="none"/>
        </w:rPr>
        <w:t>,</w:t>
      </w:r>
      <w:r w:rsidR="00315B5E" w:rsidRPr="00315B5E">
        <w:rPr>
          <w:rFonts w:ascii="Trebuchet MS" w:eastAsia="Arial MT" w:hAnsi="Trebuchet MS" w:cs="Arial MT"/>
          <w:kern w:val="0"/>
          <w:sz w:val="23"/>
          <w:szCs w:val="23"/>
          <w14:ligatures w14:val="none"/>
        </w:rPr>
        <w:t xml:space="preserve"> </w:t>
      </w:r>
      <w:r w:rsidRPr="00315B5E">
        <w:rPr>
          <w:rFonts w:ascii="Trebuchet MS" w:eastAsia="Arial MT" w:hAnsi="Trebuchet MS" w:cs="Arial MT"/>
          <w:kern w:val="0"/>
          <w:sz w:val="23"/>
          <w:szCs w:val="23"/>
          <w14:ligatures w14:val="none"/>
        </w:rPr>
        <w:t>dopo il</w:t>
      </w:r>
      <w:r w:rsidR="00315B5E">
        <w:rPr>
          <w:rFonts w:ascii="Trebuchet MS" w:eastAsia="Arial MT" w:hAnsi="Trebuchet MS" w:cs="Arial MT"/>
          <w:kern w:val="0"/>
          <w:sz w:val="23"/>
          <w:szCs w:val="23"/>
          <w14:ligatures w14:val="none"/>
        </w:rPr>
        <w:t>:</w:t>
      </w:r>
    </w:p>
    <w:p w14:paraId="62782D8E" w14:textId="77777777" w:rsidR="001837AC" w:rsidRPr="00315B5E" w:rsidRDefault="001837AC" w:rsidP="008E5DA9">
      <w:pPr>
        <w:widowControl w:val="0"/>
        <w:numPr>
          <w:ilvl w:val="0"/>
          <w:numId w:val="31"/>
        </w:numPr>
        <w:tabs>
          <w:tab w:val="left" w:pos="426"/>
        </w:tabs>
        <w:autoSpaceDE w:val="0"/>
        <w:autoSpaceDN w:val="0"/>
        <w:spacing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25 luglio per le seguenti Varietà precoci: Bombino, Chardonnay, Moscato, gruppo dei Pinot, Riesling, Sauvignon,</w:t>
      </w:r>
    </w:p>
    <w:p w14:paraId="377880A5" w14:textId="77777777" w:rsidR="001837AC" w:rsidRPr="00315B5E" w:rsidRDefault="001837AC" w:rsidP="008E5DA9">
      <w:pPr>
        <w:widowControl w:val="0"/>
        <w:numPr>
          <w:ilvl w:val="0"/>
          <w:numId w:val="31"/>
        </w:numPr>
        <w:tabs>
          <w:tab w:val="left" w:pos="426"/>
        </w:tabs>
        <w:autoSpaceDE w:val="0"/>
        <w:autoSpaceDN w:val="0"/>
        <w:spacing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10 agosto per tutte le altre Varietà,</w:t>
      </w:r>
    </w:p>
    <w:p w14:paraId="24EC0E8A" w14:textId="77777777" w:rsidR="001837AC" w:rsidRPr="00315B5E" w:rsidRDefault="001837AC" w:rsidP="00315B5E">
      <w:pPr>
        <w:widowControl w:val="0"/>
        <w:autoSpaceDE w:val="0"/>
        <w:autoSpaceDN w:val="0"/>
        <w:spacing w:after="10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il coefficiente per il danno di qualità della tabella indicata nel Certificato di Assicurazione può essere aumentato secondo la tabella che segue:</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4"/>
        <w:gridCol w:w="4825"/>
      </w:tblGrid>
      <w:tr w:rsidR="001837AC" w:rsidRPr="00315B5E" w14:paraId="0E0B0927" w14:textId="77777777" w:rsidTr="00315B5E">
        <w:trPr>
          <w:trHeight w:val="142"/>
          <w:jc w:val="center"/>
        </w:trPr>
        <w:tc>
          <w:tcPr>
            <w:tcW w:w="4959" w:type="dxa"/>
            <w:vAlign w:val="center"/>
          </w:tcPr>
          <w:p w14:paraId="20C1C890" w14:textId="77777777" w:rsidR="001837AC" w:rsidRPr="00315B5E" w:rsidRDefault="001837AC" w:rsidP="00315B5E">
            <w:pPr>
              <w:ind w:left="1382" w:right="348" w:hanging="1028"/>
              <w:rPr>
                <w:rFonts w:ascii="Trebuchet MS" w:eastAsia="Arial MT" w:hAnsi="Trebuchet MS" w:cs="Arial MT"/>
                <w:b/>
                <w:sz w:val="20"/>
                <w:szCs w:val="20"/>
                <w:lang w:val="it-IT"/>
              </w:rPr>
            </w:pPr>
            <w:r w:rsidRPr="00315B5E">
              <w:rPr>
                <w:rFonts w:ascii="Trebuchet MS" w:eastAsia="Arial MT" w:hAnsi="Trebuchet MS" w:cs="Arial MT"/>
                <w:b/>
                <w:sz w:val="20"/>
                <w:szCs w:val="20"/>
                <w:lang w:val="it-IT"/>
              </w:rPr>
              <w:t>Percentuale acini danneggiati sugli acini presenti alla raccolta</w:t>
            </w:r>
          </w:p>
        </w:tc>
        <w:tc>
          <w:tcPr>
            <w:tcW w:w="4971" w:type="dxa"/>
            <w:vAlign w:val="center"/>
          </w:tcPr>
          <w:p w14:paraId="4537F050" w14:textId="77777777" w:rsidR="001837AC" w:rsidRPr="00315B5E" w:rsidRDefault="001837AC" w:rsidP="00315B5E">
            <w:pPr>
              <w:ind w:left="895" w:hanging="735"/>
              <w:rPr>
                <w:rFonts w:ascii="Trebuchet MS" w:eastAsia="Arial MT" w:hAnsi="Trebuchet MS" w:cs="Arial MT"/>
                <w:b/>
                <w:sz w:val="20"/>
                <w:szCs w:val="20"/>
                <w:lang w:val="it-IT"/>
              </w:rPr>
            </w:pPr>
            <w:r w:rsidRPr="00315B5E">
              <w:rPr>
                <w:rFonts w:ascii="Trebuchet MS" w:eastAsia="Arial MT" w:hAnsi="Trebuchet MS" w:cs="Arial MT"/>
                <w:b/>
                <w:sz w:val="20"/>
                <w:szCs w:val="20"/>
                <w:lang w:val="it-IT"/>
              </w:rPr>
              <w:t>Incremento massimo del danno di qualità da applicare sul Prodotto residuo</w:t>
            </w:r>
          </w:p>
        </w:tc>
      </w:tr>
      <w:tr w:rsidR="001837AC" w:rsidRPr="00315B5E" w14:paraId="211F3C32" w14:textId="77777777" w:rsidTr="00315B5E">
        <w:trPr>
          <w:trHeight w:val="142"/>
          <w:jc w:val="center"/>
        </w:trPr>
        <w:tc>
          <w:tcPr>
            <w:tcW w:w="4959" w:type="dxa"/>
            <w:vAlign w:val="center"/>
          </w:tcPr>
          <w:p w14:paraId="586AD9B5" w14:textId="37B75546" w:rsidR="001837AC" w:rsidRPr="00315B5E" w:rsidRDefault="00315B5E" w:rsidP="00315B5E">
            <w:pPr>
              <w:ind w:left="9" w:right="3"/>
              <w:jc w:val="center"/>
              <w:rPr>
                <w:rFonts w:ascii="Trebuchet MS" w:eastAsia="Arial MT" w:hAnsi="Trebuchet MS" w:cs="Arial MT"/>
                <w:sz w:val="20"/>
                <w:szCs w:val="20"/>
              </w:rPr>
            </w:pPr>
            <w:r>
              <w:rPr>
                <w:rFonts w:ascii="Trebuchet MS" w:eastAsia="Arial MT" w:hAnsi="Trebuchet MS" w:cs="Arial MT"/>
                <w:sz w:val="20"/>
                <w:szCs w:val="20"/>
              </w:rPr>
              <w:t>f</w:t>
            </w:r>
            <w:r w:rsidR="001837AC" w:rsidRPr="00315B5E">
              <w:rPr>
                <w:rFonts w:ascii="Trebuchet MS" w:eastAsia="Arial MT" w:hAnsi="Trebuchet MS" w:cs="Arial MT"/>
                <w:sz w:val="20"/>
                <w:szCs w:val="20"/>
              </w:rPr>
              <w:t>ino al 20%</w:t>
            </w:r>
          </w:p>
        </w:tc>
        <w:tc>
          <w:tcPr>
            <w:tcW w:w="4971" w:type="dxa"/>
            <w:vAlign w:val="center"/>
          </w:tcPr>
          <w:p w14:paraId="162EEBF8" w14:textId="77777777" w:rsidR="001837AC" w:rsidRPr="00315B5E" w:rsidRDefault="001837AC" w:rsidP="00315B5E">
            <w:pPr>
              <w:ind w:left="12" w:right="2"/>
              <w:jc w:val="center"/>
              <w:rPr>
                <w:rFonts w:ascii="Trebuchet MS" w:eastAsia="Arial MT" w:hAnsi="Trebuchet MS" w:cs="Arial MT"/>
                <w:sz w:val="20"/>
                <w:szCs w:val="20"/>
              </w:rPr>
            </w:pPr>
            <w:r w:rsidRPr="00315B5E">
              <w:rPr>
                <w:rFonts w:ascii="Trebuchet MS" w:eastAsia="Arial MT" w:hAnsi="Trebuchet MS" w:cs="Arial MT"/>
                <w:sz w:val="20"/>
                <w:szCs w:val="20"/>
              </w:rPr>
              <w:t>5%</w:t>
            </w:r>
          </w:p>
        </w:tc>
      </w:tr>
      <w:tr w:rsidR="001837AC" w:rsidRPr="00315B5E" w14:paraId="16F3E971" w14:textId="77777777" w:rsidTr="00315B5E">
        <w:trPr>
          <w:trHeight w:val="142"/>
          <w:jc w:val="center"/>
        </w:trPr>
        <w:tc>
          <w:tcPr>
            <w:tcW w:w="4959" w:type="dxa"/>
            <w:vAlign w:val="center"/>
          </w:tcPr>
          <w:p w14:paraId="46551F5C" w14:textId="7A6D4372" w:rsidR="001837AC" w:rsidRPr="00315B5E" w:rsidRDefault="00315B5E" w:rsidP="00315B5E">
            <w:pPr>
              <w:ind w:left="9"/>
              <w:jc w:val="center"/>
              <w:rPr>
                <w:rFonts w:ascii="Trebuchet MS" w:eastAsia="Arial MT" w:hAnsi="Trebuchet MS" w:cs="Arial MT"/>
                <w:sz w:val="20"/>
                <w:szCs w:val="20"/>
              </w:rPr>
            </w:pPr>
            <w:r>
              <w:rPr>
                <w:rFonts w:ascii="Trebuchet MS" w:eastAsia="Arial MT" w:hAnsi="Trebuchet MS" w:cs="Arial MT"/>
                <w:sz w:val="20"/>
                <w:szCs w:val="20"/>
              </w:rPr>
              <w:t>d</w:t>
            </w:r>
            <w:r w:rsidR="001837AC" w:rsidRPr="00315B5E">
              <w:rPr>
                <w:rFonts w:ascii="Trebuchet MS" w:eastAsia="Arial MT" w:hAnsi="Trebuchet MS" w:cs="Arial MT"/>
                <w:sz w:val="20"/>
                <w:szCs w:val="20"/>
              </w:rPr>
              <w:t>al 20 al 40%</w:t>
            </w:r>
          </w:p>
        </w:tc>
        <w:tc>
          <w:tcPr>
            <w:tcW w:w="4971" w:type="dxa"/>
            <w:vAlign w:val="center"/>
          </w:tcPr>
          <w:p w14:paraId="4AA0D40E" w14:textId="77777777" w:rsidR="001837AC" w:rsidRPr="00315B5E" w:rsidRDefault="001837AC" w:rsidP="00315B5E">
            <w:pPr>
              <w:ind w:left="12"/>
              <w:jc w:val="center"/>
              <w:rPr>
                <w:rFonts w:ascii="Trebuchet MS" w:eastAsia="Arial MT" w:hAnsi="Trebuchet MS" w:cs="Arial MT"/>
                <w:sz w:val="20"/>
                <w:szCs w:val="20"/>
              </w:rPr>
            </w:pPr>
            <w:r w:rsidRPr="00315B5E">
              <w:rPr>
                <w:rFonts w:ascii="Trebuchet MS" w:eastAsia="Arial MT" w:hAnsi="Trebuchet MS" w:cs="Arial MT"/>
                <w:sz w:val="20"/>
                <w:szCs w:val="20"/>
              </w:rPr>
              <w:t>10%</w:t>
            </w:r>
          </w:p>
        </w:tc>
      </w:tr>
      <w:tr w:rsidR="001837AC" w:rsidRPr="00315B5E" w14:paraId="3188D1BB" w14:textId="77777777" w:rsidTr="00315B5E">
        <w:trPr>
          <w:trHeight w:val="142"/>
          <w:jc w:val="center"/>
        </w:trPr>
        <w:tc>
          <w:tcPr>
            <w:tcW w:w="4959" w:type="dxa"/>
            <w:vAlign w:val="center"/>
          </w:tcPr>
          <w:p w14:paraId="264F4B0D" w14:textId="64E8F67E" w:rsidR="001837AC" w:rsidRPr="00315B5E" w:rsidRDefault="00315B5E" w:rsidP="00315B5E">
            <w:pPr>
              <w:ind w:left="9" w:right="4"/>
              <w:jc w:val="center"/>
              <w:rPr>
                <w:rFonts w:ascii="Trebuchet MS" w:eastAsia="Arial MT" w:hAnsi="Trebuchet MS" w:cs="Arial MT"/>
                <w:sz w:val="20"/>
                <w:szCs w:val="20"/>
              </w:rPr>
            </w:pPr>
            <w:r>
              <w:rPr>
                <w:rFonts w:ascii="Trebuchet MS" w:eastAsia="Arial MT" w:hAnsi="Trebuchet MS" w:cs="Arial MT"/>
                <w:sz w:val="20"/>
                <w:szCs w:val="20"/>
              </w:rPr>
              <w:t>o</w:t>
            </w:r>
            <w:r w:rsidR="001837AC" w:rsidRPr="00315B5E">
              <w:rPr>
                <w:rFonts w:ascii="Trebuchet MS" w:eastAsia="Arial MT" w:hAnsi="Trebuchet MS" w:cs="Arial MT"/>
                <w:sz w:val="20"/>
                <w:szCs w:val="20"/>
              </w:rPr>
              <w:t>ltre il 40%</w:t>
            </w:r>
          </w:p>
        </w:tc>
        <w:tc>
          <w:tcPr>
            <w:tcW w:w="4971" w:type="dxa"/>
            <w:vAlign w:val="center"/>
          </w:tcPr>
          <w:p w14:paraId="4AFEF1A3" w14:textId="77777777" w:rsidR="001837AC" w:rsidRPr="00315B5E" w:rsidRDefault="001837AC" w:rsidP="00315B5E">
            <w:pPr>
              <w:ind w:left="12"/>
              <w:jc w:val="center"/>
              <w:rPr>
                <w:rFonts w:ascii="Trebuchet MS" w:eastAsia="Arial MT" w:hAnsi="Trebuchet MS" w:cs="Arial MT"/>
                <w:sz w:val="20"/>
                <w:szCs w:val="20"/>
              </w:rPr>
            </w:pPr>
            <w:r w:rsidRPr="00315B5E">
              <w:rPr>
                <w:rFonts w:ascii="Trebuchet MS" w:eastAsia="Arial MT" w:hAnsi="Trebuchet MS" w:cs="Arial MT"/>
                <w:sz w:val="20"/>
                <w:szCs w:val="20"/>
              </w:rPr>
              <w:t>15%</w:t>
            </w:r>
          </w:p>
        </w:tc>
      </w:tr>
    </w:tbl>
    <w:p w14:paraId="60BC8F41" w14:textId="32CF9043" w:rsidR="001837AC" w:rsidRPr="00315B5E" w:rsidRDefault="001837AC" w:rsidP="001121AD">
      <w:pPr>
        <w:pStyle w:val="Titolo1"/>
        <w:tabs>
          <w:tab w:val="left" w:pos="993"/>
        </w:tabs>
        <w:spacing w:before="100" w:after="100" w:line="240" w:lineRule="auto"/>
        <w:ind w:left="993" w:hanging="993"/>
        <w:jc w:val="both"/>
        <w:rPr>
          <w:rFonts w:ascii="Trebuchet MS" w:eastAsia="Arial" w:hAnsi="Trebuchet MS"/>
          <w:b/>
          <w:i/>
          <w:color w:val="auto"/>
          <w:sz w:val="23"/>
          <w:szCs w:val="23"/>
        </w:rPr>
      </w:pPr>
      <w:r w:rsidRPr="00315B5E">
        <w:rPr>
          <w:rFonts w:ascii="Trebuchet MS" w:eastAsia="Arial" w:hAnsi="Trebuchet MS"/>
          <w:b/>
          <w:i/>
          <w:color w:val="auto"/>
          <w:sz w:val="23"/>
          <w:szCs w:val="23"/>
        </w:rPr>
        <w:t>Art.</w:t>
      </w:r>
      <w:r w:rsidR="008E5DA9">
        <w:rPr>
          <w:rFonts w:ascii="Trebuchet MS" w:eastAsia="Arial" w:hAnsi="Trebuchet MS"/>
          <w:b/>
          <w:i/>
          <w:color w:val="auto"/>
          <w:sz w:val="23"/>
          <w:szCs w:val="23"/>
        </w:rPr>
        <w:t>6</w:t>
      </w:r>
      <w:r w:rsidRPr="00315B5E">
        <w:rPr>
          <w:rFonts w:ascii="Trebuchet MS" w:eastAsia="Arial" w:hAnsi="Trebuchet MS"/>
          <w:b/>
          <w:i/>
          <w:color w:val="auto"/>
          <w:sz w:val="23"/>
          <w:szCs w:val="23"/>
        </w:rPr>
        <w:t>.</w:t>
      </w:r>
      <w:r w:rsidR="008E5DA9">
        <w:rPr>
          <w:rFonts w:ascii="Trebuchet MS" w:eastAsia="Arial" w:hAnsi="Trebuchet MS"/>
          <w:b/>
          <w:i/>
          <w:color w:val="auto"/>
          <w:sz w:val="23"/>
          <w:szCs w:val="23"/>
        </w:rPr>
        <w:t>6</w:t>
      </w:r>
      <w:r w:rsidRPr="00315B5E">
        <w:rPr>
          <w:rFonts w:ascii="Trebuchet MS" w:eastAsia="Arial" w:hAnsi="Trebuchet MS"/>
          <w:b/>
          <w:i/>
          <w:color w:val="auto"/>
          <w:sz w:val="23"/>
          <w:szCs w:val="23"/>
        </w:rPr>
        <w:t xml:space="preserve"> -</w:t>
      </w:r>
      <w:r w:rsidR="008E5DA9">
        <w:rPr>
          <w:rFonts w:ascii="Trebuchet MS" w:eastAsia="Arial" w:hAnsi="Trebuchet MS"/>
          <w:b/>
          <w:i/>
          <w:color w:val="auto"/>
          <w:sz w:val="23"/>
          <w:szCs w:val="23"/>
        </w:rPr>
        <w:tab/>
      </w:r>
      <w:r w:rsidRPr="00315B5E">
        <w:rPr>
          <w:rFonts w:ascii="Trebuchet MS" w:eastAsia="Arial" w:hAnsi="Trebuchet MS"/>
          <w:b/>
          <w:i/>
          <w:color w:val="auto"/>
          <w:sz w:val="23"/>
          <w:szCs w:val="23"/>
        </w:rPr>
        <w:t>Eccesso di Pioggia in prossimità della raccolta - Marcescenza</w:t>
      </w:r>
    </w:p>
    <w:p w14:paraId="29A0FBB1" w14:textId="36280EAD" w:rsidR="001837AC" w:rsidRP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Sono compresi in garanzia i danni di quantità e qualità dovuti all’insorgenza di marcescenza causati dall’evento Eccesso di Pioggia, e gli eventuali successivi aggravamenti prima della raccolta, che si è verificato:</w:t>
      </w:r>
    </w:p>
    <w:p w14:paraId="1A3DD8D4" w14:textId="77777777" w:rsidR="001837AC" w:rsidRPr="00315B5E" w:rsidRDefault="001837AC" w:rsidP="00315B5E">
      <w:pPr>
        <w:widowControl w:val="0"/>
        <w:numPr>
          <w:ilvl w:val="0"/>
          <w:numId w:val="44"/>
        </w:numPr>
        <w:tabs>
          <w:tab w:val="left" w:pos="426"/>
        </w:tabs>
        <w:autoSpaceDE w:val="0"/>
        <w:autoSpaceDN w:val="0"/>
        <w:spacing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color w:val="000000"/>
          <w:kern w:val="0"/>
          <w:sz w:val="22"/>
          <w:szCs w:val="22"/>
          <w14:ligatures w14:val="none"/>
        </w:rPr>
        <w:t>dal 25 luglio al 25 agosto, per i vitigni con epoca di raccolta precoce;</w:t>
      </w:r>
    </w:p>
    <w:p w14:paraId="51B3F3F0" w14:textId="77777777" w:rsidR="001837AC" w:rsidRPr="00315B5E" w:rsidRDefault="001837AC" w:rsidP="00315B5E">
      <w:pPr>
        <w:widowControl w:val="0"/>
        <w:numPr>
          <w:ilvl w:val="0"/>
          <w:numId w:val="44"/>
        </w:numPr>
        <w:tabs>
          <w:tab w:val="left" w:pos="426"/>
        </w:tabs>
        <w:autoSpaceDE w:val="0"/>
        <w:autoSpaceDN w:val="0"/>
        <w:spacing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color w:val="000000"/>
          <w:kern w:val="0"/>
          <w:sz w:val="22"/>
          <w:szCs w:val="22"/>
          <w14:ligatures w14:val="none"/>
        </w:rPr>
        <w:t>dal 5 agosto al 5 settembre, per i vitigni con epoca di raccolta medio-precoce;</w:t>
      </w:r>
    </w:p>
    <w:p w14:paraId="7FA21D7E" w14:textId="77777777" w:rsidR="001837AC" w:rsidRPr="00315B5E" w:rsidRDefault="001837AC" w:rsidP="00315B5E">
      <w:pPr>
        <w:widowControl w:val="0"/>
        <w:numPr>
          <w:ilvl w:val="0"/>
          <w:numId w:val="44"/>
        </w:numPr>
        <w:tabs>
          <w:tab w:val="left" w:pos="426"/>
        </w:tabs>
        <w:autoSpaceDE w:val="0"/>
        <w:autoSpaceDN w:val="0"/>
        <w:spacing w:before="2"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color w:val="000000"/>
          <w:kern w:val="0"/>
          <w:sz w:val="22"/>
          <w:szCs w:val="22"/>
          <w14:ligatures w14:val="none"/>
        </w:rPr>
        <w:t>dal 20 agosto al 20 settembre, per i vitigni con epoca di raccolta media;</w:t>
      </w:r>
    </w:p>
    <w:p w14:paraId="09526CC7" w14:textId="77777777" w:rsidR="001837AC" w:rsidRPr="00315B5E" w:rsidRDefault="001837AC" w:rsidP="00315B5E">
      <w:pPr>
        <w:widowControl w:val="0"/>
        <w:numPr>
          <w:ilvl w:val="0"/>
          <w:numId w:val="44"/>
        </w:numPr>
        <w:tabs>
          <w:tab w:val="left" w:pos="426"/>
        </w:tabs>
        <w:autoSpaceDE w:val="0"/>
        <w:autoSpaceDN w:val="0"/>
        <w:spacing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color w:val="000000"/>
          <w:kern w:val="0"/>
          <w:sz w:val="22"/>
          <w:szCs w:val="22"/>
          <w14:ligatures w14:val="none"/>
        </w:rPr>
        <w:t>dal 5 settembre al 5 ottobre, per i vitigni con epoca di raccolta medio-tardiva;</w:t>
      </w:r>
    </w:p>
    <w:p w14:paraId="3A23C777" w14:textId="77777777" w:rsidR="001837AC" w:rsidRPr="00315B5E" w:rsidRDefault="001837AC" w:rsidP="00315B5E">
      <w:pPr>
        <w:widowControl w:val="0"/>
        <w:numPr>
          <w:ilvl w:val="0"/>
          <w:numId w:val="44"/>
        </w:numPr>
        <w:tabs>
          <w:tab w:val="left" w:pos="426"/>
        </w:tabs>
        <w:autoSpaceDE w:val="0"/>
        <w:autoSpaceDN w:val="0"/>
        <w:spacing w:before="1"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color w:val="000000"/>
          <w:kern w:val="0"/>
          <w:sz w:val="22"/>
          <w:szCs w:val="22"/>
          <w14:ligatures w14:val="none"/>
        </w:rPr>
        <w:t>dal 10 settembre al 10 ottobre, per i vitigni con epoca di raccolta tardiva.</w:t>
      </w:r>
    </w:p>
    <w:p w14:paraId="09D8913E" w14:textId="391C0DE3" w:rsidR="00315B5E" w:rsidRDefault="001837AC" w:rsidP="00315B5E">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La garanzia cessa con l’inizio della raccolta della partita interessata e comunque alle ore</w:t>
      </w:r>
      <w:r w:rsidR="00E97EF6" w:rsidRPr="00315B5E">
        <w:rPr>
          <w:rFonts w:ascii="Trebuchet MS" w:eastAsia="Arial MT" w:hAnsi="Trebuchet MS" w:cs="Arial MT"/>
          <w:kern w:val="0"/>
          <w:sz w:val="23"/>
          <w:szCs w:val="23"/>
          <w14:ligatures w14:val="none"/>
        </w:rPr>
        <w:t xml:space="preserve"> </w:t>
      </w:r>
      <w:r w:rsidRPr="00315B5E">
        <w:rPr>
          <w:rFonts w:ascii="Trebuchet MS" w:eastAsia="Arial MT" w:hAnsi="Trebuchet MS" w:cs="Arial MT"/>
          <w:kern w:val="0"/>
          <w:sz w:val="23"/>
          <w:szCs w:val="23"/>
          <w14:ligatures w14:val="none"/>
        </w:rPr>
        <w:t>24.00 del giorno sopra riportato.</w:t>
      </w:r>
    </w:p>
    <w:p w14:paraId="044D95CF" w14:textId="77777777" w:rsidR="00315B5E" w:rsidRDefault="00315B5E">
      <w:pPr>
        <w:rPr>
          <w:rFonts w:ascii="Trebuchet MS" w:eastAsia="Arial MT" w:hAnsi="Trebuchet MS" w:cs="Arial MT"/>
          <w:kern w:val="0"/>
          <w:sz w:val="23"/>
          <w:szCs w:val="23"/>
          <w14:ligatures w14:val="none"/>
        </w:rPr>
      </w:pPr>
      <w:r>
        <w:rPr>
          <w:rFonts w:ascii="Trebuchet MS" w:eastAsia="Arial MT" w:hAnsi="Trebuchet MS" w:cs="Arial MT"/>
          <w:kern w:val="0"/>
          <w:sz w:val="23"/>
          <w:szCs w:val="23"/>
          <w14:ligatures w14:val="none"/>
        </w:rPr>
        <w:br w:type="page"/>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83"/>
        <w:gridCol w:w="1823"/>
        <w:gridCol w:w="2750"/>
        <w:gridCol w:w="1873"/>
      </w:tblGrid>
      <w:tr w:rsidR="00315B5E" w:rsidRPr="00315B5E" w14:paraId="1E1711F5" w14:textId="77777777" w:rsidTr="008E5DA9">
        <w:trPr>
          <w:trHeight w:val="142"/>
          <w:jc w:val="center"/>
        </w:trPr>
        <w:tc>
          <w:tcPr>
            <w:tcW w:w="0" w:type="auto"/>
            <w:gridSpan w:val="4"/>
            <w:vAlign w:val="center"/>
          </w:tcPr>
          <w:p w14:paraId="5FD233B8" w14:textId="18E9148F" w:rsidR="00315B5E" w:rsidRPr="006F578B" w:rsidRDefault="00315B5E" w:rsidP="00315B5E">
            <w:pPr>
              <w:ind w:left="9" w:right="6"/>
              <w:jc w:val="center"/>
              <w:rPr>
                <w:rFonts w:ascii="Trebuchet MS" w:eastAsia="Arial MT" w:hAnsi="Trebuchet MS" w:cs="Arial MT"/>
                <w:b/>
                <w:lang w:val="it-IT"/>
              </w:rPr>
            </w:pPr>
            <w:r w:rsidRPr="00315B5E">
              <w:rPr>
                <w:rFonts w:ascii="Trebuchet MS" w:eastAsia="Arial MT" w:hAnsi="Trebuchet MS" w:cs="Arial MT"/>
                <w:b/>
                <w:lang w:val="it-IT"/>
              </w:rPr>
              <w:lastRenderedPageBreak/>
              <w:t>TABELLA RIASSUNTIVA CON EPOCHE CONVENZIONALI DI RACCOLTA DEI</w:t>
            </w:r>
            <w:r>
              <w:rPr>
                <w:rFonts w:ascii="Trebuchet MS" w:eastAsia="Arial MT" w:hAnsi="Trebuchet MS" w:cs="Arial MT"/>
                <w:b/>
                <w:lang w:val="it-IT"/>
              </w:rPr>
              <w:t xml:space="preserve"> </w:t>
            </w:r>
            <w:r w:rsidRPr="006F578B">
              <w:rPr>
                <w:rFonts w:ascii="Trebuchet MS" w:eastAsia="Arial MT" w:hAnsi="Trebuchet MS" w:cs="Arial MT"/>
                <w:b/>
                <w:lang w:val="it-IT"/>
              </w:rPr>
              <w:t>PRINCIPALI VITIGNI ASSICURATI</w:t>
            </w:r>
          </w:p>
        </w:tc>
      </w:tr>
      <w:tr w:rsidR="00315B5E" w:rsidRPr="00315B5E" w14:paraId="532A121C" w14:textId="77777777" w:rsidTr="008E5DA9">
        <w:trPr>
          <w:trHeight w:val="142"/>
          <w:jc w:val="center"/>
        </w:trPr>
        <w:tc>
          <w:tcPr>
            <w:tcW w:w="0" w:type="auto"/>
            <w:vAlign w:val="center"/>
          </w:tcPr>
          <w:p w14:paraId="76189DFF" w14:textId="7198993A" w:rsidR="00315B5E" w:rsidRPr="00315B5E" w:rsidRDefault="00315B5E" w:rsidP="00315B5E">
            <w:pPr>
              <w:ind w:left="581"/>
              <w:rPr>
                <w:rFonts w:ascii="Trebuchet MS" w:eastAsia="Arial MT" w:hAnsi="Trebuchet MS" w:cs="Arial MT"/>
                <w:b/>
              </w:rPr>
            </w:pPr>
            <w:r w:rsidRPr="00315B5E">
              <w:rPr>
                <w:rFonts w:ascii="Trebuchet MS" w:eastAsia="Arial MT" w:hAnsi="Trebuchet MS" w:cs="Arial MT"/>
                <w:b/>
              </w:rPr>
              <w:t>VARIET</w:t>
            </w:r>
            <w:r>
              <w:rPr>
                <w:rFonts w:ascii="Trebuchet MS" w:eastAsia="Arial MT" w:hAnsi="Trebuchet MS" w:cs="Arial MT"/>
                <w:b/>
              </w:rPr>
              <w:t>À</w:t>
            </w:r>
          </w:p>
        </w:tc>
        <w:tc>
          <w:tcPr>
            <w:tcW w:w="0" w:type="auto"/>
            <w:vAlign w:val="center"/>
          </w:tcPr>
          <w:p w14:paraId="2972301B" w14:textId="77777777" w:rsidR="00315B5E" w:rsidRPr="00315B5E" w:rsidRDefault="00315B5E" w:rsidP="00315B5E">
            <w:pPr>
              <w:ind w:left="429"/>
              <w:rPr>
                <w:rFonts w:ascii="Trebuchet MS" w:eastAsia="Arial MT" w:hAnsi="Trebuchet MS" w:cs="Arial MT"/>
                <w:b/>
              </w:rPr>
            </w:pPr>
            <w:r w:rsidRPr="00315B5E">
              <w:rPr>
                <w:rFonts w:ascii="Trebuchet MS" w:eastAsia="Arial MT" w:hAnsi="Trebuchet MS" w:cs="Arial MT"/>
                <w:b/>
              </w:rPr>
              <w:t>RACCOLTA</w:t>
            </w:r>
          </w:p>
        </w:tc>
        <w:tc>
          <w:tcPr>
            <w:tcW w:w="0" w:type="auto"/>
            <w:vAlign w:val="center"/>
          </w:tcPr>
          <w:p w14:paraId="1CAC4803" w14:textId="77777777" w:rsidR="00315B5E" w:rsidRPr="00315B5E" w:rsidRDefault="00315B5E" w:rsidP="00315B5E">
            <w:pPr>
              <w:ind w:left="575"/>
              <w:rPr>
                <w:rFonts w:ascii="Trebuchet MS" w:eastAsia="Arial MT" w:hAnsi="Trebuchet MS" w:cs="Arial MT"/>
                <w:b/>
              </w:rPr>
            </w:pPr>
            <w:r w:rsidRPr="00315B5E">
              <w:rPr>
                <w:rFonts w:ascii="Trebuchet MS" w:eastAsia="Arial MT" w:hAnsi="Trebuchet MS" w:cs="Arial MT"/>
                <w:b/>
              </w:rPr>
              <w:t>VARIETA'</w:t>
            </w:r>
          </w:p>
        </w:tc>
        <w:tc>
          <w:tcPr>
            <w:tcW w:w="0" w:type="auto"/>
            <w:vAlign w:val="center"/>
          </w:tcPr>
          <w:p w14:paraId="18536A84" w14:textId="77777777" w:rsidR="00315B5E" w:rsidRPr="00315B5E" w:rsidRDefault="00315B5E" w:rsidP="00315B5E">
            <w:pPr>
              <w:ind w:left="486"/>
              <w:rPr>
                <w:rFonts w:ascii="Trebuchet MS" w:eastAsia="Arial MT" w:hAnsi="Trebuchet MS" w:cs="Arial MT"/>
                <w:b/>
              </w:rPr>
            </w:pPr>
            <w:r w:rsidRPr="00315B5E">
              <w:rPr>
                <w:rFonts w:ascii="Trebuchet MS" w:eastAsia="Arial MT" w:hAnsi="Trebuchet MS" w:cs="Arial MT"/>
                <w:b/>
              </w:rPr>
              <w:t>RACCOLTA</w:t>
            </w:r>
          </w:p>
        </w:tc>
      </w:tr>
      <w:tr w:rsidR="00315B5E" w:rsidRPr="00315B5E" w14:paraId="6E5C7E04" w14:textId="77777777" w:rsidTr="008E5DA9">
        <w:trPr>
          <w:trHeight w:val="142"/>
          <w:jc w:val="center"/>
        </w:trPr>
        <w:tc>
          <w:tcPr>
            <w:tcW w:w="0" w:type="auto"/>
            <w:vAlign w:val="center"/>
          </w:tcPr>
          <w:p w14:paraId="100592F1"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Aglianico</w:t>
            </w:r>
          </w:p>
        </w:tc>
        <w:tc>
          <w:tcPr>
            <w:tcW w:w="0" w:type="auto"/>
            <w:vAlign w:val="center"/>
          </w:tcPr>
          <w:p w14:paraId="40E2E810"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tardiva</w:t>
            </w:r>
          </w:p>
        </w:tc>
        <w:tc>
          <w:tcPr>
            <w:tcW w:w="0" w:type="auto"/>
            <w:vAlign w:val="center"/>
          </w:tcPr>
          <w:p w14:paraId="5BED96B6"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Montepulciano</w:t>
            </w:r>
          </w:p>
        </w:tc>
        <w:tc>
          <w:tcPr>
            <w:tcW w:w="0" w:type="auto"/>
            <w:vAlign w:val="center"/>
          </w:tcPr>
          <w:p w14:paraId="44BBA958"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medio-tardiva</w:t>
            </w:r>
          </w:p>
        </w:tc>
      </w:tr>
      <w:tr w:rsidR="00315B5E" w:rsidRPr="00315B5E" w14:paraId="24AA56BF" w14:textId="77777777" w:rsidTr="008E5DA9">
        <w:trPr>
          <w:trHeight w:val="142"/>
          <w:jc w:val="center"/>
        </w:trPr>
        <w:tc>
          <w:tcPr>
            <w:tcW w:w="0" w:type="auto"/>
            <w:vAlign w:val="center"/>
          </w:tcPr>
          <w:p w14:paraId="6D5B529E"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Albana</w:t>
            </w:r>
          </w:p>
        </w:tc>
        <w:tc>
          <w:tcPr>
            <w:tcW w:w="0" w:type="auto"/>
            <w:vAlign w:val="center"/>
          </w:tcPr>
          <w:p w14:paraId="637D5847"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media</w:t>
            </w:r>
          </w:p>
        </w:tc>
        <w:tc>
          <w:tcPr>
            <w:tcW w:w="0" w:type="auto"/>
            <w:vAlign w:val="center"/>
          </w:tcPr>
          <w:p w14:paraId="5AB096C0"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Moscato bianco</w:t>
            </w:r>
          </w:p>
        </w:tc>
        <w:tc>
          <w:tcPr>
            <w:tcW w:w="0" w:type="auto"/>
            <w:vAlign w:val="center"/>
          </w:tcPr>
          <w:p w14:paraId="4394205D"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medio-precoce</w:t>
            </w:r>
          </w:p>
        </w:tc>
      </w:tr>
      <w:tr w:rsidR="00315B5E" w:rsidRPr="00315B5E" w14:paraId="1AC761C9" w14:textId="77777777" w:rsidTr="008E5DA9">
        <w:trPr>
          <w:trHeight w:val="142"/>
          <w:jc w:val="center"/>
        </w:trPr>
        <w:tc>
          <w:tcPr>
            <w:tcW w:w="0" w:type="auto"/>
            <w:vAlign w:val="center"/>
          </w:tcPr>
          <w:p w14:paraId="35CE9163"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Aleatico</w:t>
            </w:r>
          </w:p>
        </w:tc>
        <w:tc>
          <w:tcPr>
            <w:tcW w:w="0" w:type="auto"/>
            <w:vAlign w:val="center"/>
          </w:tcPr>
          <w:p w14:paraId="50AC5F0D"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medio-tardiva</w:t>
            </w:r>
          </w:p>
        </w:tc>
        <w:tc>
          <w:tcPr>
            <w:tcW w:w="0" w:type="auto"/>
            <w:vAlign w:val="center"/>
          </w:tcPr>
          <w:p w14:paraId="7FC758A0"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Moscato giallo</w:t>
            </w:r>
          </w:p>
        </w:tc>
        <w:tc>
          <w:tcPr>
            <w:tcW w:w="0" w:type="auto"/>
            <w:vAlign w:val="center"/>
          </w:tcPr>
          <w:p w14:paraId="1D9FE957"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media</w:t>
            </w:r>
          </w:p>
        </w:tc>
      </w:tr>
      <w:tr w:rsidR="00315B5E" w:rsidRPr="00315B5E" w14:paraId="5FEF6C94" w14:textId="77777777" w:rsidTr="008E5DA9">
        <w:trPr>
          <w:trHeight w:val="142"/>
          <w:jc w:val="center"/>
        </w:trPr>
        <w:tc>
          <w:tcPr>
            <w:tcW w:w="0" w:type="auto"/>
            <w:vAlign w:val="center"/>
          </w:tcPr>
          <w:p w14:paraId="6DFF11D1"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Ancelotta</w:t>
            </w:r>
          </w:p>
        </w:tc>
        <w:tc>
          <w:tcPr>
            <w:tcW w:w="0" w:type="auto"/>
            <w:vAlign w:val="center"/>
          </w:tcPr>
          <w:p w14:paraId="6D5B68CC"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media</w:t>
            </w:r>
          </w:p>
        </w:tc>
        <w:tc>
          <w:tcPr>
            <w:tcW w:w="0" w:type="auto"/>
            <w:vAlign w:val="center"/>
          </w:tcPr>
          <w:p w14:paraId="66D04D46"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Moscato rosa</w:t>
            </w:r>
          </w:p>
        </w:tc>
        <w:tc>
          <w:tcPr>
            <w:tcW w:w="0" w:type="auto"/>
            <w:vAlign w:val="center"/>
          </w:tcPr>
          <w:p w14:paraId="6031574F"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medio-tardiva</w:t>
            </w:r>
          </w:p>
        </w:tc>
      </w:tr>
      <w:tr w:rsidR="00315B5E" w:rsidRPr="00315B5E" w14:paraId="5FE05148" w14:textId="77777777" w:rsidTr="008E5DA9">
        <w:trPr>
          <w:trHeight w:val="142"/>
          <w:jc w:val="center"/>
        </w:trPr>
        <w:tc>
          <w:tcPr>
            <w:tcW w:w="0" w:type="auto"/>
            <w:vAlign w:val="center"/>
          </w:tcPr>
          <w:p w14:paraId="7F2565C5"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Barbera</w:t>
            </w:r>
          </w:p>
        </w:tc>
        <w:tc>
          <w:tcPr>
            <w:tcW w:w="0" w:type="auto"/>
            <w:vAlign w:val="center"/>
          </w:tcPr>
          <w:p w14:paraId="58BE2802"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medio-tardiva</w:t>
            </w:r>
          </w:p>
        </w:tc>
        <w:tc>
          <w:tcPr>
            <w:tcW w:w="0" w:type="auto"/>
            <w:vAlign w:val="center"/>
          </w:tcPr>
          <w:p w14:paraId="1211AEDE"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Muller Thurgau</w:t>
            </w:r>
          </w:p>
        </w:tc>
        <w:tc>
          <w:tcPr>
            <w:tcW w:w="0" w:type="auto"/>
            <w:vAlign w:val="center"/>
          </w:tcPr>
          <w:p w14:paraId="4B6E41D4"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medio-precoce</w:t>
            </w:r>
          </w:p>
        </w:tc>
      </w:tr>
      <w:tr w:rsidR="00315B5E" w:rsidRPr="00315B5E" w14:paraId="7800F1FD" w14:textId="77777777" w:rsidTr="008E5DA9">
        <w:trPr>
          <w:trHeight w:val="142"/>
          <w:jc w:val="center"/>
        </w:trPr>
        <w:tc>
          <w:tcPr>
            <w:tcW w:w="0" w:type="auto"/>
            <w:vAlign w:val="center"/>
          </w:tcPr>
          <w:p w14:paraId="3B9B2D3E"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Bombino Bianco</w:t>
            </w:r>
          </w:p>
        </w:tc>
        <w:tc>
          <w:tcPr>
            <w:tcW w:w="0" w:type="auto"/>
            <w:vAlign w:val="center"/>
          </w:tcPr>
          <w:p w14:paraId="4B23878D"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medio-tardiva</w:t>
            </w:r>
          </w:p>
        </w:tc>
        <w:tc>
          <w:tcPr>
            <w:tcW w:w="0" w:type="auto"/>
            <w:vAlign w:val="center"/>
          </w:tcPr>
          <w:p w14:paraId="2D1418DF"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Nebbiolo</w:t>
            </w:r>
          </w:p>
        </w:tc>
        <w:tc>
          <w:tcPr>
            <w:tcW w:w="0" w:type="auto"/>
            <w:vAlign w:val="center"/>
          </w:tcPr>
          <w:p w14:paraId="770AE505"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tardiva</w:t>
            </w:r>
          </w:p>
        </w:tc>
      </w:tr>
      <w:tr w:rsidR="00315B5E" w:rsidRPr="00315B5E" w14:paraId="6E1E78B1" w14:textId="77777777" w:rsidTr="008E5DA9">
        <w:trPr>
          <w:trHeight w:val="142"/>
          <w:jc w:val="center"/>
        </w:trPr>
        <w:tc>
          <w:tcPr>
            <w:tcW w:w="0" w:type="auto"/>
            <w:vAlign w:val="center"/>
          </w:tcPr>
          <w:p w14:paraId="57507CCE"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Bombino Nero</w:t>
            </w:r>
          </w:p>
        </w:tc>
        <w:tc>
          <w:tcPr>
            <w:tcW w:w="0" w:type="auto"/>
            <w:vAlign w:val="center"/>
          </w:tcPr>
          <w:p w14:paraId="45D0DB74"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medio-tardiva</w:t>
            </w:r>
          </w:p>
        </w:tc>
        <w:tc>
          <w:tcPr>
            <w:tcW w:w="0" w:type="auto"/>
            <w:vAlign w:val="center"/>
          </w:tcPr>
          <w:p w14:paraId="787FCB34"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Negro amaro</w:t>
            </w:r>
          </w:p>
        </w:tc>
        <w:tc>
          <w:tcPr>
            <w:tcW w:w="0" w:type="auto"/>
            <w:vAlign w:val="center"/>
          </w:tcPr>
          <w:p w14:paraId="59A37077"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media</w:t>
            </w:r>
          </w:p>
        </w:tc>
      </w:tr>
      <w:tr w:rsidR="00315B5E" w:rsidRPr="00315B5E" w14:paraId="062492AD" w14:textId="77777777" w:rsidTr="008E5DA9">
        <w:trPr>
          <w:trHeight w:val="142"/>
          <w:jc w:val="center"/>
        </w:trPr>
        <w:tc>
          <w:tcPr>
            <w:tcW w:w="0" w:type="auto"/>
            <w:vAlign w:val="center"/>
          </w:tcPr>
          <w:p w14:paraId="22091AFC"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Cabernet Franc</w:t>
            </w:r>
          </w:p>
        </w:tc>
        <w:tc>
          <w:tcPr>
            <w:tcW w:w="0" w:type="auto"/>
            <w:vAlign w:val="center"/>
          </w:tcPr>
          <w:p w14:paraId="525CF29D"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medio-tardiva</w:t>
            </w:r>
          </w:p>
        </w:tc>
        <w:tc>
          <w:tcPr>
            <w:tcW w:w="0" w:type="auto"/>
            <w:vAlign w:val="center"/>
          </w:tcPr>
          <w:p w14:paraId="52D44C4C"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Picolit</w:t>
            </w:r>
          </w:p>
        </w:tc>
        <w:tc>
          <w:tcPr>
            <w:tcW w:w="0" w:type="auto"/>
            <w:vAlign w:val="center"/>
          </w:tcPr>
          <w:p w14:paraId="357FE297"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medio-tardiva</w:t>
            </w:r>
          </w:p>
        </w:tc>
      </w:tr>
      <w:tr w:rsidR="00315B5E" w:rsidRPr="00315B5E" w14:paraId="0AA22732" w14:textId="77777777" w:rsidTr="008E5DA9">
        <w:trPr>
          <w:trHeight w:val="142"/>
          <w:jc w:val="center"/>
        </w:trPr>
        <w:tc>
          <w:tcPr>
            <w:tcW w:w="0" w:type="auto"/>
            <w:vAlign w:val="center"/>
          </w:tcPr>
          <w:p w14:paraId="441BA5D4"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Cabernet Sauvignon</w:t>
            </w:r>
          </w:p>
        </w:tc>
        <w:tc>
          <w:tcPr>
            <w:tcW w:w="0" w:type="auto"/>
            <w:vAlign w:val="center"/>
          </w:tcPr>
          <w:p w14:paraId="73B58B95"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medio-tardiva</w:t>
            </w:r>
          </w:p>
        </w:tc>
        <w:tc>
          <w:tcPr>
            <w:tcW w:w="0" w:type="auto"/>
            <w:vAlign w:val="center"/>
          </w:tcPr>
          <w:p w14:paraId="16B8BD9B"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Pignoletto</w:t>
            </w:r>
          </w:p>
        </w:tc>
        <w:tc>
          <w:tcPr>
            <w:tcW w:w="0" w:type="auto"/>
            <w:vAlign w:val="center"/>
          </w:tcPr>
          <w:p w14:paraId="484E9B21"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media</w:t>
            </w:r>
          </w:p>
        </w:tc>
      </w:tr>
      <w:tr w:rsidR="00315B5E" w:rsidRPr="00315B5E" w14:paraId="7B239AD4" w14:textId="77777777" w:rsidTr="008E5DA9">
        <w:trPr>
          <w:trHeight w:val="142"/>
          <w:jc w:val="center"/>
        </w:trPr>
        <w:tc>
          <w:tcPr>
            <w:tcW w:w="0" w:type="auto"/>
            <w:vAlign w:val="center"/>
          </w:tcPr>
          <w:p w14:paraId="09C6535A"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Cannonau</w:t>
            </w:r>
          </w:p>
        </w:tc>
        <w:tc>
          <w:tcPr>
            <w:tcW w:w="0" w:type="auto"/>
            <w:vAlign w:val="center"/>
          </w:tcPr>
          <w:p w14:paraId="1878614A"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medio-tardiva</w:t>
            </w:r>
          </w:p>
        </w:tc>
        <w:tc>
          <w:tcPr>
            <w:tcW w:w="0" w:type="auto"/>
            <w:vAlign w:val="center"/>
          </w:tcPr>
          <w:p w14:paraId="5D391332"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Pinot bianco</w:t>
            </w:r>
          </w:p>
        </w:tc>
        <w:tc>
          <w:tcPr>
            <w:tcW w:w="0" w:type="auto"/>
            <w:vAlign w:val="center"/>
          </w:tcPr>
          <w:p w14:paraId="71A251A8"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medio-precoce</w:t>
            </w:r>
          </w:p>
        </w:tc>
      </w:tr>
      <w:tr w:rsidR="00315B5E" w:rsidRPr="00315B5E" w14:paraId="6082CD1D" w14:textId="77777777" w:rsidTr="008E5DA9">
        <w:trPr>
          <w:trHeight w:val="142"/>
          <w:jc w:val="center"/>
        </w:trPr>
        <w:tc>
          <w:tcPr>
            <w:tcW w:w="0" w:type="auto"/>
            <w:vAlign w:val="center"/>
          </w:tcPr>
          <w:p w14:paraId="1FF7C083"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Carmènere</w:t>
            </w:r>
          </w:p>
        </w:tc>
        <w:tc>
          <w:tcPr>
            <w:tcW w:w="0" w:type="auto"/>
            <w:vAlign w:val="center"/>
          </w:tcPr>
          <w:p w14:paraId="7EA1210D"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media</w:t>
            </w:r>
          </w:p>
        </w:tc>
        <w:tc>
          <w:tcPr>
            <w:tcW w:w="0" w:type="auto"/>
            <w:vAlign w:val="center"/>
          </w:tcPr>
          <w:p w14:paraId="067DEA29"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Pinot grigio</w:t>
            </w:r>
          </w:p>
        </w:tc>
        <w:tc>
          <w:tcPr>
            <w:tcW w:w="0" w:type="auto"/>
            <w:vAlign w:val="center"/>
          </w:tcPr>
          <w:p w14:paraId="278CD2E1"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precoce</w:t>
            </w:r>
          </w:p>
        </w:tc>
      </w:tr>
      <w:tr w:rsidR="00315B5E" w:rsidRPr="00315B5E" w14:paraId="0D417C15" w14:textId="77777777" w:rsidTr="008E5DA9">
        <w:trPr>
          <w:trHeight w:val="142"/>
          <w:jc w:val="center"/>
        </w:trPr>
        <w:tc>
          <w:tcPr>
            <w:tcW w:w="0" w:type="auto"/>
            <w:vAlign w:val="center"/>
          </w:tcPr>
          <w:p w14:paraId="1503C766"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Chardonnay</w:t>
            </w:r>
          </w:p>
        </w:tc>
        <w:tc>
          <w:tcPr>
            <w:tcW w:w="0" w:type="auto"/>
            <w:vAlign w:val="center"/>
          </w:tcPr>
          <w:p w14:paraId="4D05632E"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precoce</w:t>
            </w:r>
          </w:p>
        </w:tc>
        <w:tc>
          <w:tcPr>
            <w:tcW w:w="0" w:type="auto"/>
            <w:vAlign w:val="center"/>
          </w:tcPr>
          <w:p w14:paraId="62BAAE5B"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Pinot nero</w:t>
            </w:r>
          </w:p>
        </w:tc>
        <w:tc>
          <w:tcPr>
            <w:tcW w:w="0" w:type="auto"/>
            <w:vAlign w:val="center"/>
          </w:tcPr>
          <w:p w14:paraId="2EBFC050"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precoce</w:t>
            </w:r>
          </w:p>
        </w:tc>
      </w:tr>
      <w:tr w:rsidR="00315B5E" w:rsidRPr="00315B5E" w14:paraId="46E6BC6E" w14:textId="77777777" w:rsidTr="008E5DA9">
        <w:trPr>
          <w:trHeight w:val="142"/>
          <w:jc w:val="center"/>
        </w:trPr>
        <w:tc>
          <w:tcPr>
            <w:tcW w:w="0" w:type="auto"/>
            <w:vAlign w:val="center"/>
          </w:tcPr>
          <w:p w14:paraId="2441DBE4"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Cigliegiolo</w:t>
            </w:r>
          </w:p>
        </w:tc>
        <w:tc>
          <w:tcPr>
            <w:tcW w:w="0" w:type="auto"/>
            <w:vAlign w:val="center"/>
          </w:tcPr>
          <w:p w14:paraId="0D9D7E64"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medio-precoce</w:t>
            </w:r>
          </w:p>
        </w:tc>
        <w:tc>
          <w:tcPr>
            <w:tcW w:w="0" w:type="auto"/>
            <w:vAlign w:val="center"/>
          </w:tcPr>
          <w:p w14:paraId="6E067D85"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Primitivo</w:t>
            </w:r>
          </w:p>
        </w:tc>
        <w:tc>
          <w:tcPr>
            <w:tcW w:w="0" w:type="auto"/>
            <w:vAlign w:val="center"/>
          </w:tcPr>
          <w:p w14:paraId="0A0A4431"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precoce</w:t>
            </w:r>
          </w:p>
        </w:tc>
      </w:tr>
      <w:tr w:rsidR="00315B5E" w:rsidRPr="00315B5E" w14:paraId="7EA95FA5" w14:textId="77777777" w:rsidTr="00D63208">
        <w:trPr>
          <w:trHeight w:val="142"/>
          <w:jc w:val="center"/>
        </w:trPr>
        <w:tc>
          <w:tcPr>
            <w:tcW w:w="0" w:type="auto"/>
            <w:vAlign w:val="center"/>
          </w:tcPr>
          <w:p w14:paraId="122C10A5"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Cortese</w:t>
            </w:r>
          </w:p>
        </w:tc>
        <w:tc>
          <w:tcPr>
            <w:tcW w:w="0" w:type="auto"/>
            <w:vAlign w:val="center"/>
          </w:tcPr>
          <w:p w14:paraId="3F873F5E"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media</w:t>
            </w:r>
          </w:p>
        </w:tc>
        <w:tc>
          <w:tcPr>
            <w:tcW w:w="0" w:type="auto"/>
            <w:vAlign w:val="center"/>
          </w:tcPr>
          <w:p w14:paraId="4296C02E"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Raboso piave</w:t>
            </w:r>
          </w:p>
        </w:tc>
        <w:tc>
          <w:tcPr>
            <w:tcW w:w="0" w:type="auto"/>
            <w:vAlign w:val="center"/>
          </w:tcPr>
          <w:p w14:paraId="2C57860B"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tardiva</w:t>
            </w:r>
          </w:p>
        </w:tc>
      </w:tr>
      <w:tr w:rsidR="00315B5E" w:rsidRPr="00315B5E" w14:paraId="16B3EAAB" w14:textId="77777777" w:rsidTr="00D63208">
        <w:trPr>
          <w:trHeight w:val="142"/>
          <w:jc w:val="center"/>
        </w:trPr>
        <w:tc>
          <w:tcPr>
            <w:tcW w:w="0" w:type="auto"/>
            <w:vAlign w:val="center"/>
          </w:tcPr>
          <w:p w14:paraId="42C730A1"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Corvina</w:t>
            </w:r>
          </w:p>
        </w:tc>
        <w:tc>
          <w:tcPr>
            <w:tcW w:w="0" w:type="auto"/>
            <w:vAlign w:val="center"/>
          </w:tcPr>
          <w:p w14:paraId="6EA17BB5"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medio-tardiva</w:t>
            </w:r>
          </w:p>
        </w:tc>
        <w:tc>
          <w:tcPr>
            <w:tcW w:w="0" w:type="auto"/>
            <w:vAlign w:val="center"/>
          </w:tcPr>
          <w:p w14:paraId="4413CC2F"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Refosco</w:t>
            </w:r>
          </w:p>
        </w:tc>
        <w:tc>
          <w:tcPr>
            <w:tcW w:w="0" w:type="auto"/>
            <w:vAlign w:val="center"/>
          </w:tcPr>
          <w:p w14:paraId="468D039C"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medio-tardiva</w:t>
            </w:r>
          </w:p>
        </w:tc>
      </w:tr>
      <w:tr w:rsidR="00315B5E" w:rsidRPr="00315B5E" w14:paraId="59EAF82E" w14:textId="77777777" w:rsidTr="00D63208">
        <w:trPr>
          <w:trHeight w:val="142"/>
          <w:jc w:val="center"/>
        </w:trPr>
        <w:tc>
          <w:tcPr>
            <w:tcW w:w="0" w:type="auto"/>
            <w:vAlign w:val="center"/>
          </w:tcPr>
          <w:p w14:paraId="0F3E5779"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Corvinone</w:t>
            </w:r>
          </w:p>
        </w:tc>
        <w:tc>
          <w:tcPr>
            <w:tcW w:w="0" w:type="auto"/>
            <w:vAlign w:val="center"/>
          </w:tcPr>
          <w:p w14:paraId="65AE7D05"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medio-tardiva</w:t>
            </w:r>
          </w:p>
        </w:tc>
        <w:tc>
          <w:tcPr>
            <w:tcW w:w="0" w:type="auto"/>
            <w:vAlign w:val="center"/>
          </w:tcPr>
          <w:p w14:paraId="71FF0E44"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Ribolla gialla</w:t>
            </w:r>
          </w:p>
        </w:tc>
        <w:tc>
          <w:tcPr>
            <w:tcW w:w="0" w:type="auto"/>
            <w:vAlign w:val="center"/>
          </w:tcPr>
          <w:p w14:paraId="60D344A8"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medio-tardiva</w:t>
            </w:r>
          </w:p>
        </w:tc>
      </w:tr>
      <w:tr w:rsidR="00315B5E" w:rsidRPr="00315B5E" w14:paraId="33D94536" w14:textId="77777777" w:rsidTr="00D63208">
        <w:trPr>
          <w:trHeight w:val="142"/>
          <w:jc w:val="center"/>
        </w:trPr>
        <w:tc>
          <w:tcPr>
            <w:tcW w:w="0" w:type="auto"/>
            <w:vAlign w:val="center"/>
          </w:tcPr>
          <w:p w14:paraId="263FE1F1"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Croatina</w:t>
            </w:r>
          </w:p>
        </w:tc>
        <w:tc>
          <w:tcPr>
            <w:tcW w:w="0" w:type="auto"/>
            <w:vAlign w:val="center"/>
          </w:tcPr>
          <w:p w14:paraId="7BCB9D3C"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medio-tardiva</w:t>
            </w:r>
          </w:p>
        </w:tc>
        <w:tc>
          <w:tcPr>
            <w:tcW w:w="0" w:type="auto"/>
            <w:vAlign w:val="center"/>
          </w:tcPr>
          <w:p w14:paraId="4D5BF9F6"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Riesling italico</w:t>
            </w:r>
          </w:p>
        </w:tc>
        <w:tc>
          <w:tcPr>
            <w:tcW w:w="0" w:type="auto"/>
            <w:vAlign w:val="center"/>
          </w:tcPr>
          <w:p w14:paraId="5C913340"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medio-precoce</w:t>
            </w:r>
          </w:p>
        </w:tc>
      </w:tr>
      <w:tr w:rsidR="00315B5E" w:rsidRPr="00315B5E" w14:paraId="5E2DAAC0" w14:textId="77777777" w:rsidTr="00D63208">
        <w:trPr>
          <w:trHeight w:val="142"/>
          <w:jc w:val="center"/>
        </w:trPr>
        <w:tc>
          <w:tcPr>
            <w:tcW w:w="0" w:type="auto"/>
            <w:vAlign w:val="center"/>
          </w:tcPr>
          <w:p w14:paraId="3140F3B2"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Dolcetto</w:t>
            </w:r>
          </w:p>
        </w:tc>
        <w:tc>
          <w:tcPr>
            <w:tcW w:w="0" w:type="auto"/>
            <w:vAlign w:val="center"/>
          </w:tcPr>
          <w:p w14:paraId="23D1CDA8"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medio-precoce</w:t>
            </w:r>
          </w:p>
        </w:tc>
        <w:tc>
          <w:tcPr>
            <w:tcW w:w="0" w:type="auto"/>
            <w:vAlign w:val="center"/>
          </w:tcPr>
          <w:p w14:paraId="42CB5F47"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Riesling Renano</w:t>
            </w:r>
          </w:p>
        </w:tc>
        <w:tc>
          <w:tcPr>
            <w:tcW w:w="0" w:type="auto"/>
            <w:vAlign w:val="center"/>
          </w:tcPr>
          <w:p w14:paraId="0F12F7F2"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medio-precoce</w:t>
            </w:r>
          </w:p>
        </w:tc>
      </w:tr>
      <w:tr w:rsidR="00315B5E" w:rsidRPr="00315B5E" w14:paraId="3DC0B9C2" w14:textId="77777777" w:rsidTr="00D63208">
        <w:trPr>
          <w:trHeight w:val="142"/>
          <w:jc w:val="center"/>
        </w:trPr>
        <w:tc>
          <w:tcPr>
            <w:tcW w:w="0" w:type="auto"/>
            <w:vAlign w:val="center"/>
          </w:tcPr>
          <w:p w14:paraId="18FC773F"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Fortana</w:t>
            </w:r>
          </w:p>
        </w:tc>
        <w:tc>
          <w:tcPr>
            <w:tcW w:w="0" w:type="auto"/>
            <w:vAlign w:val="center"/>
          </w:tcPr>
          <w:p w14:paraId="28776A27"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tardiva</w:t>
            </w:r>
          </w:p>
        </w:tc>
        <w:tc>
          <w:tcPr>
            <w:tcW w:w="0" w:type="auto"/>
            <w:vAlign w:val="center"/>
          </w:tcPr>
          <w:p w14:paraId="083031D6"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Rondinella</w:t>
            </w:r>
          </w:p>
        </w:tc>
        <w:tc>
          <w:tcPr>
            <w:tcW w:w="0" w:type="auto"/>
            <w:vAlign w:val="center"/>
          </w:tcPr>
          <w:p w14:paraId="3BF4A626"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medio-tardiva</w:t>
            </w:r>
          </w:p>
        </w:tc>
      </w:tr>
      <w:tr w:rsidR="00315B5E" w:rsidRPr="00315B5E" w14:paraId="6C38BFDD" w14:textId="77777777" w:rsidTr="00D63208">
        <w:trPr>
          <w:trHeight w:val="142"/>
          <w:jc w:val="center"/>
        </w:trPr>
        <w:tc>
          <w:tcPr>
            <w:tcW w:w="0" w:type="auto"/>
            <w:vAlign w:val="center"/>
          </w:tcPr>
          <w:p w14:paraId="25A32CA2"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Garganega</w:t>
            </w:r>
          </w:p>
        </w:tc>
        <w:tc>
          <w:tcPr>
            <w:tcW w:w="0" w:type="auto"/>
            <w:vAlign w:val="center"/>
          </w:tcPr>
          <w:p w14:paraId="7FF3FE91"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media</w:t>
            </w:r>
          </w:p>
        </w:tc>
        <w:tc>
          <w:tcPr>
            <w:tcW w:w="0" w:type="auto"/>
            <w:vAlign w:val="center"/>
          </w:tcPr>
          <w:p w14:paraId="4E79F7F6"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Sangiovese</w:t>
            </w:r>
          </w:p>
        </w:tc>
        <w:tc>
          <w:tcPr>
            <w:tcW w:w="0" w:type="auto"/>
            <w:vAlign w:val="center"/>
          </w:tcPr>
          <w:p w14:paraId="382A78CD"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media</w:t>
            </w:r>
          </w:p>
        </w:tc>
      </w:tr>
      <w:tr w:rsidR="00315B5E" w:rsidRPr="00315B5E" w14:paraId="10755977" w14:textId="77777777" w:rsidTr="00D63208">
        <w:trPr>
          <w:trHeight w:val="142"/>
          <w:jc w:val="center"/>
        </w:trPr>
        <w:tc>
          <w:tcPr>
            <w:tcW w:w="0" w:type="auto"/>
            <w:vAlign w:val="center"/>
          </w:tcPr>
          <w:p w14:paraId="5825707A"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Glera</w:t>
            </w:r>
          </w:p>
        </w:tc>
        <w:tc>
          <w:tcPr>
            <w:tcW w:w="0" w:type="auto"/>
            <w:vAlign w:val="center"/>
          </w:tcPr>
          <w:p w14:paraId="2F58E771"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medio-tardiva</w:t>
            </w:r>
          </w:p>
        </w:tc>
        <w:tc>
          <w:tcPr>
            <w:tcW w:w="0" w:type="auto"/>
            <w:vAlign w:val="center"/>
          </w:tcPr>
          <w:p w14:paraId="00B39BD8"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Sauvignon b.</w:t>
            </w:r>
          </w:p>
        </w:tc>
        <w:tc>
          <w:tcPr>
            <w:tcW w:w="0" w:type="auto"/>
            <w:vAlign w:val="center"/>
          </w:tcPr>
          <w:p w14:paraId="056E4D04"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medio-precoce</w:t>
            </w:r>
          </w:p>
        </w:tc>
      </w:tr>
      <w:tr w:rsidR="00315B5E" w:rsidRPr="00315B5E" w14:paraId="04C846D7" w14:textId="77777777" w:rsidTr="00D63208">
        <w:trPr>
          <w:trHeight w:val="142"/>
          <w:jc w:val="center"/>
        </w:trPr>
        <w:tc>
          <w:tcPr>
            <w:tcW w:w="0" w:type="auto"/>
            <w:vAlign w:val="center"/>
          </w:tcPr>
          <w:p w14:paraId="00F5E8A6"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Incrocio Manzoni</w:t>
            </w:r>
          </w:p>
        </w:tc>
        <w:tc>
          <w:tcPr>
            <w:tcW w:w="0" w:type="auto"/>
            <w:vAlign w:val="center"/>
          </w:tcPr>
          <w:p w14:paraId="74EAE78B"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medio-precoce</w:t>
            </w:r>
          </w:p>
        </w:tc>
        <w:tc>
          <w:tcPr>
            <w:tcW w:w="0" w:type="auto"/>
            <w:vAlign w:val="center"/>
          </w:tcPr>
          <w:p w14:paraId="72C1A506"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Schiava grossa</w:t>
            </w:r>
          </w:p>
        </w:tc>
        <w:tc>
          <w:tcPr>
            <w:tcW w:w="0" w:type="auto"/>
            <w:vAlign w:val="center"/>
          </w:tcPr>
          <w:p w14:paraId="09E4C15B"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media</w:t>
            </w:r>
          </w:p>
        </w:tc>
      </w:tr>
      <w:tr w:rsidR="00315B5E" w:rsidRPr="00315B5E" w14:paraId="3A69174F" w14:textId="77777777" w:rsidTr="00D63208">
        <w:trPr>
          <w:trHeight w:val="142"/>
          <w:jc w:val="center"/>
        </w:trPr>
        <w:tc>
          <w:tcPr>
            <w:tcW w:w="0" w:type="auto"/>
            <w:vAlign w:val="center"/>
          </w:tcPr>
          <w:p w14:paraId="12524ECB"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Kerner</w:t>
            </w:r>
          </w:p>
        </w:tc>
        <w:tc>
          <w:tcPr>
            <w:tcW w:w="0" w:type="auto"/>
            <w:vAlign w:val="center"/>
          </w:tcPr>
          <w:p w14:paraId="7AA58D6C"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media</w:t>
            </w:r>
          </w:p>
        </w:tc>
        <w:tc>
          <w:tcPr>
            <w:tcW w:w="0" w:type="auto"/>
            <w:vAlign w:val="center"/>
          </w:tcPr>
          <w:p w14:paraId="3C2F539B"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Schioppettino</w:t>
            </w:r>
          </w:p>
        </w:tc>
        <w:tc>
          <w:tcPr>
            <w:tcW w:w="0" w:type="auto"/>
            <w:vAlign w:val="center"/>
          </w:tcPr>
          <w:p w14:paraId="7EA74662"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medio-tardiva</w:t>
            </w:r>
          </w:p>
        </w:tc>
      </w:tr>
      <w:tr w:rsidR="00315B5E" w:rsidRPr="00315B5E" w14:paraId="6EC2904E" w14:textId="77777777" w:rsidTr="00D63208">
        <w:trPr>
          <w:trHeight w:val="142"/>
          <w:jc w:val="center"/>
        </w:trPr>
        <w:tc>
          <w:tcPr>
            <w:tcW w:w="0" w:type="auto"/>
            <w:vAlign w:val="center"/>
          </w:tcPr>
          <w:p w14:paraId="6CB011D4"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Lagrein</w:t>
            </w:r>
          </w:p>
        </w:tc>
        <w:tc>
          <w:tcPr>
            <w:tcW w:w="0" w:type="auto"/>
            <w:vAlign w:val="center"/>
          </w:tcPr>
          <w:p w14:paraId="39A8F3F1"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tardiva</w:t>
            </w:r>
          </w:p>
        </w:tc>
        <w:tc>
          <w:tcPr>
            <w:tcW w:w="0" w:type="auto"/>
            <w:vAlign w:val="center"/>
          </w:tcPr>
          <w:p w14:paraId="21A33D31"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Solaris</w:t>
            </w:r>
          </w:p>
        </w:tc>
        <w:tc>
          <w:tcPr>
            <w:tcW w:w="0" w:type="auto"/>
            <w:vAlign w:val="center"/>
          </w:tcPr>
          <w:p w14:paraId="0E6F5613"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precoce</w:t>
            </w:r>
          </w:p>
        </w:tc>
      </w:tr>
      <w:tr w:rsidR="00315B5E" w:rsidRPr="00315B5E" w14:paraId="0E0F49A8" w14:textId="77777777" w:rsidTr="00D63208">
        <w:trPr>
          <w:trHeight w:val="142"/>
          <w:jc w:val="center"/>
        </w:trPr>
        <w:tc>
          <w:tcPr>
            <w:tcW w:w="0" w:type="auto"/>
            <w:vAlign w:val="center"/>
          </w:tcPr>
          <w:p w14:paraId="3927046F"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Lambrusco di Sorbara</w:t>
            </w:r>
          </w:p>
        </w:tc>
        <w:tc>
          <w:tcPr>
            <w:tcW w:w="0" w:type="auto"/>
            <w:vAlign w:val="center"/>
          </w:tcPr>
          <w:p w14:paraId="28E1F928"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medio-tardiva</w:t>
            </w:r>
          </w:p>
        </w:tc>
        <w:tc>
          <w:tcPr>
            <w:tcW w:w="0" w:type="auto"/>
            <w:vAlign w:val="center"/>
          </w:tcPr>
          <w:p w14:paraId="00203D6A"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Sylvaner</w:t>
            </w:r>
          </w:p>
        </w:tc>
        <w:tc>
          <w:tcPr>
            <w:tcW w:w="0" w:type="auto"/>
            <w:vAlign w:val="center"/>
          </w:tcPr>
          <w:p w14:paraId="6FE0C2BA"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media</w:t>
            </w:r>
          </w:p>
        </w:tc>
      </w:tr>
      <w:tr w:rsidR="00315B5E" w:rsidRPr="00315B5E" w14:paraId="6A24D0A8" w14:textId="77777777" w:rsidTr="00D63208">
        <w:trPr>
          <w:trHeight w:val="142"/>
          <w:jc w:val="center"/>
        </w:trPr>
        <w:tc>
          <w:tcPr>
            <w:tcW w:w="0" w:type="auto"/>
            <w:vAlign w:val="center"/>
          </w:tcPr>
          <w:p w14:paraId="7B8967D4"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Lambrusco grasparossa</w:t>
            </w:r>
          </w:p>
        </w:tc>
        <w:tc>
          <w:tcPr>
            <w:tcW w:w="0" w:type="auto"/>
            <w:vAlign w:val="center"/>
          </w:tcPr>
          <w:p w14:paraId="616119E3"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medio-tardiva</w:t>
            </w:r>
          </w:p>
        </w:tc>
        <w:tc>
          <w:tcPr>
            <w:tcW w:w="0" w:type="auto"/>
            <w:vAlign w:val="center"/>
          </w:tcPr>
          <w:p w14:paraId="652B0CA1"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Syrah</w:t>
            </w:r>
          </w:p>
        </w:tc>
        <w:tc>
          <w:tcPr>
            <w:tcW w:w="0" w:type="auto"/>
            <w:vAlign w:val="center"/>
          </w:tcPr>
          <w:p w14:paraId="3F905D4C"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medio-tardiva</w:t>
            </w:r>
          </w:p>
        </w:tc>
      </w:tr>
      <w:tr w:rsidR="00315B5E" w:rsidRPr="00315B5E" w14:paraId="399B6A74" w14:textId="77777777" w:rsidTr="00D63208">
        <w:trPr>
          <w:trHeight w:val="142"/>
          <w:jc w:val="center"/>
        </w:trPr>
        <w:tc>
          <w:tcPr>
            <w:tcW w:w="0" w:type="auto"/>
            <w:vAlign w:val="center"/>
          </w:tcPr>
          <w:p w14:paraId="2165AE1A"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Lambrusco Maestri</w:t>
            </w:r>
          </w:p>
        </w:tc>
        <w:tc>
          <w:tcPr>
            <w:tcW w:w="0" w:type="auto"/>
            <w:vAlign w:val="center"/>
          </w:tcPr>
          <w:p w14:paraId="54D4D297"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medio-tardiva</w:t>
            </w:r>
          </w:p>
        </w:tc>
        <w:tc>
          <w:tcPr>
            <w:tcW w:w="0" w:type="auto"/>
            <w:vAlign w:val="center"/>
          </w:tcPr>
          <w:p w14:paraId="039FDF13"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Teroldego</w:t>
            </w:r>
          </w:p>
        </w:tc>
        <w:tc>
          <w:tcPr>
            <w:tcW w:w="0" w:type="auto"/>
            <w:vAlign w:val="center"/>
          </w:tcPr>
          <w:p w14:paraId="273D84D1"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medio-tardiva</w:t>
            </w:r>
          </w:p>
        </w:tc>
      </w:tr>
      <w:tr w:rsidR="00315B5E" w:rsidRPr="00315B5E" w14:paraId="2790A0D4" w14:textId="77777777" w:rsidTr="00D63208">
        <w:trPr>
          <w:trHeight w:val="142"/>
          <w:jc w:val="center"/>
        </w:trPr>
        <w:tc>
          <w:tcPr>
            <w:tcW w:w="0" w:type="auto"/>
            <w:vAlign w:val="center"/>
          </w:tcPr>
          <w:p w14:paraId="1A4FA3E8"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Lambrusco Salamino</w:t>
            </w:r>
          </w:p>
        </w:tc>
        <w:tc>
          <w:tcPr>
            <w:tcW w:w="0" w:type="auto"/>
            <w:vAlign w:val="center"/>
          </w:tcPr>
          <w:p w14:paraId="7C4FC4DC"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media</w:t>
            </w:r>
          </w:p>
        </w:tc>
        <w:tc>
          <w:tcPr>
            <w:tcW w:w="0" w:type="auto"/>
            <w:vAlign w:val="center"/>
          </w:tcPr>
          <w:p w14:paraId="1B401400"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Tocai friulano b.</w:t>
            </w:r>
          </w:p>
        </w:tc>
        <w:tc>
          <w:tcPr>
            <w:tcW w:w="0" w:type="auto"/>
            <w:vAlign w:val="center"/>
          </w:tcPr>
          <w:p w14:paraId="044C0305"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medio-precoce</w:t>
            </w:r>
          </w:p>
        </w:tc>
      </w:tr>
      <w:tr w:rsidR="00315B5E" w:rsidRPr="00315B5E" w14:paraId="00EB7855" w14:textId="77777777" w:rsidTr="00D63208">
        <w:trPr>
          <w:trHeight w:val="142"/>
          <w:jc w:val="center"/>
        </w:trPr>
        <w:tc>
          <w:tcPr>
            <w:tcW w:w="0" w:type="auto"/>
            <w:vAlign w:val="center"/>
          </w:tcPr>
          <w:p w14:paraId="7276A048"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Longanesi</w:t>
            </w:r>
          </w:p>
        </w:tc>
        <w:tc>
          <w:tcPr>
            <w:tcW w:w="0" w:type="auto"/>
            <w:vAlign w:val="center"/>
          </w:tcPr>
          <w:p w14:paraId="4BEFDDFF"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medio-tardiva</w:t>
            </w:r>
          </w:p>
        </w:tc>
        <w:tc>
          <w:tcPr>
            <w:tcW w:w="0" w:type="auto"/>
            <w:vAlign w:val="center"/>
          </w:tcPr>
          <w:p w14:paraId="4C245295"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Traminer aromatico</w:t>
            </w:r>
          </w:p>
        </w:tc>
        <w:tc>
          <w:tcPr>
            <w:tcW w:w="0" w:type="auto"/>
            <w:vAlign w:val="center"/>
          </w:tcPr>
          <w:p w14:paraId="2880FAE4"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media</w:t>
            </w:r>
          </w:p>
        </w:tc>
      </w:tr>
      <w:tr w:rsidR="00315B5E" w:rsidRPr="00315B5E" w14:paraId="245AE889" w14:textId="77777777" w:rsidTr="00D63208">
        <w:trPr>
          <w:trHeight w:val="142"/>
          <w:jc w:val="center"/>
        </w:trPr>
        <w:tc>
          <w:tcPr>
            <w:tcW w:w="0" w:type="auto"/>
            <w:vAlign w:val="center"/>
          </w:tcPr>
          <w:p w14:paraId="64740B5A"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Malbech</w:t>
            </w:r>
          </w:p>
        </w:tc>
        <w:tc>
          <w:tcPr>
            <w:tcW w:w="0" w:type="auto"/>
            <w:vAlign w:val="center"/>
          </w:tcPr>
          <w:p w14:paraId="52E4578F"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medio-precoce</w:t>
            </w:r>
          </w:p>
        </w:tc>
        <w:tc>
          <w:tcPr>
            <w:tcW w:w="0" w:type="auto"/>
            <w:vAlign w:val="center"/>
          </w:tcPr>
          <w:p w14:paraId="1CFFE26B" w14:textId="56EAA1B1" w:rsidR="00315B5E" w:rsidRPr="00315B5E" w:rsidRDefault="00315B5E" w:rsidP="00315B5E">
            <w:pPr>
              <w:tabs>
                <w:tab w:val="left" w:pos="1208"/>
              </w:tabs>
              <w:ind w:left="68" w:right="57"/>
              <w:rPr>
                <w:rFonts w:ascii="Trebuchet MS" w:eastAsia="Arial MT" w:hAnsi="Trebuchet MS" w:cs="Arial MT"/>
              </w:rPr>
            </w:pPr>
            <w:r w:rsidRPr="00315B5E">
              <w:rPr>
                <w:rFonts w:ascii="Trebuchet MS" w:eastAsia="Arial MT" w:hAnsi="Trebuchet MS" w:cs="Arial MT"/>
              </w:rPr>
              <w:t>Trebbiano romagnolo b.</w:t>
            </w:r>
          </w:p>
        </w:tc>
        <w:tc>
          <w:tcPr>
            <w:tcW w:w="0" w:type="auto"/>
            <w:vAlign w:val="center"/>
          </w:tcPr>
          <w:p w14:paraId="1F9DD1B4"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medio-tardiva</w:t>
            </w:r>
          </w:p>
        </w:tc>
      </w:tr>
      <w:tr w:rsidR="00315B5E" w:rsidRPr="00315B5E" w14:paraId="6FD21065" w14:textId="77777777" w:rsidTr="00D63208">
        <w:trPr>
          <w:trHeight w:val="142"/>
          <w:jc w:val="center"/>
        </w:trPr>
        <w:tc>
          <w:tcPr>
            <w:tcW w:w="0" w:type="auto"/>
            <w:vAlign w:val="center"/>
          </w:tcPr>
          <w:p w14:paraId="2619F37B" w14:textId="61FA9191" w:rsidR="00315B5E" w:rsidRPr="00315B5E" w:rsidRDefault="00315B5E" w:rsidP="00315B5E">
            <w:pPr>
              <w:tabs>
                <w:tab w:val="left" w:pos="1996"/>
              </w:tabs>
              <w:ind w:left="71"/>
              <w:rPr>
                <w:rFonts w:ascii="Trebuchet MS" w:eastAsia="Arial MT" w:hAnsi="Trebuchet MS" w:cs="Arial MT"/>
              </w:rPr>
            </w:pPr>
            <w:r w:rsidRPr="00315B5E">
              <w:rPr>
                <w:rFonts w:ascii="Trebuchet MS" w:eastAsia="Arial MT" w:hAnsi="Trebuchet MS" w:cs="Arial MT"/>
              </w:rPr>
              <w:t>Malvasia di Candia aromatica</w:t>
            </w:r>
          </w:p>
        </w:tc>
        <w:tc>
          <w:tcPr>
            <w:tcW w:w="0" w:type="auto"/>
            <w:vAlign w:val="center"/>
          </w:tcPr>
          <w:p w14:paraId="4C9E8D33"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medio-tardiva</w:t>
            </w:r>
          </w:p>
        </w:tc>
        <w:tc>
          <w:tcPr>
            <w:tcW w:w="0" w:type="auto"/>
            <w:vAlign w:val="center"/>
          </w:tcPr>
          <w:p w14:paraId="799BBD5C"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Trebbiano toscano b.</w:t>
            </w:r>
          </w:p>
        </w:tc>
        <w:tc>
          <w:tcPr>
            <w:tcW w:w="0" w:type="auto"/>
            <w:vAlign w:val="center"/>
          </w:tcPr>
          <w:p w14:paraId="66BC5879"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medio-tardiva</w:t>
            </w:r>
          </w:p>
        </w:tc>
      </w:tr>
      <w:tr w:rsidR="00315B5E" w:rsidRPr="00315B5E" w14:paraId="2B00C4D3" w14:textId="77777777" w:rsidTr="00D63208">
        <w:trPr>
          <w:trHeight w:val="142"/>
          <w:jc w:val="center"/>
        </w:trPr>
        <w:tc>
          <w:tcPr>
            <w:tcW w:w="0" w:type="auto"/>
            <w:vAlign w:val="center"/>
          </w:tcPr>
          <w:p w14:paraId="68CBF5BD"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Malvasia Istriana</w:t>
            </w:r>
          </w:p>
        </w:tc>
        <w:tc>
          <w:tcPr>
            <w:tcW w:w="0" w:type="auto"/>
            <w:vAlign w:val="center"/>
          </w:tcPr>
          <w:p w14:paraId="739F4805"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media</w:t>
            </w:r>
          </w:p>
        </w:tc>
        <w:tc>
          <w:tcPr>
            <w:tcW w:w="0" w:type="auto"/>
            <w:vAlign w:val="center"/>
          </w:tcPr>
          <w:p w14:paraId="409AEB64"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Uva di Troia</w:t>
            </w:r>
          </w:p>
        </w:tc>
        <w:tc>
          <w:tcPr>
            <w:tcW w:w="0" w:type="auto"/>
            <w:vAlign w:val="center"/>
          </w:tcPr>
          <w:p w14:paraId="124533AC"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medio-tardiva</w:t>
            </w:r>
          </w:p>
        </w:tc>
      </w:tr>
      <w:tr w:rsidR="00315B5E" w:rsidRPr="00315B5E" w14:paraId="1A1E940D" w14:textId="77777777" w:rsidTr="00D63208">
        <w:trPr>
          <w:trHeight w:val="142"/>
          <w:jc w:val="center"/>
        </w:trPr>
        <w:tc>
          <w:tcPr>
            <w:tcW w:w="0" w:type="auto"/>
            <w:vAlign w:val="center"/>
          </w:tcPr>
          <w:p w14:paraId="578B9962"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Malvasia Nera</w:t>
            </w:r>
          </w:p>
        </w:tc>
        <w:tc>
          <w:tcPr>
            <w:tcW w:w="0" w:type="auto"/>
            <w:vAlign w:val="center"/>
          </w:tcPr>
          <w:p w14:paraId="2188306D"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media</w:t>
            </w:r>
          </w:p>
        </w:tc>
        <w:tc>
          <w:tcPr>
            <w:tcW w:w="0" w:type="auto"/>
            <w:vAlign w:val="center"/>
          </w:tcPr>
          <w:p w14:paraId="00B687B0"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Veltliner</w:t>
            </w:r>
          </w:p>
        </w:tc>
        <w:tc>
          <w:tcPr>
            <w:tcW w:w="0" w:type="auto"/>
            <w:vAlign w:val="center"/>
          </w:tcPr>
          <w:p w14:paraId="7580265A"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media</w:t>
            </w:r>
          </w:p>
        </w:tc>
      </w:tr>
      <w:tr w:rsidR="00315B5E" w:rsidRPr="00315B5E" w14:paraId="77141371" w14:textId="77777777" w:rsidTr="00D63208">
        <w:trPr>
          <w:trHeight w:val="142"/>
          <w:jc w:val="center"/>
        </w:trPr>
        <w:tc>
          <w:tcPr>
            <w:tcW w:w="0" w:type="auto"/>
            <w:vAlign w:val="center"/>
          </w:tcPr>
          <w:p w14:paraId="22228540"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Marzemino</w:t>
            </w:r>
          </w:p>
        </w:tc>
        <w:tc>
          <w:tcPr>
            <w:tcW w:w="0" w:type="auto"/>
            <w:vAlign w:val="center"/>
          </w:tcPr>
          <w:p w14:paraId="215EA984"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media</w:t>
            </w:r>
          </w:p>
        </w:tc>
        <w:tc>
          <w:tcPr>
            <w:tcW w:w="0" w:type="auto"/>
            <w:vAlign w:val="center"/>
          </w:tcPr>
          <w:p w14:paraId="4799E872"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Verdeca</w:t>
            </w:r>
          </w:p>
        </w:tc>
        <w:tc>
          <w:tcPr>
            <w:tcW w:w="0" w:type="auto"/>
            <w:vAlign w:val="center"/>
          </w:tcPr>
          <w:p w14:paraId="76773FCB"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media</w:t>
            </w:r>
          </w:p>
        </w:tc>
      </w:tr>
      <w:tr w:rsidR="00315B5E" w:rsidRPr="00315B5E" w14:paraId="00DC5FFF" w14:textId="77777777" w:rsidTr="00D63208">
        <w:trPr>
          <w:trHeight w:val="142"/>
          <w:jc w:val="center"/>
        </w:trPr>
        <w:tc>
          <w:tcPr>
            <w:tcW w:w="0" w:type="auto"/>
            <w:vAlign w:val="center"/>
          </w:tcPr>
          <w:p w14:paraId="583ACEFC"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Merlot</w:t>
            </w:r>
          </w:p>
        </w:tc>
        <w:tc>
          <w:tcPr>
            <w:tcW w:w="0" w:type="auto"/>
            <w:vAlign w:val="center"/>
          </w:tcPr>
          <w:p w14:paraId="632379FA"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media</w:t>
            </w:r>
          </w:p>
        </w:tc>
        <w:tc>
          <w:tcPr>
            <w:tcW w:w="0" w:type="auto"/>
            <w:vAlign w:val="center"/>
          </w:tcPr>
          <w:p w14:paraId="630B6341" w14:textId="77777777" w:rsidR="00315B5E" w:rsidRPr="00315B5E" w:rsidRDefault="00315B5E" w:rsidP="00315B5E">
            <w:pPr>
              <w:ind w:left="68"/>
              <w:rPr>
                <w:rFonts w:ascii="Trebuchet MS" w:eastAsia="Arial MT" w:hAnsi="Trebuchet MS" w:cs="Arial MT"/>
              </w:rPr>
            </w:pPr>
            <w:r w:rsidRPr="00315B5E">
              <w:rPr>
                <w:rFonts w:ascii="Trebuchet MS" w:eastAsia="Arial MT" w:hAnsi="Trebuchet MS" w:cs="Arial MT"/>
              </w:rPr>
              <w:t>Verduzzo friulano</w:t>
            </w:r>
          </w:p>
        </w:tc>
        <w:tc>
          <w:tcPr>
            <w:tcW w:w="0" w:type="auto"/>
            <w:vAlign w:val="center"/>
          </w:tcPr>
          <w:p w14:paraId="46EBA2FC" w14:textId="77777777"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medio-tardiva</w:t>
            </w:r>
          </w:p>
        </w:tc>
      </w:tr>
      <w:tr w:rsidR="00315B5E" w:rsidRPr="00315B5E" w14:paraId="2CC51802" w14:textId="77777777" w:rsidTr="00D63208">
        <w:trPr>
          <w:gridAfter w:val="2"/>
          <w:trHeight w:val="142"/>
          <w:jc w:val="center"/>
        </w:trPr>
        <w:tc>
          <w:tcPr>
            <w:tcW w:w="0" w:type="auto"/>
            <w:vAlign w:val="center"/>
          </w:tcPr>
          <w:p w14:paraId="215B7B6D" w14:textId="7D1EEAE2" w:rsidR="00315B5E" w:rsidRPr="00315B5E" w:rsidRDefault="00315B5E" w:rsidP="00315B5E">
            <w:pPr>
              <w:ind w:left="71"/>
              <w:rPr>
                <w:rFonts w:ascii="Trebuchet MS" w:eastAsia="Arial MT" w:hAnsi="Trebuchet MS" w:cs="Arial MT"/>
              </w:rPr>
            </w:pPr>
            <w:r w:rsidRPr="00315B5E">
              <w:rPr>
                <w:rFonts w:ascii="Trebuchet MS" w:eastAsia="Arial MT" w:hAnsi="Trebuchet MS" w:cs="Arial MT"/>
              </w:rPr>
              <w:t>Molinara</w:t>
            </w:r>
          </w:p>
        </w:tc>
        <w:tc>
          <w:tcPr>
            <w:tcW w:w="0" w:type="auto"/>
            <w:vAlign w:val="center"/>
          </w:tcPr>
          <w:p w14:paraId="4D9ACA82" w14:textId="77777777" w:rsidR="00315B5E" w:rsidRPr="00315B5E" w:rsidRDefault="00315B5E" w:rsidP="00315B5E">
            <w:pPr>
              <w:ind w:left="69"/>
              <w:rPr>
                <w:rFonts w:ascii="Trebuchet MS" w:eastAsia="Arial MT" w:hAnsi="Trebuchet MS" w:cs="Arial MT"/>
              </w:rPr>
            </w:pPr>
            <w:r w:rsidRPr="00315B5E">
              <w:rPr>
                <w:rFonts w:ascii="Trebuchet MS" w:eastAsia="Arial MT" w:hAnsi="Trebuchet MS" w:cs="Arial MT"/>
              </w:rPr>
              <w:t>medio-tardiva</w:t>
            </w:r>
          </w:p>
        </w:tc>
      </w:tr>
    </w:tbl>
    <w:p w14:paraId="2036CC23" w14:textId="64B491A4" w:rsidR="001837AC" w:rsidRPr="00315B5E" w:rsidRDefault="001837AC" w:rsidP="00315B5E">
      <w:pPr>
        <w:widowControl w:val="0"/>
        <w:autoSpaceDE w:val="0"/>
        <w:autoSpaceDN w:val="0"/>
        <w:spacing w:before="100" w:after="100" w:line="240" w:lineRule="auto"/>
        <w:jc w:val="both"/>
        <w:rPr>
          <w:rFonts w:ascii="Trebuchet MS" w:eastAsia="Arial MT" w:hAnsi="Trebuchet MS" w:cs="Arial MT"/>
          <w:kern w:val="0"/>
          <w:sz w:val="23"/>
          <w:szCs w:val="23"/>
          <w14:ligatures w14:val="none"/>
        </w:rPr>
      </w:pPr>
      <w:r w:rsidRPr="00315B5E">
        <w:rPr>
          <w:rFonts w:ascii="Trebuchet MS" w:eastAsia="Arial MT" w:hAnsi="Trebuchet MS" w:cs="Arial MT"/>
          <w:kern w:val="0"/>
          <w:sz w:val="23"/>
          <w:szCs w:val="23"/>
          <w14:ligatures w14:val="none"/>
        </w:rPr>
        <w:t>Per le Varietà non riportate, si rimanda a quanto evidenziato dal Registro Nazionale delle varietà di vite.</w:t>
      </w:r>
    </w:p>
    <w:tbl>
      <w:tblPr>
        <w:tblStyle w:val="TableNormal"/>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5D517F" w:rsidRPr="00315B5E" w14:paraId="50B53E9D" w14:textId="77777777" w:rsidTr="008E5DA9">
        <w:trPr>
          <w:trHeight w:val="142"/>
          <w:jc w:val="center"/>
        </w:trPr>
        <w:tc>
          <w:tcPr>
            <w:tcW w:w="9630" w:type="dxa"/>
            <w:gridSpan w:val="2"/>
            <w:vAlign w:val="center"/>
          </w:tcPr>
          <w:p w14:paraId="6F2A9C26" w14:textId="77777777" w:rsidR="001837AC" w:rsidRPr="00315B5E" w:rsidRDefault="001837AC" w:rsidP="008E5DA9">
            <w:pPr>
              <w:ind w:left="110"/>
              <w:rPr>
                <w:rFonts w:ascii="Trebuchet MS" w:eastAsia="Arial MT" w:hAnsi="Trebuchet MS" w:cs="Arial MT"/>
                <w:lang w:val="it-IT"/>
              </w:rPr>
            </w:pPr>
            <w:r w:rsidRPr="00315B5E">
              <w:rPr>
                <w:rFonts w:ascii="Trebuchet MS" w:eastAsia="Arial MT" w:hAnsi="Trebuchet MS" w:cs="Arial MT"/>
                <w:lang w:val="it-IT"/>
              </w:rPr>
              <w:t>Tabella di raccordo tra epoche di raccolta</w:t>
            </w:r>
          </w:p>
        </w:tc>
      </w:tr>
      <w:tr w:rsidR="005D517F" w:rsidRPr="00315B5E" w14:paraId="48E85CAE" w14:textId="77777777" w:rsidTr="008E5DA9">
        <w:trPr>
          <w:trHeight w:val="142"/>
          <w:jc w:val="center"/>
        </w:trPr>
        <w:tc>
          <w:tcPr>
            <w:tcW w:w="4815" w:type="dxa"/>
            <w:vAlign w:val="center"/>
          </w:tcPr>
          <w:p w14:paraId="542FDA96" w14:textId="77777777" w:rsidR="001837AC" w:rsidRPr="00315B5E" w:rsidRDefault="001837AC" w:rsidP="008E5DA9">
            <w:pPr>
              <w:ind w:left="110"/>
              <w:rPr>
                <w:rFonts w:ascii="Trebuchet MS" w:eastAsia="Arial MT" w:hAnsi="Trebuchet MS" w:cs="Arial MT"/>
                <w:lang w:val="it-IT"/>
              </w:rPr>
            </w:pPr>
            <w:r w:rsidRPr="00315B5E">
              <w:rPr>
                <w:rFonts w:ascii="Trebuchet MS" w:eastAsia="Arial MT" w:hAnsi="Trebuchet MS" w:cs="Arial MT"/>
                <w:b/>
                <w:lang w:val="it-IT"/>
              </w:rPr>
              <w:t xml:space="preserve">EPOCA DI MATURAZIONE </w:t>
            </w:r>
            <w:r w:rsidRPr="00315B5E">
              <w:rPr>
                <w:rFonts w:ascii="Trebuchet MS" w:eastAsia="Arial MT" w:hAnsi="Trebuchet MS" w:cs="Arial MT"/>
                <w:lang w:val="it-IT"/>
              </w:rPr>
              <w:t>(come da Registro Nazionale delle Varietà di Vite)</w:t>
            </w:r>
          </w:p>
        </w:tc>
        <w:tc>
          <w:tcPr>
            <w:tcW w:w="4815" w:type="dxa"/>
            <w:vAlign w:val="center"/>
          </w:tcPr>
          <w:p w14:paraId="4AE18642" w14:textId="77777777" w:rsidR="001837AC" w:rsidRPr="00315B5E" w:rsidRDefault="001837AC" w:rsidP="008E5DA9">
            <w:pPr>
              <w:ind w:left="108"/>
              <w:rPr>
                <w:rFonts w:ascii="Trebuchet MS" w:eastAsia="Arial MT" w:hAnsi="Trebuchet MS" w:cs="Arial MT"/>
                <w:b/>
              </w:rPr>
            </w:pPr>
            <w:r w:rsidRPr="00315B5E">
              <w:rPr>
                <w:rFonts w:ascii="Trebuchet MS" w:eastAsia="Arial MT" w:hAnsi="Trebuchet MS" w:cs="Arial MT"/>
                <w:b/>
              </w:rPr>
              <w:t>EPOCA DI RACCOLTA</w:t>
            </w:r>
          </w:p>
        </w:tc>
      </w:tr>
      <w:tr w:rsidR="005D517F" w:rsidRPr="00315B5E" w14:paraId="65FE55B9" w14:textId="77777777" w:rsidTr="008E5DA9">
        <w:trPr>
          <w:trHeight w:val="142"/>
          <w:jc w:val="center"/>
        </w:trPr>
        <w:tc>
          <w:tcPr>
            <w:tcW w:w="4815" w:type="dxa"/>
            <w:vAlign w:val="center"/>
          </w:tcPr>
          <w:p w14:paraId="15385CB9" w14:textId="77777777" w:rsidR="001837AC" w:rsidRPr="00315B5E" w:rsidRDefault="001837AC" w:rsidP="008E5DA9">
            <w:pPr>
              <w:ind w:left="110"/>
              <w:rPr>
                <w:rFonts w:ascii="Trebuchet MS" w:eastAsia="Arial MT" w:hAnsi="Trebuchet MS" w:cs="Arial MT"/>
              </w:rPr>
            </w:pPr>
            <w:r w:rsidRPr="00315B5E">
              <w:rPr>
                <w:rFonts w:ascii="Trebuchet MS" w:eastAsia="Arial MT" w:hAnsi="Trebuchet MS" w:cs="Arial MT"/>
              </w:rPr>
              <w:t>1 (prima)</w:t>
            </w:r>
          </w:p>
        </w:tc>
        <w:tc>
          <w:tcPr>
            <w:tcW w:w="4815" w:type="dxa"/>
            <w:vAlign w:val="center"/>
          </w:tcPr>
          <w:p w14:paraId="2E49F30F" w14:textId="77777777" w:rsidR="001837AC" w:rsidRPr="00315B5E" w:rsidRDefault="001837AC" w:rsidP="008E5DA9">
            <w:pPr>
              <w:ind w:left="108"/>
              <w:rPr>
                <w:rFonts w:ascii="Trebuchet MS" w:eastAsia="Arial MT" w:hAnsi="Trebuchet MS" w:cs="Arial MT"/>
              </w:rPr>
            </w:pPr>
            <w:r w:rsidRPr="00315B5E">
              <w:rPr>
                <w:rFonts w:ascii="Trebuchet MS" w:eastAsia="Arial MT" w:hAnsi="Trebuchet MS" w:cs="Arial MT"/>
              </w:rPr>
              <w:t>Precoce</w:t>
            </w:r>
          </w:p>
        </w:tc>
      </w:tr>
      <w:tr w:rsidR="005D517F" w:rsidRPr="00315B5E" w14:paraId="1354C075" w14:textId="77777777" w:rsidTr="008E5DA9">
        <w:trPr>
          <w:trHeight w:val="142"/>
          <w:jc w:val="center"/>
        </w:trPr>
        <w:tc>
          <w:tcPr>
            <w:tcW w:w="4815" w:type="dxa"/>
            <w:vAlign w:val="center"/>
          </w:tcPr>
          <w:p w14:paraId="692B7ACA" w14:textId="77777777" w:rsidR="001837AC" w:rsidRPr="00315B5E" w:rsidRDefault="001837AC" w:rsidP="008E5DA9">
            <w:pPr>
              <w:ind w:left="110"/>
              <w:rPr>
                <w:rFonts w:ascii="Trebuchet MS" w:eastAsia="Arial MT" w:hAnsi="Trebuchet MS" w:cs="Arial MT"/>
              </w:rPr>
            </w:pPr>
            <w:r w:rsidRPr="00315B5E">
              <w:rPr>
                <w:rFonts w:ascii="Trebuchet MS" w:eastAsia="Arial MT" w:hAnsi="Trebuchet MS" w:cs="Arial MT"/>
              </w:rPr>
              <w:t>2 (seconda)</w:t>
            </w:r>
          </w:p>
        </w:tc>
        <w:tc>
          <w:tcPr>
            <w:tcW w:w="4815" w:type="dxa"/>
            <w:vAlign w:val="center"/>
          </w:tcPr>
          <w:p w14:paraId="44127664" w14:textId="77777777" w:rsidR="001837AC" w:rsidRPr="00315B5E" w:rsidRDefault="001837AC" w:rsidP="008E5DA9">
            <w:pPr>
              <w:ind w:left="108"/>
              <w:rPr>
                <w:rFonts w:ascii="Trebuchet MS" w:eastAsia="Arial MT" w:hAnsi="Trebuchet MS" w:cs="Arial MT"/>
              </w:rPr>
            </w:pPr>
            <w:r w:rsidRPr="00315B5E">
              <w:rPr>
                <w:rFonts w:ascii="Trebuchet MS" w:eastAsia="Arial MT" w:hAnsi="Trebuchet MS" w:cs="Arial MT"/>
              </w:rPr>
              <w:t>Medio precoce</w:t>
            </w:r>
          </w:p>
        </w:tc>
      </w:tr>
      <w:tr w:rsidR="005D517F" w:rsidRPr="00315B5E" w14:paraId="03EAB9B3" w14:textId="77777777" w:rsidTr="008E5DA9">
        <w:trPr>
          <w:trHeight w:val="142"/>
          <w:jc w:val="center"/>
        </w:trPr>
        <w:tc>
          <w:tcPr>
            <w:tcW w:w="4815" w:type="dxa"/>
            <w:vAlign w:val="center"/>
          </w:tcPr>
          <w:p w14:paraId="35681216" w14:textId="77777777" w:rsidR="001837AC" w:rsidRPr="00315B5E" w:rsidRDefault="001837AC" w:rsidP="008E5DA9">
            <w:pPr>
              <w:ind w:left="110"/>
              <w:rPr>
                <w:rFonts w:ascii="Trebuchet MS" w:eastAsia="Arial MT" w:hAnsi="Trebuchet MS" w:cs="Arial MT"/>
              </w:rPr>
            </w:pPr>
            <w:r w:rsidRPr="00315B5E">
              <w:rPr>
                <w:rFonts w:ascii="Trebuchet MS" w:eastAsia="Arial MT" w:hAnsi="Trebuchet MS" w:cs="Arial MT"/>
              </w:rPr>
              <w:t>3 (terza)</w:t>
            </w:r>
          </w:p>
        </w:tc>
        <w:tc>
          <w:tcPr>
            <w:tcW w:w="4815" w:type="dxa"/>
            <w:vAlign w:val="center"/>
          </w:tcPr>
          <w:p w14:paraId="748A97B4" w14:textId="77777777" w:rsidR="001837AC" w:rsidRPr="00315B5E" w:rsidRDefault="001837AC" w:rsidP="008E5DA9">
            <w:pPr>
              <w:ind w:left="108"/>
              <w:rPr>
                <w:rFonts w:ascii="Trebuchet MS" w:eastAsia="Arial MT" w:hAnsi="Trebuchet MS" w:cs="Arial MT"/>
              </w:rPr>
            </w:pPr>
            <w:r w:rsidRPr="00315B5E">
              <w:rPr>
                <w:rFonts w:ascii="Trebuchet MS" w:eastAsia="Arial MT" w:hAnsi="Trebuchet MS" w:cs="Arial MT"/>
              </w:rPr>
              <w:t>Media</w:t>
            </w:r>
          </w:p>
        </w:tc>
      </w:tr>
      <w:tr w:rsidR="005D517F" w:rsidRPr="00315B5E" w14:paraId="191DA9C7" w14:textId="77777777" w:rsidTr="008E5DA9">
        <w:trPr>
          <w:trHeight w:val="142"/>
          <w:jc w:val="center"/>
        </w:trPr>
        <w:tc>
          <w:tcPr>
            <w:tcW w:w="4815" w:type="dxa"/>
            <w:vAlign w:val="center"/>
          </w:tcPr>
          <w:p w14:paraId="5EE2AB51" w14:textId="77777777" w:rsidR="001837AC" w:rsidRPr="00315B5E" w:rsidRDefault="001837AC" w:rsidP="008E5DA9">
            <w:pPr>
              <w:ind w:left="110"/>
              <w:rPr>
                <w:rFonts w:ascii="Trebuchet MS" w:eastAsia="Arial MT" w:hAnsi="Trebuchet MS" w:cs="Arial MT"/>
              </w:rPr>
            </w:pPr>
            <w:r w:rsidRPr="00315B5E">
              <w:rPr>
                <w:rFonts w:ascii="Trebuchet MS" w:eastAsia="Arial MT" w:hAnsi="Trebuchet MS" w:cs="Arial MT"/>
              </w:rPr>
              <w:t>4 (quarta)</w:t>
            </w:r>
          </w:p>
        </w:tc>
        <w:tc>
          <w:tcPr>
            <w:tcW w:w="4815" w:type="dxa"/>
            <w:vAlign w:val="center"/>
          </w:tcPr>
          <w:p w14:paraId="38D33178" w14:textId="77777777" w:rsidR="001837AC" w:rsidRPr="00315B5E" w:rsidRDefault="001837AC" w:rsidP="008E5DA9">
            <w:pPr>
              <w:ind w:left="108"/>
              <w:rPr>
                <w:rFonts w:ascii="Trebuchet MS" w:eastAsia="Arial MT" w:hAnsi="Trebuchet MS" w:cs="Arial MT"/>
              </w:rPr>
            </w:pPr>
            <w:r w:rsidRPr="00315B5E">
              <w:rPr>
                <w:rFonts w:ascii="Trebuchet MS" w:eastAsia="Arial MT" w:hAnsi="Trebuchet MS" w:cs="Arial MT"/>
              </w:rPr>
              <w:t>Medio tardiva e Tardiva</w:t>
            </w:r>
          </w:p>
        </w:tc>
      </w:tr>
    </w:tbl>
    <w:p w14:paraId="5C2D217A" w14:textId="77777777" w:rsidR="008E5DA9" w:rsidRDefault="008E5DA9">
      <w:pPr>
        <w:rPr>
          <w:rFonts w:ascii="Trebuchet MS" w:eastAsia="Arial" w:hAnsi="Trebuchet MS" w:cs="Arial"/>
          <w:b/>
          <w:bCs/>
          <w:kern w:val="0"/>
          <w:sz w:val="28"/>
          <w:szCs w:val="28"/>
          <w14:ligatures w14:val="none"/>
        </w:rPr>
      </w:pPr>
      <w:r>
        <w:rPr>
          <w:rFonts w:ascii="Trebuchet MS" w:eastAsia="Arial" w:hAnsi="Trebuchet MS" w:cs="Arial"/>
          <w:b/>
          <w:bCs/>
          <w:kern w:val="0"/>
          <w:sz w:val="28"/>
          <w:szCs w:val="28"/>
          <w14:ligatures w14:val="none"/>
        </w:rPr>
        <w:br w:type="page"/>
      </w:r>
    </w:p>
    <w:p w14:paraId="01CA9251" w14:textId="1D1131E2" w:rsidR="001837AC" w:rsidRPr="008E5DA9" w:rsidRDefault="001837AC" w:rsidP="009151A9">
      <w:pPr>
        <w:pStyle w:val="Titolo1"/>
        <w:numPr>
          <w:ilvl w:val="0"/>
          <w:numId w:val="48"/>
        </w:numPr>
        <w:tabs>
          <w:tab w:val="left" w:pos="567"/>
        </w:tabs>
        <w:spacing w:before="0" w:after="100" w:line="240" w:lineRule="auto"/>
        <w:ind w:left="567" w:hanging="567"/>
        <w:rPr>
          <w:rFonts w:ascii="Trebuchet MS" w:eastAsia="Arial" w:hAnsi="Trebuchet MS"/>
          <w:b/>
          <w:color w:val="auto"/>
          <w:sz w:val="23"/>
          <w:szCs w:val="23"/>
        </w:rPr>
      </w:pPr>
      <w:r w:rsidRPr="008E5DA9">
        <w:rPr>
          <w:rFonts w:ascii="Trebuchet MS" w:eastAsia="Arial" w:hAnsi="Trebuchet MS"/>
          <w:b/>
          <w:color w:val="auto"/>
          <w:sz w:val="23"/>
          <w:szCs w:val="23"/>
        </w:rPr>
        <w:lastRenderedPageBreak/>
        <w:t>PRODOTTO UVA DA TAVOLA</w:t>
      </w:r>
    </w:p>
    <w:p w14:paraId="04D3067D" w14:textId="42832950" w:rsidR="001837AC" w:rsidRPr="008E5DA9" w:rsidRDefault="001837AC" w:rsidP="001121AD">
      <w:pPr>
        <w:pStyle w:val="Titolo1"/>
        <w:tabs>
          <w:tab w:val="left" w:pos="993"/>
        </w:tabs>
        <w:spacing w:before="100" w:after="100" w:line="240" w:lineRule="auto"/>
        <w:ind w:left="993" w:hanging="993"/>
        <w:jc w:val="both"/>
        <w:rPr>
          <w:rFonts w:ascii="Trebuchet MS" w:eastAsia="Arial" w:hAnsi="Trebuchet MS"/>
          <w:b/>
          <w:i/>
          <w:color w:val="auto"/>
          <w:sz w:val="23"/>
          <w:szCs w:val="23"/>
        </w:rPr>
      </w:pPr>
      <w:r w:rsidRPr="008E5DA9">
        <w:rPr>
          <w:rFonts w:ascii="Trebuchet MS" w:eastAsia="Arial" w:hAnsi="Trebuchet MS"/>
          <w:b/>
          <w:i/>
          <w:color w:val="auto"/>
          <w:sz w:val="23"/>
          <w:szCs w:val="23"/>
        </w:rPr>
        <w:t>Art.</w:t>
      </w:r>
      <w:r w:rsidR="008E5DA9">
        <w:rPr>
          <w:rFonts w:ascii="Trebuchet MS" w:eastAsia="Arial" w:hAnsi="Trebuchet MS"/>
          <w:b/>
          <w:i/>
          <w:color w:val="auto"/>
          <w:sz w:val="23"/>
          <w:szCs w:val="23"/>
        </w:rPr>
        <w:t>7</w:t>
      </w:r>
      <w:r w:rsidRPr="008E5DA9">
        <w:rPr>
          <w:rFonts w:ascii="Trebuchet MS" w:eastAsia="Arial" w:hAnsi="Trebuchet MS"/>
          <w:b/>
          <w:i/>
          <w:color w:val="auto"/>
          <w:sz w:val="23"/>
          <w:szCs w:val="23"/>
        </w:rPr>
        <w:t>.1 -</w:t>
      </w:r>
      <w:r w:rsidR="008E5DA9">
        <w:rPr>
          <w:rFonts w:ascii="Trebuchet MS" w:eastAsia="Arial" w:hAnsi="Trebuchet MS"/>
          <w:b/>
          <w:i/>
          <w:color w:val="auto"/>
          <w:sz w:val="23"/>
          <w:szCs w:val="23"/>
        </w:rPr>
        <w:tab/>
      </w:r>
      <w:r w:rsidRPr="008E5DA9">
        <w:rPr>
          <w:rFonts w:ascii="Trebuchet MS" w:eastAsia="Arial" w:hAnsi="Trebuchet MS"/>
          <w:b/>
          <w:i/>
          <w:color w:val="auto"/>
          <w:sz w:val="23"/>
          <w:szCs w:val="23"/>
        </w:rPr>
        <w:t>Decorrenza e cessazione della garanzia</w:t>
      </w:r>
    </w:p>
    <w:p w14:paraId="2EAC8D9A" w14:textId="77777777" w:rsidR="001837AC" w:rsidRPr="008E5DA9" w:rsidRDefault="001837AC" w:rsidP="008E5DA9">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8E5DA9">
        <w:rPr>
          <w:rFonts w:ascii="Trebuchet MS" w:eastAsia="Arial MT" w:hAnsi="Trebuchet MS" w:cs="Arial MT"/>
          <w:kern w:val="0"/>
          <w:sz w:val="23"/>
          <w:szCs w:val="23"/>
          <w14:ligatures w14:val="none"/>
        </w:rPr>
        <w:t>Fermo quanto previsto all’Art. 33.1 - Decorrenza e cessazione della garanzia, la garanzia decorre dalla schiusa delle gemme e cessa alle ore 12.00 del:</w:t>
      </w:r>
    </w:p>
    <w:p w14:paraId="2CC11C85" w14:textId="4B329245" w:rsidR="001837AC" w:rsidRPr="00315B5E" w:rsidRDefault="001837AC" w:rsidP="008E5DA9">
      <w:pPr>
        <w:widowControl w:val="0"/>
        <w:numPr>
          <w:ilvl w:val="0"/>
          <w:numId w:val="31"/>
        </w:numPr>
        <w:tabs>
          <w:tab w:val="left" w:pos="426"/>
        </w:tabs>
        <w:autoSpaceDE w:val="0"/>
        <w:autoSpaceDN w:val="0"/>
        <w:spacing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30 ottobre per tutte le Varietà non coperte o non ricomprese al punto</w:t>
      </w:r>
      <w:r w:rsidR="008E5DA9">
        <w:rPr>
          <w:rFonts w:ascii="Trebuchet MS" w:eastAsia="Arial MT" w:hAnsi="Trebuchet MS" w:cs="Arial MT"/>
          <w:kern w:val="0"/>
          <w:sz w:val="22"/>
          <w:szCs w:val="22"/>
          <w14:ligatures w14:val="none"/>
        </w:rPr>
        <w:t xml:space="preserve"> successivo;</w:t>
      </w:r>
    </w:p>
    <w:p w14:paraId="076FF06A" w14:textId="77777777" w:rsidR="001837AC" w:rsidRPr="00315B5E" w:rsidRDefault="001837AC" w:rsidP="008E5DA9">
      <w:pPr>
        <w:widowControl w:val="0"/>
        <w:numPr>
          <w:ilvl w:val="0"/>
          <w:numId w:val="31"/>
        </w:numPr>
        <w:tabs>
          <w:tab w:val="left" w:pos="426"/>
        </w:tabs>
        <w:autoSpaceDE w:val="0"/>
        <w:autoSpaceDN w:val="0"/>
        <w:spacing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10 dicembre per le Varietà coperte da teli di plastica di Puglia e Sicilia.</w:t>
      </w:r>
    </w:p>
    <w:p w14:paraId="3C1419BF" w14:textId="2EBBAF84" w:rsidR="001837AC" w:rsidRPr="008E5DA9" w:rsidRDefault="001837AC" w:rsidP="008E5DA9">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8E5DA9">
        <w:rPr>
          <w:rFonts w:ascii="Trebuchet MS" w:eastAsia="Arial MT" w:hAnsi="Trebuchet MS" w:cs="Arial MT"/>
          <w:kern w:val="0"/>
          <w:sz w:val="23"/>
          <w:szCs w:val="23"/>
          <w14:ligatures w14:val="none"/>
        </w:rPr>
        <w:t>La garanzia Vento Forte cessa 15 giorni prima della maturazione di raccolta e, comunque, alle ore</w:t>
      </w:r>
      <w:r w:rsidR="00E97EF6" w:rsidRPr="008E5DA9">
        <w:rPr>
          <w:rFonts w:ascii="Trebuchet MS" w:eastAsia="Arial MT" w:hAnsi="Trebuchet MS" w:cs="Arial MT"/>
          <w:kern w:val="0"/>
          <w:sz w:val="23"/>
          <w:szCs w:val="23"/>
          <w14:ligatures w14:val="none"/>
        </w:rPr>
        <w:t xml:space="preserve"> </w:t>
      </w:r>
      <w:r w:rsidRPr="008E5DA9">
        <w:rPr>
          <w:rFonts w:ascii="Trebuchet MS" w:eastAsia="Arial MT" w:hAnsi="Trebuchet MS" w:cs="Arial MT"/>
          <w:kern w:val="0"/>
          <w:sz w:val="23"/>
          <w:szCs w:val="23"/>
          <w14:ligatures w14:val="none"/>
        </w:rPr>
        <w:t>12.00 del 30 settembre per la Varietà non coperte.</w:t>
      </w:r>
    </w:p>
    <w:p w14:paraId="6A2C9651" w14:textId="51717089" w:rsidR="001837AC" w:rsidRPr="008E5DA9" w:rsidRDefault="001837AC" w:rsidP="008E5DA9">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8E5DA9">
        <w:rPr>
          <w:rFonts w:ascii="Trebuchet MS" w:eastAsia="Arial MT" w:hAnsi="Trebuchet MS" w:cs="Arial MT"/>
          <w:kern w:val="0"/>
          <w:sz w:val="23"/>
          <w:szCs w:val="23"/>
          <w14:ligatures w14:val="none"/>
        </w:rPr>
        <w:t>Per gli impianti coperti con teli di plastica tutte le garanzie cessano con la graduale copertura del Prodotto e comunque non oltre il 15 agosto. In caso di successiva scopertura, la garanzia si riattiva previa comunicazione a</w:t>
      </w:r>
      <w:r w:rsidR="00A66225" w:rsidRPr="008E5DA9">
        <w:rPr>
          <w:rFonts w:ascii="Trebuchet MS" w:eastAsia="Arial MT" w:hAnsi="Trebuchet MS" w:cs="Arial MT"/>
          <w:kern w:val="0"/>
          <w:sz w:val="23"/>
          <w:szCs w:val="23"/>
          <w14:ligatures w14:val="none"/>
        </w:rPr>
        <w:t>lla Compagnia di Assicurazione</w:t>
      </w:r>
      <w:r w:rsidRPr="008E5DA9">
        <w:rPr>
          <w:rFonts w:ascii="Trebuchet MS" w:eastAsia="Arial MT" w:hAnsi="Trebuchet MS" w:cs="Arial MT"/>
          <w:kern w:val="0"/>
          <w:sz w:val="23"/>
          <w:szCs w:val="23"/>
          <w14:ligatures w14:val="none"/>
        </w:rPr>
        <w:t xml:space="preserve"> </w:t>
      </w:r>
      <w:r w:rsidR="000434BD">
        <w:rPr>
          <w:rFonts w:ascii="Trebuchet MS" w:eastAsia="Arial MT" w:hAnsi="Trebuchet MS" w:cs="Arial MT"/>
          <w:kern w:val="0"/>
          <w:sz w:val="23"/>
          <w:szCs w:val="23"/>
          <w14:ligatures w14:val="none"/>
        </w:rPr>
        <w:t>che aderirà alla presente manifestazione di interess</w:t>
      </w:r>
      <w:r w:rsidR="000434BD">
        <w:rPr>
          <w:rFonts w:ascii="Trebuchet MS" w:eastAsia="Arial MT" w:hAnsi="Trebuchet MS" w:cs="Arial MT"/>
          <w:kern w:val="0"/>
          <w:sz w:val="23"/>
          <w:szCs w:val="23"/>
          <w14:ligatures w14:val="none"/>
        </w:rPr>
        <w:t xml:space="preserve">e </w:t>
      </w:r>
      <w:r w:rsidR="000434BD" w:rsidRPr="00315B5E">
        <w:rPr>
          <w:rFonts w:ascii="Trebuchet MS" w:eastAsia="Arial MT" w:hAnsi="Trebuchet MS" w:cs="Arial MT"/>
          <w:kern w:val="0"/>
          <w:sz w:val="23"/>
          <w:szCs w:val="23"/>
          <w14:ligatures w14:val="none"/>
        </w:rPr>
        <w:t xml:space="preserve">tramite PEC </w:t>
      </w:r>
      <w:r w:rsidR="000434BD">
        <w:rPr>
          <w:rFonts w:ascii="Trebuchet MS" w:eastAsia="Arial MT" w:hAnsi="Trebuchet MS" w:cs="Arial MT"/>
          <w:kern w:val="0"/>
          <w:sz w:val="23"/>
          <w:szCs w:val="23"/>
          <w14:ligatures w14:val="none"/>
        </w:rPr>
        <w:t>/</w:t>
      </w:r>
      <w:r w:rsidR="000434BD" w:rsidRPr="00315B5E">
        <w:rPr>
          <w:rFonts w:ascii="Trebuchet MS" w:eastAsia="Arial MT" w:hAnsi="Trebuchet MS" w:cs="Arial MT"/>
          <w:kern w:val="0"/>
          <w:sz w:val="23"/>
          <w:szCs w:val="23"/>
          <w14:ligatures w14:val="none"/>
        </w:rPr>
        <w:t xml:space="preserve"> e-mail </w:t>
      </w:r>
      <w:r w:rsidR="000434BD">
        <w:rPr>
          <w:rFonts w:ascii="Trebuchet MS" w:eastAsia="Arial MT" w:hAnsi="Trebuchet MS" w:cs="Arial MT"/>
          <w:kern w:val="0"/>
          <w:sz w:val="23"/>
          <w:szCs w:val="23"/>
          <w14:ligatures w14:val="none"/>
        </w:rPr>
        <w:t>/</w:t>
      </w:r>
      <w:r w:rsidR="000434BD" w:rsidRPr="00315B5E">
        <w:rPr>
          <w:rFonts w:ascii="Trebuchet MS" w:eastAsia="Arial MT" w:hAnsi="Trebuchet MS" w:cs="Arial MT"/>
          <w:kern w:val="0"/>
          <w:sz w:val="23"/>
          <w:szCs w:val="23"/>
          <w14:ligatures w14:val="none"/>
        </w:rPr>
        <w:t xml:space="preserve"> raccomandata</w:t>
      </w:r>
      <w:r w:rsidR="000434BD">
        <w:rPr>
          <w:rFonts w:ascii="Trebuchet MS" w:eastAsia="Arial MT" w:hAnsi="Trebuchet MS" w:cs="Arial MT"/>
          <w:kern w:val="0"/>
          <w:sz w:val="23"/>
          <w:szCs w:val="23"/>
          <w14:ligatures w14:val="none"/>
        </w:rPr>
        <w:t xml:space="preserve">, </w:t>
      </w:r>
      <w:r w:rsidRPr="008E5DA9">
        <w:rPr>
          <w:rFonts w:ascii="Trebuchet MS" w:eastAsia="Arial MT" w:hAnsi="Trebuchet MS" w:cs="Arial MT"/>
          <w:kern w:val="0"/>
          <w:sz w:val="23"/>
          <w:szCs w:val="23"/>
          <w14:ligatures w14:val="none"/>
        </w:rPr>
        <w:t>da effettuarsi entro il terzo giorno precedente alla scopertura. Le garanzie cessano alle ore 12.00 del 10 dicembre.</w:t>
      </w:r>
    </w:p>
    <w:p w14:paraId="5CCBB69A" w14:textId="156366AA" w:rsidR="001837AC" w:rsidRPr="008E5DA9" w:rsidRDefault="001837AC" w:rsidP="001121AD">
      <w:pPr>
        <w:pStyle w:val="Titolo1"/>
        <w:tabs>
          <w:tab w:val="left" w:pos="993"/>
        </w:tabs>
        <w:spacing w:before="100" w:after="100" w:line="240" w:lineRule="auto"/>
        <w:ind w:left="993" w:hanging="993"/>
        <w:jc w:val="both"/>
        <w:rPr>
          <w:rFonts w:ascii="Trebuchet MS" w:eastAsia="Arial" w:hAnsi="Trebuchet MS"/>
          <w:b/>
          <w:i/>
          <w:color w:val="auto"/>
          <w:sz w:val="23"/>
          <w:szCs w:val="23"/>
        </w:rPr>
      </w:pPr>
      <w:r w:rsidRPr="008E5DA9">
        <w:rPr>
          <w:rFonts w:ascii="Trebuchet MS" w:eastAsia="Arial" w:hAnsi="Trebuchet MS"/>
          <w:b/>
          <w:i/>
          <w:color w:val="auto"/>
          <w:sz w:val="23"/>
          <w:szCs w:val="23"/>
        </w:rPr>
        <w:t>Art.</w:t>
      </w:r>
      <w:r w:rsidR="008E5DA9">
        <w:rPr>
          <w:rFonts w:ascii="Trebuchet MS" w:eastAsia="Arial" w:hAnsi="Trebuchet MS"/>
          <w:b/>
          <w:i/>
          <w:color w:val="auto"/>
          <w:sz w:val="23"/>
          <w:szCs w:val="23"/>
        </w:rPr>
        <w:t>7</w:t>
      </w:r>
      <w:r w:rsidRPr="008E5DA9">
        <w:rPr>
          <w:rFonts w:ascii="Trebuchet MS" w:eastAsia="Arial" w:hAnsi="Trebuchet MS"/>
          <w:b/>
          <w:i/>
          <w:color w:val="auto"/>
          <w:sz w:val="23"/>
          <w:szCs w:val="23"/>
        </w:rPr>
        <w:t>.2 - Operatività della garanzia</w:t>
      </w:r>
    </w:p>
    <w:p w14:paraId="0E2928A3" w14:textId="77777777" w:rsidR="001837AC" w:rsidRPr="008E5DA9" w:rsidRDefault="001837AC" w:rsidP="008E5DA9">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8E5DA9">
        <w:rPr>
          <w:rFonts w:ascii="Trebuchet MS" w:eastAsia="Arial MT" w:hAnsi="Trebuchet MS" w:cs="Arial MT"/>
          <w:kern w:val="0"/>
          <w:sz w:val="23"/>
          <w:szCs w:val="23"/>
          <w14:ligatures w14:val="none"/>
        </w:rPr>
        <w:t>La garanzia è operante solo per gli impianti specializzati in fase di piena produzione, coltivati secondo i criteri di buona agricoltura non colpiti da danni precedenti, sia di carattere atmosferico che patologico.</w:t>
      </w:r>
    </w:p>
    <w:p w14:paraId="5C089DE6" w14:textId="77777777" w:rsidR="001837AC" w:rsidRPr="008E5DA9" w:rsidRDefault="001837AC" w:rsidP="008E5DA9">
      <w:pPr>
        <w:widowControl w:val="0"/>
        <w:autoSpaceDE w:val="0"/>
        <w:autoSpaceDN w:val="0"/>
        <w:spacing w:after="100" w:line="240" w:lineRule="auto"/>
        <w:jc w:val="both"/>
        <w:rPr>
          <w:rFonts w:ascii="Trebuchet MS" w:eastAsia="Arial MT" w:hAnsi="Trebuchet MS" w:cs="Arial MT"/>
          <w:kern w:val="0"/>
          <w:sz w:val="23"/>
          <w:szCs w:val="23"/>
          <w14:ligatures w14:val="none"/>
        </w:rPr>
      </w:pPr>
      <w:r w:rsidRPr="008E5DA9">
        <w:rPr>
          <w:rFonts w:ascii="Trebuchet MS" w:eastAsia="Arial MT" w:hAnsi="Trebuchet MS" w:cs="Arial MT"/>
          <w:kern w:val="0"/>
          <w:sz w:val="23"/>
          <w:szCs w:val="23"/>
          <w14:ligatures w14:val="none"/>
        </w:rPr>
        <w:t>Per gli impianti nuovi, che non sono ancora giunti a piena produzione (dal 1° al 3° anno), la Produzione in garanzia viene convenzionalmente stabilita in base a quanto previsto alla seguente tabella:</w:t>
      </w:r>
    </w:p>
    <w:tbl>
      <w:tblPr>
        <w:tblStyle w:val="TableNormal"/>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9"/>
        <w:gridCol w:w="5370"/>
      </w:tblGrid>
      <w:tr w:rsidR="001837AC" w:rsidRPr="00315B5E" w14:paraId="6118B1DB" w14:textId="77777777" w:rsidTr="008E5DA9">
        <w:trPr>
          <w:trHeight w:val="142"/>
        </w:trPr>
        <w:tc>
          <w:tcPr>
            <w:tcW w:w="6661" w:type="dxa"/>
            <w:gridSpan w:val="2"/>
            <w:vAlign w:val="center"/>
          </w:tcPr>
          <w:p w14:paraId="469F1C97" w14:textId="77777777" w:rsidR="001837AC" w:rsidRPr="00315B5E" w:rsidRDefault="001837AC" w:rsidP="00315B5E">
            <w:pPr>
              <w:ind w:left="12"/>
              <w:jc w:val="center"/>
              <w:rPr>
                <w:rFonts w:ascii="Trebuchet MS" w:eastAsia="Arial MT" w:hAnsi="Trebuchet MS" w:cs="Arial MT"/>
                <w:b/>
              </w:rPr>
            </w:pPr>
            <w:r w:rsidRPr="00315B5E">
              <w:rPr>
                <w:rFonts w:ascii="Trebuchet MS" w:eastAsia="Arial MT" w:hAnsi="Trebuchet MS" w:cs="Arial MT"/>
                <w:b/>
              </w:rPr>
              <w:t>UVA DA TAVOLA</w:t>
            </w:r>
          </w:p>
        </w:tc>
      </w:tr>
      <w:tr w:rsidR="001837AC" w:rsidRPr="00315B5E" w14:paraId="26043B4A" w14:textId="77777777" w:rsidTr="008E5DA9">
        <w:trPr>
          <w:trHeight w:val="142"/>
        </w:trPr>
        <w:tc>
          <w:tcPr>
            <w:tcW w:w="2950" w:type="dxa"/>
            <w:vAlign w:val="center"/>
          </w:tcPr>
          <w:p w14:paraId="0B6C1912" w14:textId="77777777" w:rsidR="001837AC" w:rsidRPr="00315B5E" w:rsidRDefault="001837AC" w:rsidP="00315B5E">
            <w:pPr>
              <w:ind w:left="16"/>
              <w:jc w:val="center"/>
              <w:rPr>
                <w:rFonts w:ascii="Trebuchet MS" w:eastAsia="Arial MT" w:hAnsi="Trebuchet MS" w:cs="Arial MT"/>
              </w:rPr>
            </w:pPr>
            <w:r w:rsidRPr="00315B5E">
              <w:rPr>
                <w:rFonts w:ascii="Trebuchet MS" w:eastAsia="Arial MT" w:hAnsi="Trebuchet MS" w:cs="Arial MT"/>
              </w:rPr>
              <w:t>1° anno</w:t>
            </w:r>
          </w:p>
        </w:tc>
        <w:tc>
          <w:tcPr>
            <w:tcW w:w="3711" w:type="dxa"/>
            <w:vAlign w:val="center"/>
          </w:tcPr>
          <w:p w14:paraId="4D0A7A57" w14:textId="77777777" w:rsidR="001837AC" w:rsidRPr="00315B5E" w:rsidRDefault="001837AC" w:rsidP="00315B5E">
            <w:pPr>
              <w:ind w:left="12" w:right="4"/>
              <w:jc w:val="center"/>
              <w:rPr>
                <w:rFonts w:ascii="Trebuchet MS" w:eastAsia="Arial MT" w:hAnsi="Trebuchet MS" w:cs="Arial MT"/>
              </w:rPr>
            </w:pPr>
            <w:r w:rsidRPr="00315B5E">
              <w:rPr>
                <w:rFonts w:ascii="Trebuchet MS" w:eastAsia="Arial MT" w:hAnsi="Trebuchet MS" w:cs="Arial MT"/>
              </w:rPr>
              <w:t>0% della produzione ottenibile</w:t>
            </w:r>
          </w:p>
        </w:tc>
      </w:tr>
      <w:tr w:rsidR="001837AC" w:rsidRPr="00315B5E" w14:paraId="4439C6A4" w14:textId="77777777" w:rsidTr="008E5DA9">
        <w:trPr>
          <w:trHeight w:val="142"/>
        </w:trPr>
        <w:tc>
          <w:tcPr>
            <w:tcW w:w="2950" w:type="dxa"/>
            <w:vAlign w:val="center"/>
          </w:tcPr>
          <w:p w14:paraId="0B635E01" w14:textId="77777777" w:rsidR="001837AC" w:rsidRPr="00315B5E" w:rsidRDefault="001837AC" w:rsidP="00315B5E">
            <w:pPr>
              <w:ind w:left="16"/>
              <w:jc w:val="center"/>
              <w:rPr>
                <w:rFonts w:ascii="Trebuchet MS" w:eastAsia="Arial MT" w:hAnsi="Trebuchet MS" w:cs="Arial MT"/>
              </w:rPr>
            </w:pPr>
            <w:r w:rsidRPr="00315B5E">
              <w:rPr>
                <w:rFonts w:ascii="Trebuchet MS" w:eastAsia="Arial MT" w:hAnsi="Trebuchet MS" w:cs="Arial MT"/>
              </w:rPr>
              <w:t>2° anno</w:t>
            </w:r>
          </w:p>
        </w:tc>
        <w:tc>
          <w:tcPr>
            <w:tcW w:w="3711" w:type="dxa"/>
            <w:vAlign w:val="center"/>
          </w:tcPr>
          <w:p w14:paraId="7E19F0DA" w14:textId="77777777" w:rsidR="001837AC" w:rsidRPr="00315B5E" w:rsidRDefault="001837AC" w:rsidP="00315B5E">
            <w:pPr>
              <w:ind w:left="12"/>
              <w:jc w:val="center"/>
              <w:rPr>
                <w:rFonts w:ascii="Trebuchet MS" w:eastAsia="Arial MT" w:hAnsi="Trebuchet MS" w:cs="Arial MT"/>
              </w:rPr>
            </w:pPr>
            <w:r w:rsidRPr="00315B5E">
              <w:rPr>
                <w:rFonts w:ascii="Trebuchet MS" w:eastAsia="Arial MT" w:hAnsi="Trebuchet MS" w:cs="Arial MT"/>
              </w:rPr>
              <w:t>30% della produzione ottenibile</w:t>
            </w:r>
          </w:p>
        </w:tc>
      </w:tr>
      <w:tr w:rsidR="001837AC" w:rsidRPr="00315B5E" w14:paraId="46C2405B" w14:textId="77777777" w:rsidTr="008E5DA9">
        <w:trPr>
          <w:trHeight w:val="142"/>
        </w:trPr>
        <w:tc>
          <w:tcPr>
            <w:tcW w:w="2950" w:type="dxa"/>
            <w:vAlign w:val="center"/>
          </w:tcPr>
          <w:p w14:paraId="77866DB2" w14:textId="77777777" w:rsidR="001837AC" w:rsidRPr="00315B5E" w:rsidRDefault="001837AC" w:rsidP="00315B5E">
            <w:pPr>
              <w:ind w:left="16"/>
              <w:jc w:val="center"/>
              <w:rPr>
                <w:rFonts w:ascii="Trebuchet MS" w:eastAsia="Arial MT" w:hAnsi="Trebuchet MS" w:cs="Arial MT"/>
              </w:rPr>
            </w:pPr>
            <w:r w:rsidRPr="00315B5E">
              <w:rPr>
                <w:rFonts w:ascii="Trebuchet MS" w:eastAsia="Arial MT" w:hAnsi="Trebuchet MS" w:cs="Arial MT"/>
              </w:rPr>
              <w:t>3° anno</w:t>
            </w:r>
          </w:p>
        </w:tc>
        <w:tc>
          <w:tcPr>
            <w:tcW w:w="3711" w:type="dxa"/>
            <w:vAlign w:val="center"/>
          </w:tcPr>
          <w:p w14:paraId="7B2B49FC" w14:textId="77777777" w:rsidR="001837AC" w:rsidRPr="00315B5E" w:rsidRDefault="001837AC" w:rsidP="00315B5E">
            <w:pPr>
              <w:ind w:left="12" w:right="1"/>
              <w:jc w:val="center"/>
              <w:rPr>
                <w:rFonts w:ascii="Trebuchet MS" w:eastAsia="Arial MT" w:hAnsi="Trebuchet MS" w:cs="Arial MT"/>
              </w:rPr>
            </w:pPr>
            <w:r w:rsidRPr="00315B5E">
              <w:rPr>
                <w:rFonts w:ascii="Trebuchet MS" w:eastAsia="Arial MT" w:hAnsi="Trebuchet MS" w:cs="Arial MT"/>
              </w:rPr>
              <w:t>70% della produzione ottenibile</w:t>
            </w:r>
          </w:p>
        </w:tc>
      </w:tr>
      <w:tr w:rsidR="001837AC" w:rsidRPr="00315B5E" w14:paraId="73F1FA87" w14:textId="77777777" w:rsidTr="008E5DA9">
        <w:trPr>
          <w:trHeight w:val="142"/>
        </w:trPr>
        <w:tc>
          <w:tcPr>
            <w:tcW w:w="2950" w:type="dxa"/>
            <w:vAlign w:val="center"/>
          </w:tcPr>
          <w:p w14:paraId="252BCDFC" w14:textId="77777777" w:rsidR="001837AC" w:rsidRPr="00315B5E" w:rsidRDefault="001837AC" w:rsidP="00315B5E">
            <w:pPr>
              <w:ind w:left="16"/>
              <w:jc w:val="center"/>
              <w:rPr>
                <w:rFonts w:ascii="Trebuchet MS" w:eastAsia="Arial MT" w:hAnsi="Trebuchet MS" w:cs="Arial MT"/>
              </w:rPr>
            </w:pPr>
            <w:r w:rsidRPr="00315B5E">
              <w:rPr>
                <w:rFonts w:ascii="Trebuchet MS" w:eastAsia="Arial MT" w:hAnsi="Trebuchet MS" w:cs="Arial MT"/>
              </w:rPr>
              <w:t>4° anno</w:t>
            </w:r>
          </w:p>
        </w:tc>
        <w:tc>
          <w:tcPr>
            <w:tcW w:w="3711" w:type="dxa"/>
            <w:vAlign w:val="center"/>
          </w:tcPr>
          <w:p w14:paraId="1C89F7BE" w14:textId="77777777" w:rsidR="001837AC" w:rsidRPr="00315B5E" w:rsidRDefault="001837AC" w:rsidP="00315B5E">
            <w:pPr>
              <w:ind w:left="12" w:right="1"/>
              <w:jc w:val="center"/>
              <w:rPr>
                <w:rFonts w:ascii="Trebuchet MS" w:eastAsia="Arial MT" w:hAnsi="Trebuchet MS" w:cs="Arial MT"/>
              </w:rPr>
            </w:pPr>
            <w:r w:rsidRPr="00315B5E">
              <w:rPr>
                <w:rFonts w:ascii="Trebuchet MS" w:eastAsia="Arial MT" w:hAnsi="Trebuchet MS" w:cs="Arial MT"/>
              </w:rPr>
              <w:t>100% della produzione ottenibile</w:t>
            </w:r>
          </w:p>
        </w:tc>
      </w:tr>
    </w:tbl>
    <w:p w14:paraId="1909E09B" w14:textId="77777777" w:rsidR="001837AC" w:rsidRPr="008E5DA9" w:rsidRDefault="001837AC" w:rsidP="008E5DA9">
      <w:pPr>
        <w:widowControl w:val="0"/>
        <w:autoSpaceDE w:val="0"/>
        <w:autoSpaceDN w:val="0"/>
        <w:spacing w:before="100" w:after="0" w:line="240" w:lineRule="auto"/>
        <w:jc w:val="both"/>
        <w:rPr>
          <w:rFonts w:ascii="Trebuchet MS" w:eastAsia="Arial MT" w:hAnsi="Trebuchet MS" w:cs="Arial MT"/>
          <w:kern w:val="0"/>
          <w:sz w:val="23"/>
          <w:szCs w:val="23"/>
          <w14:ligatures w14:val="none"/>
        </w:rPr>
      </w:pPr>
      <w:r w:rsidRPr="008E5DA9">
        <w:rPr>
          <w:rFonts w:ascii="Trebuchet MS" w:eastAsia="Arial MT" w:hAnsi="Trebuchet MS" w:cs="Arial MT"/>
          <w:kern w:val="0"/>
          <w:sz w:val="23"/>
          <w:szCs w:val="23"/>
          <w14:ligatures w14:val="none"/>
        </w:rPr>
        <w:t>L’Aderente/Assicurato ha l’obbligo di indicare sul Certificato se si tratta di coltura coperta con teli di plastica e precisare se per anticipare o ritardare la maturazione.</w:t>
      </w:r>
    </w:p>
    <w:p w14:paraId="2AFA549B" w14:textId="77777777" w:rsidR="001837AC" w:rsidRPr="008E5DA9" w:rsidRDefault="001837AC" w:rsidP="008E5DA9">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8E5DA9">
        <w:rPr>
          <w:rFonts w:ascii="Trebuchet MS" w:eastAsia="Arial MT" w:hAnsi="Trebuchet MS" w:cs="Arial MT"/>
          <w:kern w:val="0"/>
          <w:sz w:val="23"/>
          <w:szCs w:val="23"/>
          <w14:ligatures w14:val="none"/>
        </w:rPr>
        <w:t>Per l’evento Eccesso di Pioggia, sono compresi in garanzia solo i danni di quantità e qualità dovuti all’insorgenza di marcescenza, quando essa si verifica nei 20 giorni che precedono la data di inizio della raccolta delle diverse Varietà di uva da tavola, in considerazione anche della scalarità della raccolta.</w:t>
      </w:r>
    </w:p>
    <w:p w14:paraId="608C7DEC" w14:textId="77777777" w:rsidR="001837AC" w:rsidRPr="008E5DA9" w:rsidRDefault="001837AC" w:rsidP="008E5DA9">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8E5DA9">
        <w:rPr>
          <w:rFonts w:ascii="Trebuchet MS" w:eastAsia="Arial MT" w:hAnsi="Trebuchet MS" w:cs="Arial MT"/>
          <w:kern w:val="0"/>
          <w:sz w:val="23"/>
          <w:szCs w:val="23"/>
          <w14:ligatures w14:val="none"/>
        </w:rPr>
        <w:t>La garanzia Siccità indennizza anche i danni su colture NON irrigue.</w:t>
      </w:r>
    </w:p>
    <w:p w14:paraId="6EA14AFA" w14:textId="048A88F4" w:rsidR="001837AC" w:rsidRPr="008E5DA9" w:rsidRDefault="001837AC" w:rsidP="001121AD">
      <w:pPr>
        <w:pStyle w:val="Titolo1"/>
        <w:tabs>
          <w:tab w:val="left" w:pos="993"/>
        </w:tabs>
        <w:spacing w:before="100" w:after="100" w:line="240" w:lineRule="auto"/>
        <w:ind w:left="993" w:hanging="993"/>
        <w:jc w:val="both"/>
        <w:rPr>
          <w:rFonts w:ascii="Trebuchet MS" w:eastAsia="Arial" w:hAnsi="Trebuchet MS"/>
          <w:b/>
          <w:i/>
          <w:color w:val="auto"/>
          <w:sz w:val="23"/>
          <w:szCs w:val="23"/>
        </w:rPr>
      </w:pPr>
      <w:r w:rsidRPr="008E5DA9">
        <w:rPr>
          <w:rFonts w:ascii="Trebuchet MS" w:eastAsia="Arial" w:hAnsi="Trebuchet MS"/>
          <w:b/>
          <w:i/>
          <w:color w:val="auto"/>
          <w:sz w:val="23"/>
          <w:szCs w:val="23"/>
        </w:rPr>
        <w:t>Art.</w:t>
      </w:r>
      <w:r w:rsidR="008E5DA9">
        <w:rPr>
          <w:rFonts w:ascii="Trebuchet MS" w:eastAsia="Arial" w:hAnsi="Trebuchet MS"/>
          <w:b/>
          <w:i/>
          <w:color w:val="auto"/>
          <w:sz w:val="23"/>
          <w:szCs w:val="23"/>
        </w:rPr>
        <w:t>7</w:t>
      </w:r>
      <w:r w:rsidRPr="008E5DA9">
        <w:rPr>
          <w:rFonts w:ascii="Trebuchet MS" w:eastAsia="Arial" w:hAnsi="Trebuchet MS"/>
          <w:b/>
          <w:i/>
          <w:color w:val="auto"/>
          <w:sz w:val="23"/>
          <w:szCs w:val="23"/>
        </w:rPr>
        <w:t>.3 -</w:t>
      </w:r>
      <w:r w:rsidR="008E5DA9">
        <w:rPr>
          <w:rFonts w:ascii="Trebuchet MS" w:eastAsia="Arial" w:hAnsi="Trebuchet MS"/>
          <w:b/>
          <w:i/>
          <w:color w:val="auto"/>
          <w:sz w:val="23"/>
          <w:szCs w:val="23"/>
        </w:rPr>
        <w:tab/>
      </w:r>
      <w:r w:rsidRPr="008E5DA9">
        <w:rPr>
          <w:rFonts w:ascii="Trebuchet MS" w:eastAsia="Arial" w:hAnsi="Trebuchet MS"/>
          <w:b/>
          <w:i/>
          <w:color w:val="auto"/>
          <w:sz w:val="23"/>
          <w:szCs w:val="23"/>
        </w:rPr>
        <w:t>Danno di qualità</w:t>
      </w:r>
    </w:p>
    <w:p w14:paraId="3CC63D60" w14:textId="77777777" w:rsidR="001837AC" w:rsidRPr="008E5DA9" w:rsidRDefault="001837AC" w:rsidP="009151A9">
      <w:pPr>
        <w:widowControl w:val="0"/>
        <w:autoSpaceDE w:val="0"/>
        <w:autoSpaceDN w:val="0"/>
        <w:spacing w:after="100" w:line="240" w:lineRule="auto"/>
        <w:jc w:val="both"/>
        <w:rPr>
          <w:rFonts w:ascii="Trebuchet MS" w:eastAsia="Arial MT" w:hAnsi="Trebuchet MS" w:cs="Arial MT"/>
          <w:kern w:val="0"/>
          <w:sz w:val="23"/>
          <w:szCs w:val="23"/>
          <w14:ligatures w14:val="none"/>
        </w:rPr>
      </w:pPr>
      <w:r w:rsidRPr="008E5DA9">
        <w:rPr>
          <w:rFonts w:ascii="Trebuchet MS" w:eastAsia="Arial MT" w:hAnsi="Trebuchet MS" w:cs="Arial MT"/>
          <w:kern w:val="0"/>
          <w:sz w:val="23"/>
          <w:szCs w:val="23"/>
          <w14:ligatures w14:val="none"/>
        </w:rPr>
        <w:t>Dopo aver accertato l’eventuale danno di quantità, il danno di qualità è calcolato sul Prodotto residuo in relazione alla valutazione dell’effettiva perdita delle caratteristiche organolettiche della Produzione.</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261"/>
        <w:gridCol w:w="327"/>
        <w:gridCol w:w="593"/>
        <w:gridCol w:w="607"/>
        <w:gridCol w:w="607"/>
        <w:gridCol w:w="607"/>
        <w:gridCol w:w="2621"/>
      </w:tblGrid>
      <w:tr w:rsidR="001837AC" w:rsidRPr="009151A9" w14:paraId="2733EFB9" w14:textId="77777777" w:rsidTr="00FA791F">
        <w:trPr>
          <w:trHeight w:val="142"/>
          <w:jc w:val="center"/>
        </w:trPr>
        <w:tc>
          <w:tcPr>
            <w:tcW w:w="0" w:type="auto"/>
            <w:vAlign w:val="center"/>
          </w:tcPr>
          <w:p w14:paraId="3F18E1AE" w14:textId="77777777" w:rsidR="001837AC" w:rsidRPr="009151A9" w:rsidRDefault="001837AC" w:rsidP="009151A9">
            <w:pPr>
              <w:ind w:left="18"/>
              <w:jc w:val="center"/>
              <w:rPr>
                <w:rFonts w:ascii="Trebuchet MS" w:eastAsia="Arial MT" w:hAnsi="Trebuchet MS" w:cs="Arial MT"/>
                <w:b/>
                <w:sz w:val="20"/>
                <w:szCs w:val="20"/>
              </w:rPr>
            </w:pPr>
            <w:r w:rsidRPr="009151A9">
              <w:rPr>
                <w:rFonts w:ascii="Trebuchet MS" w:eastAsia="Arial MT" w:hAnsi="Trebuchet MS" w:cs="Arial MT"/>
                <w:b/>
                <w:sz w:val="20"/>
                <w:szCs w:val="20"/>
              </w:rPr>
              <w:t>Tab. A</w:t>
            </w:r>
          </w:p>
        </w:tc>
        <w:tc>
          <w:tcPr>
            <w:tcW w:w="0" w:type="auto"/>
            <w:gridSpan w:val="5"/>
            <w:vAlign w:val="center"/>
          </w:tcPr>
          <w:p w14:paraId="044C05D3" w14:textId="77777777" w:rsidR="001837AC" w:rsidRPr="009151A9" w:rsidRDefault="001837AC" w:rsidP="009151A9">
            <w:pPr>
              <w:ind w:left="665"/>
              <w:rPr>
                <w:rFonts w:ascii="Trebuchet MS" w:eastAsia="Arial MT" w:hAnsi="Trebuchet MS" w:cs="Arial MT"/>
                <w:b/>
                <w:sz w:val="20"/>
                <w:szCs w:val="20"/>
                <w:lang w:val="it-IT"/>
              </w:rPr>
            </w:pPr>
            <w:r w:rsidRPr="009151A9">
              <w:rPr>
                <w:rFonts w:ascii="Trebuchet MS" w:eastAsia="Arial MT" w:hAnsi="Trebuchet MS" w:cs="Arial MT"/>
                <w:b/>
                <w:sz w:val="20"/>
                <w:szCs w:val="20"/>
                <w:lang w:val="it-IT"/>
              </w:rPr>
              <w:t>Tabella liquidazione Uva da Tavola</w:t>
            </w:r>
          </w:p>
        </w:tc>
        <w:tc>
          <w:tcPr>
            <w:tcW w:w="0" w:type="auto"/>
            <w:vAlign w:val="center"/>
          </w:tcPr>
          <w:p w14:paraId="493F9495" w14:textId="2A38A29D" w:rsidR="001837AC" w:rsidRPr="009151A9" w:rsidRDefault="001837AC" w:rsidP="009151A9">
            <w:pPr>
              <w:ind w:left="57" w:right="57"/>
              <w:jc w:val="center"/>
              <w:rPr>
                <w:rFonts w:ascii="Trebuchet MS" w:eastAsia="Arial MT" w:hAnsi="Trebuchet MS" w:cs="Arial MT"/>
                <w:b/>
                <w:sz w:val="20"/>
                <w:szCs w:val="20"/>
                <w:lang w:val="it-IT"/>
              </w:rPr>
            </w:pPr>
            <w:r w:rsidRPr="009151A9">
              <w:rPr>
                <w:rFonts w:ascii="Trebuchet MS" w:eastAsia="Arial MT" w:hAnsi="Trebuchet MS" w:cs="Arial MT"/>
                <w:b/>
                <w:sz w:val="20"/>
                <w:szCs w:val="20"/>
                <w:lang w:val="it-IT"/>
              </w:rPr>
              <w:t>Avversità Grandine, Vento</w:t>
            </w:r>
            <w:r w:rsidR="009151A9">
              <w:rPr>
                <w:rFonts w:ascii="Trebuchet MS" w:eastAsia="Arial MT" w:hAnsi="Trebuchet MS" w:cs="Arial MT"/>
                <w:b/>
                <w:sz w:val="20"/>
                <w:szCs w:val="20"/>
                <w:lang w:val="it-IT"/>
              </w:rPr>
              <w:t xml:space="preserve">, </w:t>
            </w:r>
            <w:r w:rsidRPr="009151A9">
              <w:rPr>
                <w:rFonts w:ascii="Trebuchet MS" w:eastAsia="Arial MT" w:hAnsi="Trebuchet MS" w:cs="Arial MT"/>
                <w:b/>
                <w:sz w:val="20"/>
                <w:szCs w:val="20"/>
                <w:lang w:val="it-IT"/>
              </w:rPr>
              <w:t>Forte e Colpo di sole</w:t>
            </w:r>
          </w:p>
        </w:tc>
      </w:tr>
      <w:tr w:rsidR="001837AC" w:rsidRPr="009151A9" w14:paraId="4375F232" w14:textId="77777777" w:rsidTr="00FA791F">
        <w:trPr>
          <w:trHeight w:val="142"/>
          <w:jc w:val="center"/>
        </w:trPr>
        <w:tc>
          <w:tcPr>
            <w:tcW w:w="0" w:type="auto"/>
            <w:vAlign w:val="center"/>
          </w:tcPr>
          <w:p w14:paraId="0E804CA6" w14:textId="50B218FF" w:rsidR="001837AC" w:rsidRPr="009151A9" w:rsidRDefault="001837AC" w:rsidP="009151A9">
            <w:pPr>
              <w:tabs>
                <w:tab w:val="left" w:pos="1477"/>
                <w:tab w:val="left" w:pos="1878"/>
              </w:tabs>
              <w:ind w:left="71" w:right="51"/>
              <w:rPr>
                <w:rFonts w:ascii="Trebuchet MS" w:eastAsia="Arial MT" w:hAnsi="Trebuchet MS" w:cs="Arial MT"/>
                <w:sz w:val="20"/>
                <w:szCs w:val="20"/>
                <w:lang w:val="it-IT"/>
              </w:rPr>
            </w:pPr>
            <w:r w:rsidRPr="009151A9">
              <w:rPr>
                <w:rFonts w:ascii="Trebuchet MS" w:eastAsia="Arial MT" w:hAnsi="Trebuchet MS" w:cs="Arial MT"/>
                <w:sz w:val="20"/>
                <w:szCs w:val="20"/>
                <w:lang w:val="it-IT"/>
              </w:rPr>
              <w:t>Percentuale</w:t>
            </w:r>
            <w:r w:rsidR="00303C23" w:rsidRPr="009151A9">
              <w:rPr>
                <w:rFonts w:ascii="Trebuchet MS" w:eastAsia="Arial MT" w:hAnsi="Trebuchet MS" w:cs="Arial MT"/>
                <w:sz w:val="20"/>
                <w:szCs w:val="20"/>
                <w:lang w:val="it-IT"/>
              </w:rPr>
              <w:t xml:space="preserve"> </w:t>
            </w:r>
            <w:r w:rsidRPr="009151A9">
              <w:rPr>
                <w:rFonts w:ascii="Trebuchet MS" w:eastAsia="Arial MT" w:hAnsi="Trebuchet MS" w:cs="Arial MT"/>
                <w:sz w:val="20"/>
                <w:szCs w:val="20"/>
                <w:lang w:val="it-IT"/>
              </w:rPr>
              <w:t>di</w:t>
            </w:r>
            <w:r w:rsidR="00303C23" w:rsidRPr="009151A9">
              <w:rPr>
                <w:rFonts w:ascii="Trebuchet MS" w:eastAsia="Arial MT" w:hAnsi="Trebuchet MS" w:cs="Arial MT"/>
                <w:sz w:val="20"/>
                <w:szCs w:val="20"/>
                <w:lang w:val="it-IT"/>
              </w:rPr>
              <w:t xml:space="preserve"> </w:t>
            </w:r>
            <w:r w:rsidRPr="009151A9">
              <w:rPr>
                <w:rFonts w:ascii="Trebuchet MS" w:eastAsia="Arial MT" w:hAnsi="Trebuchet MS" w:cs="Arial MT"/>
                <w:sz w:val="20"/>
                <w:szCs w:val="20"/>
                <w:lang w:val="it-IT"/>
              </w:rPr>
              <w:t>acini danneggiati</w:t>
            </w:r>
            <w:r w:rsidRPr="009151A9">
              <w:rPr>
                <w:rFonts w:ascii="Trebuchet MS" w:eastAsia="Arial MT" w:hAnsi="Trebuchet MS" w:cs="Arial MT"/>
                <w:w w:val="150"/>
                <w:sz w:val="20"/>
                <w:szCs w:val="20"/>
                <w:lang w:val="it-IT"/>
              </w:rPr>
              <w:t xml:space="preserve"> </w:t>
            </w:r>
            <w:r w:rsidRPr="009151A9">
              <w:rPr>
                <w:rFonts w:ascii="Trebuchet MS" w:eastAsia="Arial MT" w:hAnsi="Trebuchet MS" w:cs="Arial MT"/>
                <w:sz w:val="20"/>
                <w:szCs w:val="20"/>
                <w:lang w:val="it-IT"/>
              </w:rPr>
              <w:t>sul</w:t>
            </w:r>
            <w:r w:rsidRPr="009151A9">
              <w:rPr>
                <w:rFonts w:ascii="Trebuchet MS" w:eastAsia="Arial MT" w:hAnsi="Trebuchet MS" w:cs="Arial MT"/>
                <w:w w:val="150"/>
                <w:sz w:val="20"/>
                <w:szCs w:val="20"/>
                <w:lang w:val="it-IT"/>
              </w:rPr>
              <w:t xml:space="preserve"> </w:t>
            </w:r>
            <w:r w:rsidRPr="009151A9">
              <w:rPr>
                <w:rFonts w:ascii="Trebuchet MS" w:eastAsia="Arial MT" w:hAnsi="Trebuchet MS" w:cs="Arial MT"/>
                <w:sz w:val="20"/>
                <w:szCs w:val="20"/>
                <w:lang w:val="it-IT"/>
              </w:rPr>
              <w:t>totale</w:t>
            </w:r>
            <w:r w:rsidR="008E5DA9" w:rsidRPr="009151A9">
              <w:rPr>
                <w:rFonts w:ascii="Trebuchet MS" w:eastAsia="Arial MT" w:hAnsi="Trebuchet MS" w:cs="Arial MT"/>
                <w:sz w:val="20"/>
                <w:szCs w:val="20"/>
                <w:lang w:val="it-IT"/>
              </w:rPr>
              <w:t xml:space="preserve"> degli acini presenti al momento della raccolta </w:t>
            </w:r>
          </w:p>
        </w:tc>
        <w:tc>
          <w:tcPr>
            <w:tcW w:w="0" w:type="auto"/>
            <w:vAlign w:val="center"/>
          </w:tcPr>
          <w:p w14:paraId="6B0937DF" w14:textId="77777777" w:rsidR="001837AC" w:rsidRPr="009151A9" w:rsidRDefault="001837AC" w:rsidP="009151A9">
            <w:pPr>
              <w:ind w:left="12"/>
              <w:jc w:val="center"/>
              <w:rPr>
                <w:rFonts w:ascii="Trebuchet MS" w:eastAsia="Arial MT" w:hAnsi="Trebuchet MS" w:cs="Arial MT"/>
                <w:sz w:val="20"/>
                <w:szCs w:val="20"/>
              </w:rPr>
            </w:pPr>
            <w:r w:rsidRPr="009151A9">
              <w:rPr>
                <w:rFonts w:ascii="Trebuchet MS" w:eastAsia="Arial MT" w:hAnsi="Trebuchet MS" w:cs="Arial MT"/>
                <w:sz w:val="20"/>
                <w:szCs w:val="20"/>
              </w:rPr>
              <w:t>0</w:t>
            </w:r>
          </w:p>
        </w:tc>
        <w:tc>
          <w:tcPr>
            <w:tcW w:w="0" w:type="auto"/>
            <w:vAlign w:val="center"/>
          </w:tcPr>
          <w:p w14:paraId="5BB14F5C" w14:textId="77777777" w:rsidR="001837AC" w:rsidRPr="009151A9" w:rsidRDefault="001837AC" w:rsidP="009151A9">
            <w:pPr>
              <w:ind w:left="16"/>
              <w:jc w:val="center"/>
              <w:rPr>
                <w:rFonts w:ascii="Trebuchet MS" w:eastAsia="Arial MT" w:hAnsi="Trebuchet MS" w:cs="Arial MT"/>
                <w:sz w:val="20"/>
                <w:szCs w:val="20"/>
              </w:rPr>
            </w:pPr>
            <w:r w:rsidRPr="009151A9">
              <w:rPr>
                <w:rFonts w:ascii="Trebuchet MS" w:eastAsia="Arial MT" w:hAnsi="Trebuchet MS" w:cs="Arial MT"/>
                <w:sz w:val="20"/>
                <w:szCs w:val="20"/>
              </w:rPr>
              <w:t>10</w:t>
            </w:r>
          </w:p>
        </w:tc>
        <w:tc>
          <w:tcPr>
            <w:tcW w:w="0" w:type="auto"/>
            <w:vAlign w:val="center"/>
          </w:tcPr>
          <w:p w14:paraId="3C3E653F" w14:textId="77777777" w:rsidR="001837AC" w:rsidRPr="009151A9" w:rsidRDefault="001837AC" w:rsidP="009151A9">
            <w:pPr>
              <w:ind w:left="22"/>
              <w:jc w:val="center"/>
              <w:rPr>
                <w:rFonts w:ascii="Trebuchet MS" w:eastAsia="Arial MT" w:hAnsi="Trebuchet MS" w:cs="Arial MT"/>
                <w:sz w:val="20"/>
                <w:szCs w:val="20"/>
              </w:rPr>
            </w:pPr>
            <w:r w:rsidRPr="009151A9">
              <w:rPr>
                <w:rFonts w:ascii="Trebuchet MS" w:eastAsia="Arial MT" w:hAnsi="Trebuchet MS" w:cs="Arial MT"/>
                <w:sz w:val="20"/>
                <w:szCs w:val="20"/>
              </w:rPr>
              <w:t>20</w:t>
            </w:r>
          </w:p>
        </w:tc>
        <w:tc>
          <w:tcPr>
            <w:tcW w:w="0" w:type="auto"/>
            <w:vAlign w:val="center"/>
          </w:tcPr>
          <w:p w14:paraId="40BF0026" w14:textId="77777777" w:rsidR="001837AC" w:rsidRPr="009151A9" w:rsidRDefault="001837AC" w:rsidP="009151A9">
            <w:pPr>
              <w:ind w:left="22"/>
              <w:jc w:val="center"/>
              <w:rPr>
                <w:rFonts w:ascii="Trebuchet MS" w:eastAsia="Arial MT" w:hAnsi="Trebuchet MS" w:cs="Arial MT"/>
                <w:sz w:val="20"/>
                <w:szCs w:val="20"/>
              </w:rPr>
            </w:pPr>
            <w:r w:rsidRPr="009151A9">
              <w:rPr>
                <w:rFonts w:ascii="Trebuchet MS" w:eastAsia="Arial MT" w:hAnsi="Trebuchet MS" w:cs="Arial MT"/>
                <w:sz w:val="20"/>
                <w:szCs w:val="20"/>
              </w:rPr>
              <w:t>30</w:t>
            </w:r>
          </w:p>
        </w:tc>
        <w:tc>
          <w:tcPr>
            <w:tcW w:w="0" w:type="auto"/>
            <w:vAlign w:val="center"/>
          </w:tcPr>
          <w:p w14:paraId="7A75789C" w14:textId="77777777" w:rsidR="001837AC" w:rsidRPr="009151A9" w:rsidRDefault="001837AC" w:rsidP="009151A9">
            <w:pPr>
              <w:ind w:left="22"/>
              <w:jc w:val="center"/>
              <w:rPr>
                <w:rFonts w:ascii="Trebuchet MS" w:eastAsia="Arial MT" w:hAnsi="Trebuchet MS" w:cs="Arial MT"/>
                <w:sz w:val="20"/>
                <w:szCs w:val="20"/>
              </w:rPr>
            </w:pPr>
            <w:r w:rsidRPr="009151A9">
              <w:rPr>
                <w:rFonts w:ascii="Trebuchet MS" w:eastAsia="Arial MT" w:hAnsi="Trebuchet MS" w:cs="Arial MT"/>
                <w:sz w:val="20"/>
                <w:szCs w:val="20"/>
              </w:rPr>
              <w:t>40</w:t>
            </w:r>
          </w:p>
        </w:tc>
        <w:tc>
          <w:tcPr>
            <w:tcW w:w="0" w:type="auto"/>
            <w:vAlign w:val="center"/>
          </w:tcPr>
          <w:p w14:paraId="07A0EB77" w14:textId="0F25B9D8" w:rsidR="001837AC" w:rsidRPr="009151A9" w:rsidRDefault="009151A9" w:rsidP="00FA791F">
            <w:pPr>
              <w:ind w:left="37"/>
              <w:jc w:val="center"/>
              <w:rPr>
                <w:rFonts w:ascii="Trebuchet MS" w:eastAsia="Arial MT" w:hAnsi="Trebuchet MS" w:cs="Arial MT"/>
                <w:sz w:val="20"/>
                <w:szCs w:val="20"/>
              </w:rPr>
            </w:pPr>
            <w:r>
              <w:rPr>
                <w:rFonts w:ascii="Trebuchet MS" w:eastAsia="Arial MT" w:hAnsi="Trebuchet MS" w:cs="Arial MT"/>
                <w:sz w:val="20"/>
                <w:szCs w:val="20"/>
              </w:rPr>
              <w:t>50</w:t>
            </w:r>
            <w:r w:rsidR="001837AC" w:rsidRPr="009151A9">
              <w:rPr>
                <w:rFonts w:ascii="Trebuchet MS" w:eastAsia="Arial MT" w:hAnsi="Trebuchet MS" w:cs="Arial MT"/>
                <w:sz w:val="20"/>
                <w:szCs w:val="20"/>
              </w:rPr>
              <w:t>/</w:t>
            </w:r>
            <w:r>
              <w:rPr>
                <w:rFonts w:ascii="Trebuchet MS" w:eastAsia="Arial MT" w:hAnsi="Trebuchet MS" w:cs="Arial MT"/>
                <w:sz w:val="20"/>
                <w:szCs w:val="20"/>
              </w:rPr>
              <w:t>1</w:t>
            </w:r>
            <w:r w:rsidR="001837AC" w:rsidRPr="009151A9">
              <w:rPr>
                <w:rFonts w:ascii="Trebuchet MS" w:eastAsia="Arial MT" w:hAnsi="Trebuchet MS" w:cs="Arial MT"/>
                <w:sz w:val="20"/>
                <w:szCs w:val="20"/>
              </w:rPr>
              <w:t>00</w:t>
            </w:r>
          </w:p>
        </w:tc>
      </w:tr>
      <w:tr w:rsidR="008E5DA9" w:rsidRPr="009151A9" w14:paraId="1BBDBF53" w14:textId="77777777" w:rsidTr="00FA791F">
        <w:trPr>
          <w:trHeight w:val="142"/>
          <w:jc w:val="center"/>
        </w:trPr>
        <w:tc>
          <w:tcPr>
            <w:tcW w:w="0" w:type="auto"/>
            <w:vAlign w:val="center"/>
          </w:tcPr>
          <w:p w14:paraId="1507887E" w14:textId="73319850" w:rsidR="008E5DA9" w:rsidRPr="006F578B" w:rsidRDefault="008E5DA9" w:rsidP="009151A9">
            <w:pPr>
              <w:tabs>
                <w:tab w:val="left" w:pos="1477"/>
                <w:tab w:val="left" w:pos="1878"/>
              </w:tabs>
              <w:ind w:left="71" w:right="51"/>
              <w:rPr>
                <w:rFonts w:ascii="Trebuchet MS" w:eastAsia="Arial MT" w:hAnsi="Trebuchet MS" w:cs="Arial MT"/>
                <w:sz w:val="20"/>
                <w:szCs w:val="20"/>
                <w:lang w:val="it-IT"/>
              </w:rPr>
            </w:pPr>
            <w:r w:rsidRPr="009151A9">
              <w:rPr>
                <w:rFonts w:ascii="Trebuchet MS" w:eastAsia="Arial MT" w:hAnsi="Trebuchet MS" w:cs="Arial MT"/>
                <w:sz w:val="20"/>
                <w:szCs w:val="20"/>
                <w:lang w:val="it-IT"/>
              </w:rPr>
              <w:t xml:space="preserve">Coefficiente massimo di danno di qualità sul </w:t>
            </w:r>
            <w:r w:rsidRPr="006F578B">
              <w:rPr>
                <w:rFonts w:ascii="Trebuchet MS" w:eastAsia="Arial MT" w:hAnsi="Trebuchet MS" w:cs="Arial MT"/>
                <w:sz w:val="20"/>
                <w:szCs w:val="20"/>
                <w:lang w:val="it-IT"/>
              </w:rPr>
              <w:t>Prodotto residuo</w:t>
            </w:r>
          </w:p>
        </w:tc>
        <w:tc>
          <w:tcPr>
            <w:tcW w:w="0" w:type="auto"/>
            <w:vAlign w:val="center"/>
          </w:tcPr>
          <w:p w14:paraId="5D0BFB26" w14:textId="2A8375E7" w:rsidR="008E5DA9" w:rsidRPr="009151A9" w:rsidRDefault="008E5DA9" w:rsidP="009151A9">
            <w:pPr>
              <w:ind w:left="12"/>
              <w:jc w:val="center"/>
              <w:rPr>
                <w:rFonts w:ascii="Trebuchet MS" w:eastAsia="Arial MT" w:hAnsi="Trebuchet MS" w:cs="Arial MT"/>
                <w:sz w:val="20"/>
                <w:szCs w:val="20"/>
              </w:rPr>
            </w:pPr>
            <w:r w:rsidRPr="009151A9">
              <w:rPr>
                <w:rFonts w:ascii="Trebuchet MS" w:eastAsia="Arial MT" w:hAnsi="Trebuchet MS" w:cs="Arial MT"/>
                <w:sz w:val="20"/>
                <w:szCs w:val="20"/>
              </w:rPr>
              <w:t>0</w:t>
            </w:r>
          </w:p>
        </w:tc>
        <w:tc>
          <w:tcPr>
            <w:tcW w:w="0" w:type="auto"/>
            <w:vAlign w:val="center"/>
          </w:tcPr>
          <w:p w14:paraId="2FAED58B" w14:textId="6734FD9D" w:rsidR="008E5DA9" w:rsidRPr="009151A9" w:rsidRDefault="008E5DA9" w:rsidP="009151A9">
            <w:pPr>
              <w:ind w:left="16"/>
              <w:jc w:val="center"/>
              <w:rPr>
                <w:rFonts w:ascii="Trebuchet MS" w:eastAsia="Arial MT" w:hAnsi="Trebuchet MS" w:cs="Arial MT"/>
                <w:sz w:val="20"/>
                <w:szCs w:val="20"/>
              </w:rPr>
            </w:pPr>
            <w:r w:rsidRPr="009151A9">
              <w:rPr>
                <w:rFonts w:ascii="Trebuchet MS" w:eastAsia="Arial MT" w:hAnsi="Trebuchet MS" w:cs="Arial MT"/>
                <w:sz w:val="20"/>
                <w:szCs w:val="20"/>
              </w:rPr>
              <w:t>10</w:t>
            </w:r>
          </w:p>
        </w:tc>
        <w:tc>
          <w:tcPr>
            <w:tcW w:w="0" w:type="auto"/>
            <w:vAlign w:val="center"/>
          </w:tcPr>
          <w:p w14:paraId="61430F2F" w14:textId="7E7C02EA" w:rsidR="008E5DA9" w:rsidRPr="009151A9" w:rsidRDefault="008E5DA9" w:rsidP="009151A9">
            <w:pPr>
              <w:ind w:left="22"/>
              <w:jc w:val="center"/>
              <w:rPr>
                <w:rFonts w:ascii="Trebuchet MS" w:eastAsia="Arial MT" w:hAnsi="Trebuchet MS" w:cs="Arial MT"/>
                <w:sz w:val="20"/>
                <w:szCs w:val="20"/>
              </w:rPr>
            </w:pPr>
            <w:r w:rsidRPr="009151A9">
              <w:rPr>
                <w:rFonts w:ascii="Trebuchet MS" w:eastAsia="Arial MT" w:hAnsi="Trebuchet MS" w:cs="Arial MT"/>
                <w:sz w:val="20"/>
                <w:szCs w:val="20"/>
              </w:rPr>
              <w:t>20</w:t>
            </w:r>
          </w:p>
        </w:tc>
        <w:tc>
          <w:tcPr>
            <w:tcW w:w="0" w:type="auto"/>
            <w:vAlign w:val="center"/>
          </w:tcPr>
          <w:p w14:paraId="64AA682C" w14:textId="61DE6785" w:rsidR="008E5DA9" w:rsidRPr="009151A9" w:rsidRDefault="008E5DA9" w:rsidP="009151A9">
            <w:pPr>
              <w:ind w:left="22"/>
              <w:jc w:val="center"/>
              <w:rPr>
                <w:rFonts w:ascii="Trebuchet MS" w:eastAsia="Arial MT" w:hAnsi="Trebuchet MS" w:cs="Arial MT"/>
                <w:sz w:val="20"/>
                <w:szCs w:val="20"/>
              </w:rPr>
            </w:pPr>
            <w:r w:rsidRPr="009151A9">
              <w:rPr>
                <w:rFonts w:ascii="Trebuchet MS" w:eastAsia="Arial MT" w:hAnsi="Trebuchet MS" w:cs="Arial MT"/>
                <w:sz w:val="20"/>
                <w:szCs w:val="20"/>
              </w:rPr>
              <w:t>30</w:t>
            </w:r>
          </w:p>
        </w:tc>
        <w:tc>
          <w:tcPr>
            <w:tcW w:w="0" w:type="auto"/>
            <w:vAlign w:val="center"/>
          </w:tcPr>
          <w:p w14:paraId="786B419D" w14:textId="1982FA2A" w:rsidR="008E5DA9" w:rsidRPr="009151A9" w:rsidRDefault="008E5DA9" w:rsidP="009151A9">
            <w:pPr>
              <w:ind w:left="22"/>
              <w:jc w:val="center"/>
              <w:rPr>
                <w:rFonts w:ascii="Trebuchet MS" w:eastAsia="Arial MT" w:hAnsi="Trebuchet MS" w:cs="Arial MT"/>
                <w:sz w:val="20"/>
                <w:szCs w:val="20"/>
              </w:rPr>
            </w:pPr>
            <w:r w:rsidRPr="009151A9">
              <w:rPr>
                <w:rFonts w:ascii="Trebuchet MS" w:eastAsia="Arial MT" w:hAnsi="Trebuchet MS" w:cs="Arial MT"/>
                <w:sz w:val="20"/>
                <w:szCs w:val="20"/>
              </w:rPr>
              <w:t>40</w:t>
            </w:r>
          </w:p>
        </w:tc>
        <w:tc>
          <w:tcPr>
            <w:tcW w:w="0" w:type="auto"/>
            <w:vAlign w:val="center"/>
          </w:tcPr>
          <w:p w14:paraId="45C117E0" w14:textId="2F3EF2D0" w:rsidR="008E5DA9" w:rsidRPr="009151A9" w:rsidRDefault="008E5DA9" w:rsidP="00FA791F">
            <w:pPr>
              <w:ind w:left="37"/>
              <w:jc w:val="center"/>
              <w:rPr>
                <w:rFonts w:ascii="Trebuchet MS" w:eastAsia="Arial MT" w:hAnsi="Trebuchet MS" w:cs="Arial MT"/>
                <w:sz w:val="20"/>
                <w:szCs w:val="20"/>
              </w:rPr>
            </w:pPr>
            <w:r w:rsidRPr="009151A9">
              <w:rPr>
                <w:rFonts w:ascii="Trebuchet MS" w:eastAsia="Arial MT" w:hAnsi="Trebuchet MS" w:cs="Arial MT"/>
                <w:sz w:val="20"/>
                <w:szCs w:val="20"/>
              </w:rPr>
              <w:t>50</w:t>
            </w:r>
          </w:p>
        </w:tc>
      </w:tr>
      <w:tr w:rsidR="009151A9" w:rsidRPr="009151A9" w14:paraId="2E8083E5" w14:textId="77777777" w:rsidTr="00FA791F">
        <w:trPr>
          <w:trHeight w:val="142"/>
          <w:jc w:val="center"/>
        </w:trPr>
        <w:tc>
          <w:tcPr>
            <w:tcW w:w="0" w:type="auto"/>
            <w:gridSpan w:val="7"/>
            <w:vAlign w:val="center"/>
          </w:tcPr>
          <w:p w14:paraId="4F4F4114" w14:textId="503D0BC2" w:rsidR="009151A9" w:rsidRPr="006F578B" w:rsidRDefault="009151A9" w:rsidP="009151A9">
            <w:pPr>
              <w:rPr>
                <w:rFonts w:ascii="Trebuchet MS" w:eastAsia="Arial MT" w:hAnsi="Trebuchet MS" w:cs="Arial MT"/>
                <w:sz w:val="20"/>
                <w:szCs w:val="20"/>
                <w:lang w:val="it-IT"/>
              </w:rPr>
            </w:pPr>
            <w:r w:rsidRPr="009151A9">
              <w:rPr>
                <w:rFonts w:ascii="Trebuchet MS" w:eastAsia="Arial MT" w:hAnsi="Trebuchet MS" w:cs="Arial MT"/>
                <w:sz w:val="20"/>
                <w:szCs w:val="20"/>
                <w:lang w:val="it-IT"/>
              </w:rPr>
              <w:t>Per i coefficienti non indicati in questa tabella si opera per interpolazione</w:t>
            </w:r>
          </w:p>
        </w:tc>
      </w:tr>
    </w:tbl>
    <w:p w14:paraId="4D251D10" w14:textId="77777777" w:rsidR="009151A9" w:rsidRDefault="009151A9">
      <w:pPr>
        <w:rPr>
          <w:rFonts w:ascii="Trebuchet MS" w:eastAsia="Arial MT" w:hAnsi="Trebuchet MS" w:cs="Arial MT"/>
          <w:kern w:val="0"/>
          <w:sz w:val="7"/>
          <w:szCs w:val="22"/>
          <w14:ligatures w14:val="none"/>
        </w:rPr>
      </w:pPr>
      <w:r>
        <w:rPr>
          <w:rFonts w:ascii="Trebuchet MS" w:eastAsia="Arial MT" w:hAnsi="Trebuchet MS" w:cs="Arial MT"/>
          <w:kern w:val="0"/>
          <w:sz w:val="7"/>
          <w:szCs w:val="22"/>
          <w14:ligatures w14:val="none"/>
        </w:rPr>
        <w:br w:type="page"/>
      </w:r>
    </w:p>
    <w:p w14:paraId="24CC6BC3" w14:textId="77777777" w:rsidR="001837AC" w:rsidRPr="009151A9" w:rsidRDefault="001837AC" w:rsidP="009151A9">
      <w:pPr>
        <w:pStyle w:val="Titolo1"/>
        <w:numPr>
          <w:ilvl w:val="0"/>
          <w:numId w:val="48"/>
        </w:numPr>
        <w:tabs>
          <w:tab w:val="left" w:pos="567"/>
        </w:tabs>
        <w:spacing w:before="0" w:after="100" w:line="240" w:lineRule="auto"/>
        <w:ind w:left="567" w:hanging="567"/>
        <w:rPr>
          <w:rFonts w:ascii="Trebuchet MS" w:eastAsia="Arial" w:hAnsi="Trebuchet MS"/>
          <w:b/>
          <w:color w:val="auto"/>
          <w:sz w:val="23"/>
          <w:szCs w:val="23"/>
        </w:rPr>
      </w:pPr>
      <w:r w:rsidRPr="009151A9">
        <w:rPr>
          <w:rFonts w:ascii="Trebuchet MS" w:eastAsia="Arial" w:hAnsi="Trebuchet MS"/>
          <w:b/>
          <w:color w:val="auto"/>
          <w:sz w:val="23"/>
          <w:szCs w:val="23"/>
        </w:rPr>
        <w:lastRenderedPageBreak/>
        <w:t>PRODOTTO FRUTTA</w:t>
      </w:r>
    </w:p>
    <w:p w14:paraId="5B7AFED0" w14:textId="19EAC6E0" w:rsidR="001837AC" w:rsidRPr="009151A9" w:rsidRDefault="001837AC" w:rsidP="001121AD">
      <w:pPr>
        <w:pStyle w:val="Titolo1"/>
        <w:tabs>
          <w:tab w:val="left" w:pos="993"/>
        </w:tabs>
        <w:spacing w:before="100" w:after="100" w:line="240" w:lineRule="auto"/>
        <w:ind w:left="993" w:hanging="993"/>
        <w:jc w:val="both"/>
        <w:rPr>
          <w:rFonts w:ascii="Trebuchet MS" w:eastAsia="Arial" w:hAnsi="Trebuchet MS"/>
          <w:b/>
          <w:i/>
          <w:color w:val="auto"/>
          <w:sz w:val="23"/>
          <w:szCs w:val="23"/>
        </w:rPr>
      </w:pPr>
      <w:r w:rsidRPr="009151A9">
        <w:rPr>
          <w:rFonts w:ascii="Trebuchet MS" w:eastAsia="Arial" w:hAnsi="Trebuchet MS"/>
          <w:b/>
          <w:i/>
          <w:color w:val="auto"/>
          <w:sz w:val="23"/>
          <w:szCs w:val="23"/>
        </w:rPr>
        <w:t>Art.</w:t>
      </w:r>
      <w:r w:rsidR="003A67F8">
        <w:rPr>
          <w:rFonts w:ascii="Trebuchet MS" w:eastAsia="Arial" w:hAnsi="Trebuchet MS"/>
          <w:b/>
          <w:i/>
          <w:color w:val="auto"/>
          <w:sz w:val="23"/>
          <w:szCs w:val="23"/>
        </w:rPr>
        <w:t>8</w:t>
      </w:r>
      <w:r w:rsidRPr="009151A9">
        <w:rPr>
          <w:rFonts w:ascii="Trebuchet MS" w:eastAsia="Arial" w:hAnsi="Trebuchet MS"/>
          <w:b/>
          <w:i/>
          <w:color w:val="auto"/>
          <w:sz w:val="23"/>
          <w:szCs w:val="23"/>
        </w:rPr>
        <w:t>.1 - Decorrenza e cessazione della garanzia</w:t>
      </w:r>
    </w:p>
    <w:p w14:paraId="188E676D" w14:textId="2EA44383" w:rsidR="001837AC" w:rsidRPr="009151A9" w:rsidRDefault="009151A9" w:rsidP="009151A9">
      <w:pPr>
        <w:widowControl w:val="0"/>
        <w:autoSpaceDE w:val="0"/>
        <w:autoSpaceDN w:val="0"/>
        <w:spacing w:after="0" w:line="240" w:lineRule="auto"/>
        <w:jc w:val="both"/>
        <w:rPr>
          <w:rFonts w:ascii="Trebuchet MS" w:eastAsia="Arial MT" w:hAnsi="Trebuchet MS" w:cs="Arial MT"/>
          <w:kern w:val="0"/>
          <w:sz w:val="23"/>
          <w:szCs w:val="23"/>
          <w14:ligatures w14:val="none"/>
        </w:rPr>
      </w:pPr>
      <w:r>
        <w:rPr>
          <w:rFonts w:ascii="Trebuchet MS" w:eastAsia="Arial MT" w:hAnsi="Trebuchet MS" w:cs="Arial MT"/>
          <w:kern w:val="0"/>
          <w:sz w:val="23"/>
          <w:szCs w:val="23"/>
          <w14:ligatures w14:val="none"/>
        </w:rPr>
        <w:t>Fermo quanto previsto all’Art.</w:t>
      </w:r>
      <w:r w:rsidR="001837AC" w:rsidRPr="009151A9">
        <w:rPr>
          <w:rFonts w:ascii="Trebuchet MS" w:eastAsia="Arial MT" w:hAnsi="Trebuchet MS" w:cs="Arial MT"/>
          <w:kern w:val="0"/>
          <w:sz w:val="23"/>
          <w:szCs w:val="23"/>
          <w14:ligatures w14:val="none"/>
        </w:rPr>
        <w:t>33.1- Decorrenza e cessazione della garanzia, la garanzia decorre dall’allegagione con l’esclusione della Avversità Gelo che decorre dalla schiusa delle gemme. La garanzia cessa alla maturazione di raccolta.</w:t>
      </w:r>
    </w:p>
    <w:p w14:paraId="0AF07EDB" w14:textId="77777777" w:rsidR="001837AC" w:rsidRPr="009151A9" w:rsidRDefault="001837AC" w:rsidP="009151A9">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9151A9">
        <w:rPr>
          <w:rFonts w:ascii="Trebuchet MS" w:eastAsia="Arial MT" w:hAnsi="Trebuchet MS" w:cs="Arial MT"/>
          <w:kern w:val="0"/>
          <w:sz w:val="23"/>
          <w:szCs w:val="23"/>
          <w14:ligatures w14:val="none"/>
        </w:rPr>
        <w:t>Per il Prodotto actinidia le garanzie Grandine, Vento Forte e Gelo/Brina decorrono dalla schiusa delle gemme, le restanti garanzie decorrono dall'allegagione e cessano alla maturazione di raccolta, stabilita al raggiungimento di un residuo solubile rifrattometrico tra 6,2 e 7,5 gradi Brix, come da specifica norma U.E. e comunque non oltre il 20 novembre.</w:t>
      </w:r>
    </w:p>
    <w:p w14:paraId="473F5872" w14:textId="77777777" w:rsidR="001837AC" w:rsidRPr="009151A9" w:rsidRDefault="001837AC" w:rsidP="009151A9">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9151A9">
        <w:rPr>
          <w:rFonts w:ascii="Trebuchet MS" w:eastAsia="Arial MT" w:hAnsi="Trebuchet MS" w:cs="Arial MT"/>
          <w:kern w:val="0"/>
          <w:sz w:val="23"/>
          <w:szCs w:val="23"/>
          <w14:ligatures w14:val="none"/>
        </w:rPr>
        <w:t>Per il Prodotto pistacchio la garanzia decorre dall’allegagione e comunque non prima del 5 maggio e cessa il 20 settembre. La garanzia Vento Forte cessa il 20 agosto.</w:t>
      </w:r>
    </w:p>
    <w:p w14:paraId="6430F2CA" w14:textId="77777777" w:rsidR="001837AC" w:rsidRPr="009151A9" w:rsidRDefault="001837AC" w:rsidP="009151A9">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9151A9">
        <w:rPr>
          <w:rFonts w:ascii="Trebuchet MS" w:eastAsia="Arial MT" w:hAnsi="Trebuchet MS" w:cs="Arial MT"/>
          <w:kern w:val="0"/>
          <w:sz w:val="23"/>
          <w:szCs w:val="23"/>
          <w14:ligatures w14:val="none"/>
        </w:rPr>
        <w:t>Per il Prodotto noci la garanzia Vento Forte cessa 30 giorni prima della fase di maturazione di raccolta.</w:t>
      </w:r>
    </w:p>
    <w:p w14:paraId="44DF265E" w14:textId="77777777" w:rsidR="001837AC" w:rsidRPr="00D22CD9" w:rsidRDefault="001837AC" w:rsidP="00D22CD9">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D22CD9">
        <w:rPr>
          <w:rFonts w:ascii="Trebuchet MS" w:eastAsia="Arial MT" w:hAnsi="Trebuchet MS" w:cs="Arial MT"/>
          <w:kern w:val="0"/>
          <w:sz w:val="23"/>
          <w:szCs w:val="23"/>
          <w14:ligatures w14:val="none"/>
        </w:rPr>
        <w:t>Per il Prodotto fico d’india Primofiore la garanzia decorre il 10 maggio e cessa alla maturazione di raccolta e comunque non oltre il 15 settembre.</w:t>
      </w:r>
    </w:p>
    <w:p w14:paraId="3FCFCF12" w14:textId="77777777" w:rsidR="001837AC" w:rsidRPr="00D22CD9" w:rsidRDefault="001837AC" w:rsidP="00D22CD9">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D22CD9">
        <w:rPr>
          <w:rFonts w:ascii="Trebuchet MS" w:eastAsia="Arial MT" w:hAnsi="Trebuchet MS" w:cs="Arial MT"/>
          <w:kern w:val="0"/>
          <w:sz w:val="23"/>
          <w:szCs w:val="23"/>
          <w14:ligatures w14:val="none"/>
        </w:rPr>
        <w:t>Per il Prodotto fico d’india Bastardone la garanzia decorre il 10 luglio e cessa alla maturazione di raccolta e comunque non oltre il 5 dicembre.</w:t>
      </w:r>
    </w:p>
    <w:p w14:paraId="36ADD097" w14:textId="594E9EDB" w:rsidR="001837AC" w:rsidRPr="009151A9" w:rsidRDefault="001837AC" w:rsidP="001121AD">
      <w:pPr>
        <w:pStyle w:val="Titolo1"/>
        <w:tabs>
          <w:tab w:val="left" w:pos="993"/>
        </w:tabs>
        <w:spacing w:before="100" w:after="100" w:line="240" w:lineRule="auto"/>
        <w:ind w:left="993" w:hanging="993"/>
        <w:jc w:val="both"/>
        <w:rPr>
          <w:rFonts w:ascii="Trebuchet MS" w:eastAsia="Arial" w:hAnsi="Trebuchet MS"/>
          <w:b/>
          <w:i/>
          <w:color w:val="auto"/>
          <w:sz w:val="23"/>
          <w:szCs w:val="23"/>
        </w:rPr>
      </w:pPr>
      <w:r w:rsidRPr="009151A9">
        <w:rPr>
          <w:rFonts w:ascii="Trebuchet MS" w:eastAsia="Arial" w:hAnsi="Trebuchet MS"/>
          <w:b/>
          <w:i/>
          <w:color w:val="auto"/>
          <w:sz w:val="23"/>
          <w:szCs w:val="23"/>
        </w:rPr>
        <w:t>Art.</w:t>
      </w:r>
      <w:r w:rsidR="003A67F8">
        <w:rPr>
          <w:rFonts w:ascii="Trebuchet MS" w:eastAsia="Arial" w:hAnsi="Trebuchet MS"/>
          <w:b/>
          <w:i/>
          <w:color w:val="auto"/>
          <w:sz w:val="23"/>
          <w:szCs w:val="23"/>
        </w:rPr>
        <w:t>8</w:t>
      </w:r>
      <w:r w:rsidRPr="009151A9">
        <w:rPr>
          <w:rFonts w:ascii="Trebuchet MS" w:eastAsia="Arial" w:hAnsi="Trebuchet MS"/>
          <w:b/>
          <w:i/>
          <w:color w:val="auto"/>
          <w:sz w:val="23"/>
          <w:szCs w:val="23"/>
        </w:rPr>
        <w:t>.2 - Operatività della garanzia</w:t>
      </w:r>
    </w:p>
    <w:p w14:paraId="452807C6" w14:textId="77777777" w:rsidR="001837AC" w:rsidRPr="00D22CD9" w:rsidRDefault="001837AC" w:rsidP="00D22CD9">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D22CD9">
        <w:rPr>
          <w:rFonts w:ascii="Trebuchet MS" w:eastAsia="Arial MT" w:hAnsi="Trebuchet MS" w:cs="Arial MT"/>
          <w:kern w:val="0"/>
          <w:sz w:val="23"/>
          <w:szCs w:val="23"/>
          <w14:ligatures w14:val="none"/>
        </w:rPr>
        <w:t>La garanzia opera solo per gli impianti specializzati in fase di piena produzione, coltivati secondo i criteri di buona agricoltura non colpiti da danni precedenti, sia di carattere atmosferico che patologico.</w:t>
      </w:r>
    </w:p>
    <w:p w14:paraId="2BBF0562" w14:textId="77777777" w:rsidR="001837AC" w:rsidRPr="00D22CD9" w:rsidRDefault="001837AC" w:rsidP="00D22CD9">
      <w:pPr>
        <w:widowControl w:val="0"/>
        <w:autoSpaceDE w:val="0"/>
        <w:autoSpaceDN w:val="0"/>
        <w:spacing w:after="100" w:line="240" w:lineRule="auto"/>
        <w:jc w:val="both"/>
        <w:rPr>
          <w:rFonts w:ascii="Trebuchet MS" w:eastAsia="Arial MT" w:hAnsi="Trebuchet MS" w:cs="Arial MT"/>
          <w:kern w:val="0"/>
          <w:sz w:val="23"/>
          <w:szCs w:val="23"/>
          <w14:ligatures w14:val="none"/>
        </w:rPr>
      </w:pPr>
      <w:r w:rsidRPr="00D22CD9">
        <w:rPr>
          <w:rFonts w:ascii="Trebuchet MS" w:eastAsia="Arial MT" w:hAnsi="Trebuchet MS" w:cs="Arial MT"/>
          <w:kern w:val="0"/>
          <w:sz w:val="23"/>
          <w:szCs w:val="23"/>
          <w14:ligatures w14:val="none"/>
        </w:rPr>
        <w:t>Per gli impianti nuovi, che non sono ancora giunti a piena produzione, la produzione in garanzia viene convenzionalmente stabilita come segue:</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1"/>
        <w:gridCol w:w="62"/>
        <w:gridCol w:w="5236"/>
      </w:tblGrid>
      <w:tr w:rsidR="001837AC" w:rsidRPr="00315B5E" w14:paraId="0F11D8A1" w14:textId="77777777" w:rsidTr="001121AD">
        <w:trPr>
          <w:trHeight w:val="142"/>
          <w:jc w:val="center"/>
        </w:trPr>
        <w:tc>
          <w:tcPr>
            <w:tcW w:w="9639" w:type="dxa"/>
            <w:gridSpan w:val="3"/>
            <w:vAlign w:val="center"/>
          </w:tcPr>
          <w:p w14:paraId="2066492C" w14:textId="77777777" w:rsidR="001837AC" w:rsidRPr="00315B5E" w:rsidRDefault="001837AC" w:rsidP="001121AD">
            <w:pPr>
              <w:ind w:left="74"/>
              <w:rPr>
                <w:rFonts w:ascii="Trebuchet MS" w:eastAsia="Arial MT" w:hAnsi="Trebuchet MS" w:cs="Arial MT"/>
                <w:b/>
              </w:rPr>
            </w:pPr>
            <w:r w:rsidRPr="00315B5E">
              <w:rPr>
                <w:rFonts w:ascii="Trebuchet MS" w:eastAsia="Arial MT" w:hAnsi="Trebuchet MS" w:cs="Arial MT"/>
                <w:b/>
              </w:rPr>
              <w:t>POMACEE, FICHI, CACHI</w:t>
            </w:r>
          </w:p>
        </w:tc>
      </w:tr>
      <w:tr w:rsidR="001837AC" w:rsidRPr="00315B5E" w14:paraId="4D22A402" w14:textId="77777777" w:rsidTr="001121AD">
        <w:trPr>
          <w:trHeight w:val="142"/>
          <w:jc w:val="center"/>
        </w:trPr>
        <w:tc>
          <w:tcPr>
            <w:tcW w:w="4403" w:type="dxa"/>
            <w:gridSpan w:val="2"/>
            <w:vAlign w:val="center"/>
          </w:tcPr>
          <w:p w14:paraId="3AB06271"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1° anno</w:t>
            </w:r>
          </w:p>
        </w:tc>
        <w:tc>
          <w:tcPr>
            <w:tcW w:w="5236" w:type="dxa"/>
            <w:vAlign w:val="center"/>
          </w:tcPr>
          <w:p w14:paraId="1BBD6D9B"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0% della produzione ottenibile</w:t>
            </w:r>
          </w:p>
        </w:tc>
      </w:tr>
      <w:tr w:rsidR="001837AC" w:rsidRPr="00315B5E" w14:paraId="5B14149A" w14:textId="77777777" w:rsidTr="001121AD">
        <w:trPr>
          <w:trHeight w:val="142"/>
          <w:jc w:val="center"/>
        </w:trPr>
        <w:tc>
          <w:tcPr>
            <w:tcW w:w="4403" w:type="dxa"/>
            <w:gridSpan w:val="2"/>
            <w:vAlign w:val="center"/>
          </w:tcPr>
          <w:p w14:paraId="44FAAC41"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2° anno</w:t>
            </w:r>
          </w:p>
        </w:tc>
        <w:tc>
          <w:tcPr>
            <w:tcW w:w="5236" w:type="dxa"/>
            <w:vAlign w:val="center"/>
          </w:tcPr>
          <w:p w14:paraId="5FAF170C"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20% della produzione ottenibile</w:t>
            </w:r>
          </w:p>
        </w:tc>
      </w:tr>
      <w:tr w:rsidR="001837AC" w:rsidRPr="00315B5E" w14:paraId="75BF3E1C" w14:textId="77777777" w:rsidTr="001121AD">
        <w:trPr>
          <w:trHeight w:val="142"/>
          <w:jc w:val="center"/>
        </w:trPr>
        <w:tc>
          <w:tcPr>
            <w:tcW w:w="4403" w:type="dxa"/>
            <w:gridSpan w:val="2"/>
            <w:vAlign w:val="center"/>
          </w:tcPr>
          <w:p w14:paraId="2C6751B5"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3° anno</w:t>
            </w:r>
          </w:p>
        </w:tc>
        <w:tc>
          <w:tcPr>
            <w:tcW w:w="5236" w:type="dxa"/>
            <w:vAlign w:val="center"/>
          </w:tcPr>
          <w:p w14:paraId="12B6469A"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50% della produzione ottenibile</w:t>
            </w:r>
          </w:p>
        </w:tc>
      </w:tr>
      <w:tr w:rsidR="001837AC" w:rsidRPr="00315B5E" w14:paraId="1B43BDF9" w14:textId="77777777" w:rsidTr="001121AD">
        <w:trPr>
          <w:trHeight w:val="142"/>
          <w:jc w:val="center"/>
        </w:trPr>
        <w:tc>
          <w:tcPr>
            <w:tcW w:w="4403" w:type="dxa"/>
            <w:gridSpan w:val="2"/>
            <w:vAlign w:val="center"/>
          </w:tcPr>
          <w:p w14:paraId="44BEB2E8"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4° anno</w:t>
            </w:r>
          </w:p>
        </w:tc>
        <w:tc>
          <w:tcPr>
            <w:tcW w:w="5236" w:type="dxa"/>
            <w:vAlign w:val="center"/>
          </w:tcPr>
          <w:p w14:paraId="62E23623"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80% della produzione ottenibile</w:t>
            </w:r>
          </w:p>
        </w:tc>
      </w:tr>
      <w:tr w:rsidR="001837AC" w:rsidRPr="00315B5E" w14:paraId="2AABC073" w14:textId="77777777" w:rsidTr="001121AD">
        <w:trPr>
          <w:trHeight w:val="142"/>
          <w:jc w:val="center"/>
        </w:trPr>
        <w:tc>
          <w:tcPr>
            <w:tcW w:w="4403" w:type="dxa"/>
            <w:gridSpan w:val="2"/>
            <w:vAlign w:val="center"/>
          </w:tcPr>
          <w:p w14:paraId="10DBCA75"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5° anno</w:t>
            </w:r>
          </w:p>
        </w:tc>
        <w:tc>
          <w:tcPr>
            <w:tcW w:w="5236" w:type="dxa"/>
            <w:vAlign w:val="center"/>
          </w:tcPr>
          <w:p w14:paraId="5AF2AB8A"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100% della produzione ottenibile</w:t>
            </w:r>
          </w:p>
        </w:tc>
      </w:tr>
      <w:tr w:rsidR="001837AC" w:rsidRPr="00315B5E" w14:paraId="728F8B67" w14:textId="77777777" w:rsidTr="001121AD">
        <w:trPr>
          <w:trHeight w:val="142"/>
          <w:jc w:val="center"/>
        </w:trPr>
        <w:tc>
          <w:tcPr>
            <w:tcW w:w="9639" w:type="dxa"/>
            <w:gridSpan w:val="3"/>
            <w:vAlign w:val="center"/>
          </w:tcPr>
          <w:p w14:paraId="772C1E33" w14:textId="77777777" w:rsidR="001837AC" w:rsidRPr="00315B5E" w:rsidRDefault="001837AC" w:rsidP="001121AD">
            <w:pPr>
              <w:ind w:left="74"/>
              <w:rPr>
                <w:rFonts w:ascii="Trebuchet MS" w:eastAsia="Arial MT" w:hAnsi="Trebuchet MS" w:cs="Arial MT"/>
                <w:b/>
              </w:rPr>
            </w:pPr>
            <w:r w:rsidRPr="00315B5E">
              <w:rPr>
                <w:rFonts w:ascii="Trebuchet MS" w:eastAsia="Arial MT" w:hAnsi="Trebuchet MS" w:cs="Arial MT"/>
                <w:b/>
              </w:rPr>
              <w:t>DRUPACEE, ACTINIDIA</w:t>
            </w:r>
          </w:p>
        </w:tc>
      </w:tr>
      <w:tr w:rsidR="001837AC" w:rsidRPr="00315B5E" w14:paraId="712FBAF2" w14:textId="77777777" w:rsidTr="001121AD">
        <w:trPr>
          <w:trHeight w:val="142"/>
          <w:jc w:val="center"/>
        </w:trPr>
        <w:tc>
          <w:tcPr>
            <w:tcW w:w="4341" w:type="dxa"/>
            <w:vAlign w:val="center"/>
          </w:tcPr>
          <w:p w14:paraId="07E3D872"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1° anno</w:t>
            </w:r>
          </w:p>
        </w:tc>
        <w:tc>
          <w:tcPr>
            <w:tcW w:w="5298" w:type="dxa"/>
            <w:gridSpan w:val="2"/>
            <w:vAlign w:val="center"/>
          </w:tcPr>
          <w:p w14:paraId="4AF341CA"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0% della produzione ottenibile</w:t>
            </w:r>
          </w:p>
        </w:tc>
      </w:tr>
      <w:tr w:rsidR="001837AC" w:rsidRPr="00315B5E" w14:paraId="6E14FD22" w14:textId="77777777" w:rsidTr="001121AD">
        <w:trPr>
          <w:trHeight w:val="142"/>
          <w:jc w:val="center"/>
        </w:trPr>
        <w:tc>
          <w:tcPr>
            <w:tcW w:w="4341" w:type="dxa"/>
            <w:vAlign w:val="center"/>
          </w:tcPr>
          <w:p w14:paraId="4F23CA94"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2° anno</w:t>
            </w:r>
          </w:p>
        </w:tc>
        <w:tc>
          <w:tcPr>
            <w:tcW w:w="5298" w:type="dxa"/>
            <w:gridSpan w:val="2"/>
            <w:vAlign w:val="center"/>
          </w:tcPr>
          <w:p w14:paraId="2B1F6290"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30% della produzione ottenibile</w:t>
            </w:r>
          </w:p>
        </w:tc>
      </w:tr>
      <w:tr w:rsidR="001837AC" w:rsidRPr="00315B5E" w14:paraId="124AAE6E" w14:textId="77777777" w:rsidTr="001121AD">
        <w:trPr>
          <w:trHeight w:val="142"/>
          <w:jc w:val="center"/>
        </w:trPr>
        <w:tc>
          <w:tcPr>
            <w:tcW w:w="4341" w:type="dxa"/>
            <w:vAlign w:val="center"/>
          </w:tcPr>
          <w:p w14:paraId="364004DA"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3° anno</w:t>
            </w:r>
          </w:p>
        </w:tc>
        <w:tc>
          <w:tcPr>
            <w:tcW w:w="5298" w:type="dxa"/>
            <w:gridSpan w:val="2"/>
            <w:vAlign w:val="center"/>
          </w:tcPr>
          <w:p w14:paraId="5106F0A4"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70% della produzione ottenibile</w:t>
            </w:r>
          </w:p>
        </w:tc>
      </w:tr>
      <w:tr w:rsidR="001837AC" w:rsidRPr="00315B5E" w14:paraId="2C7A04B8" w14:textId="77777777" w:rsidTr="001121AD">
        <w:trPr>
          <w:trHeight w:val="142"/>
          <w:jc w:val="center"/>
        </w:trPr>
        <w:tc>
          <w:tcPr>
            <w:tcW w:w="4341" w:type="dxa"/>
            <w:vAlign w:val="center"/>
          </w:tcPr>
          <w:p w14:paraId="5612662F"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4° anno</w:t>
            </w:r>
          </w:p>
        </w:tc>
        <w:tc>
          <w:tcPr>
            <w:tcW w:w="5298" w:type="dxa"/>
            <w:gridSpan w:val="2"/>
            <w:vAlign w:val="center"/>
          </w:tcPr>
          <w:p w14:paraId="1AE70A12"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100% della produzione ottenibile</w:t>
            </w:r>
          </w:p>
        </w:tc>
      </w:tr>
      <w:tr w:rsidR="001837AC" w:rsidRPr="00315B5E" w14:paraId="4500BAC2" w14:textId="77777777" w:rsidTr="001121AD">
        <w:trPr>
          <w:trHeight w:val="142"/>
          <w:jc w:val="center"/>
        </w:trPr>
        <w:tc>
          <w:tcPr>
            <w:tcW w:w="9639" w:type="dxa"/>
            <w:gridSpan w:val="3"/>
            <w:vAlign w:val="center"/>
          </w:tcPr>
          <w:p w14:paraId="747198D3" w14:textId="77777777" w:rsidR="001837AC" w:rsidRPr="00315B5E" w:rsidRDefault="001837AC" w:rsidP="001121AD">
            <w:pPr>
              <w:ind w:left="74"/>
              <w:rPr>
                <w:rFonts w:ascii="Trebuchet MS" w:eastAsia="Arial MT" w:hAnsi="Trebuchet MS" w:cs="Arial MT"/>
                <w:b/>
              </w:rPr>
            </w:pPr>
            <w:r w:rsidRPr="00315B5E">
              <w:rPr>
                <w:rFonts w:ascii="Trebuchet MS" w:eastAsia="Arial MT" w:hAnsi="Trebuchet MS" w:cs="Arial MT"/>
                <w:b/>
              </w:rPr>
              <w:t>MANDORLE</w:t>
            </w:r>
          </w:p>
        </w:tc>
      </w:tr>
      <w:tr w:rsidR="001837AC" w:rsidRPr="00315B5E" w14:paraId="5CC409D7" w14:textId="77777777" w:rsidTr="001121AD">
        <w:trPr>
          <w:trHeight w:val="142"/>
          <w:jc w:val="center"/>
        </w:trPr>
        <w:tc>
          <w:tcPr>
            <w:tcW w:w="4341" w:type="dxa"/>
            <w:vAlign w:val="center"/>
          </w:tcPr>
          <w:p w14:paraId="480971BA"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1° - 2° anno</w:t>
            </w:r>
          </w:p>
        </w:tc>
        <w:tc>
          <w:tcPr>
            <w:tcW w:w="5298" w:type="dxa"/>
            <w:gridSpan w:val="2"/>
            <w:vAlign w:val="center"/>
          </w:tcPr>
          <w:p w14:paraId="2D5CD0D3"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0% della produzione ottenibile</w:t>
            </w:r>
          </w:p>
        </w:tc>
      </w:tr>
      <w:tr w:rsidR="001837AC" w:rsidRPr="00315B5E" w14:paraId="6FDB79B5" w14:textId="77777777" w:rsidTr="001121AD">
        <w:trPr>
          <w:trHeight w:val="142"/>
          <w:jc w:val="center"/>
        </w:trPr>
        <w:tc>
          <w:tcPr>
            <w:tcW w:w="4341" w:type="dxa"/>
            <w:vAlign w:val="center"/>
          </w:tcPr>
          <w:p w14:paraId="67BA591E"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3° anno</w:t>
            </w:r>
          </w:p>
        </w:tc>
        <w:tc>
          <w:tcPr>
            <w:tcW w:w="5298" w:type="dxa"/>
            <w:gridSpan w:val="2"/>
            <w:vAlign w:val="center"/>
          </w:tcPr>
          <w:p w14:paraId="72F9AFD5"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30% della produzione ottenibile</w:t>
            </w:r>
          </w:p>
        </w:tc>
      </w:tr>
      <w:tr w:rsidR="001837AC" w:rsidRPr="00315B5E" w14:paraId="575972FB" w14:textId="77777777" w:rsidTr="001121AD">
        <w:trPr>
          <w:trHeight w:val="142"/>
          <w:jc w:val="center"/>
        </w:trPr>
        <w:tc>
          <w:tcPr>
            <w:tcW w:w="4341" w:type="dxa"/>
            <w:vAlign w:val="center"/>
          </w:tcPr>
          <w:p w14:paraId="51D9145B"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4° anno</w:t>
            </w:r>
          </w:p>
        </w:tc>
        <w:tc>
          <w:tcPr>
            <w:tcW w:w="5298" w:type="dxa"/>
            <w:gridSpan w:val="2"/>
            <w:vAlign w:val="center"/>
          </w:tcPr>
          <w:p w14:paraId="0FEECDCA"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100% della produzione ottenibile</w:t>
            </w:r>
          </w:p>
        </w:tc>
      </w:tr>
      <w:tr w:rsidR="001837AC" w:rsidRPr="00315B5E" w14:paraId="1A1665D8" w14:textId="77777777" w:rsidTr="001121AD">
        <w:trPr>
          <w:trHeight w:val="142"/>
          <w:jc w:val="center"/>
        </w:trPr>
        <w:tc>
          <w:tcPr>
            <w:tcW w:w="9639" w:type="dxa"/>
            <w:gridSpan w:val="3"/>
            <w:vAlign w:val="center"/>
          </w:tcPr>
          <w:p w14:paraId="45AD07F0" w14:textId="77777777" w:rsidR="001837AC" w:rsidRPr="00315B5E" w:rsidRDefault="001837AC" w:rsidP="001121AD">
            <w:pPr>
              <w:ind w:left="74"/>
              <w:rPr>
                <w:rFonts w:ascii="Trebuchet MS" w:eastAsia="Arial MT" w:hAnsi="Trebuchet MS" w:cs="Arial MT"/>
                <w:b/>
              </w:rPr>
            </w:pPr>
            <w:r w:rsidRPr="00315B5E">
              <w:rPr>
                <w:rFonts w:ascii="Trebuchet MS" w:eastAsia="Arial MT" w:hAnsi="Trebuchet MS" w:cs="Arial MT"/>
                <w:b/>
              </w:rPr>
              <w:t>NOCCIOLE</w:t>
            </w:r>
          </w:p>
        </w:tc>
      </w:tr>
      <w:tr w:rsidR="001837AC" w:rsidRPr="00315B5E" w14:paraId="2E548A4D" w14:textId="77777777" w:rsidTr="001121AD">
        <w:trPr>
          <w:trHeight w:val="142"/>
          <w:jc w:val="center"/>
        </w:trPr>
        <w:tc>
          <w:tcPr>
            <w:tcW w:w="4341" w:type="dxa"/>
            <w:vAlign w:val="center"/>
          </w:tcPr>
          <w:p w14:paraId="684DD945"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1° - 2° anno</w:t>
            </w:r>
          </w:p>
        </w:tc>
        <w:tc>
          <w:tcPr>
            <w:tcW w:w="5298" w:type="dxa"/>
            <w:gridSpan w:val="2"/>
            <w:vAlign w:val="center"/>
          </w:tcPr>
          <w:p w14:paraId="0D95290D"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0% della produzione ottenibile</w:t>
            </w:r>
          </w:p>
        </w:tc>
      </w:tr>
      <w:tr w:rsidR="001837AC" w:rsidRPr="00315B5E" w14:paraId="4209093D" w14:textId="77777777" w:rsidTr="001121AD">
        <w:trPr>
          <w:trHeight w:val="142"/>
          <w:jc w:val="center"/>
        </w:trPr>
        <w:tc>
          <w:tcPr>
            <w:tcW w:w="4341" w:type="dxa"/>
            <w:vAlign w:val="center"/>
          </w:tcPr>
          <w:p w14:paraId="7C4A76BF"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3° - 4° - 5° anno</w:t>
            </w:r>
          </w:p>
        </w:tc>
        <w:tc>
          <w:tcPr>
            <w:tcW w:w="5298" w:type="dxa"/>
            <w:gridSpan w:val="2"/>
            <w:vAlign w:val="center"/>
          </w:tcPr>
          <w:p w14:paraId="4FBA883A"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20% della produzione ottenibile</w:t>
            </w:r>
          </w:p>
        </w:tc>
      </w:tr>
      <w:tr w:rsidR="001837AC" w:rsidRPr="00315B5E" w14:paraId="17005EA7" w14:textId="77777777" w:rsidTr="001121AD">
        <w:trPr>
          <w:trHeight w:val="142"/>
          <w:jc w:val="center"/>
        </w:trPr>
        <w:tc>
          <w:tcPr>
            <w:tcW w:w="4341" w:type="dxa"/>
            <w:vAlign w:val="center"/>
          </w:tcPr>
          <w:p w14:paraId="6FB43FC6"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6° anno</w:t>
            </w:r>
          </w:p>
        </w:tc>
        <w:tc>
          <w:tcPr>
            <w:tcW w:w="5298" w:type="dxa"/>
            <w:gridSpan w:val="2"/>
            <w:vAlign w:val="center"/>
          </w:tcPr>
          <w:p w14:paraId="70FF8E3B"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40% della produzione ottenibile</w:t>
            </w:r>
          </w:p>
        </w:tc>
      </w:tr>
      <w:tr w:rsidR="001837AC" w:rsidRPr="00315B5E" w14:paraId="7AD7791E" w14:textId="77777777" w:rsidTr="001121AD">
        <w:trPr>
          <w:trHeight w:val="142"/>
          <w:jc w:val="center"/>
        </w:trPr>
        <w:tc>
          <w:tcPr>
            <w:tcW w:w="4341" w:type="dxa"/>
            <w:vAlign w:val="center"/>
          </w:tcPr>
          <w:p w14:paraId="043BF1D5"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7° anno</w:t>
            </w:r>
          </w:p>
        </w:tc>
        <w:tc>
          <w:tcPr>
            <w:tcW w:w="5298" w:type="dxa"/>
            <w:gridSpan w:val="2"/>
            <w:vAlign w:val="center"/>
          </w:tcPr>
          <w:p w14:paraId="0AB91E99"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60% della produzione ottenibile</w:t>
            </w:r>
          </w:p>
        </w:tc>
      </w:tr>
      <w:tr w:rsidR="001837AC" w:rsidRPr="00315B5E" w14:paraId="3DD1512E" w14:textId="77777777" w:rsidTr="001121AD">
        <w:trPr>
          <w:trHeight w:val="142"/>
          <w:jc w:val="center"/>
        </w:trPr>
        <w:tc>
          <w:tcPr>
            <w:tcW w:w="4341" w:type="dxa"/>
            <w:vAlign w:val="center"/>
          </w:tcPr>
          <w:p w14:paraId="374E742D"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8° anno</w:t>
            </w:r>
          </w:p>
        </w:tc>
        <w:tc>
          <w:tcPr>
            <w:tcW w:w="5298" w:type="dxa"/>
            <w:gridSpan w:val="2"/>
            <w:vAlign w:val="center"/>
          </w:tcPr>
          <w:p w14:paraId="57CBBAFD"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80% della produzione ottenibile</w:t>
            </w:r>
          </w:p>
        </w:tc>
      </w:tr>
      <w:tr w:rsidR="001837AC" w:rsidRPr="00315B5E" w14:paraId="7A52CBFA" w14:textId="77777777" w:rsidTr="001121AD">
        <w:trPr>
          <w:trHeight w:val="142"/>
          <w:jc w:val="center"/>
        </w:trPr>
        <w:tc>
          <w:tcPr>
            <w:tcW w:w="4341" w:type="dxa"/>
            <w:vAlign w:val="center"/>
          </w:tcPr>
          <w:p w14:paraId="22242050"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9° anno</w:t>
            </w:r>
          </w:p>
        </w:tc>
        <w:tc>
          <w:tcPr>
            <w:tcW w:w="5298" w:type="dxa"/>
            <w:gridSpan w:val="2"/>
            <w:vAlign w:val="center"/>
          </w:tcPr>
          <w:p w14:paraId="5EF8654B" w14:textId="77777777" w:rsidR="001837AC" w:rsidRPr="00315B5E" w:rsidRDefault="001837AC" w:rsidP="001121AD">
            <w:pPr>
              <w:ind w:left="74"/>
              <w:rPr>
                <w:rFonts w:ascii="Trebuchet MS" w:eastAsia="Arial MT" w:hAnsi="Trebuchet MS" w:cs="Arial MT"/>
              </w:rPr>
            </w:pPr>
            <w:r w:rsidRPr="00315B5E">
              <w:rPr>
                <w:rFonts w:ascii="Trebuchet MS" w:eastAsia="Arial MT" w:hAnsi="Trebuchet MS" w:cs="Arial MT"/>
              </w:rPr>
              <w:t>100% della produzione ottenibile</w:t>
            </w:r>
          </w:p>
        </w:tc>
      </w:tr>
      <w:tr w:rsidR="00D22CD9" w:rsidRPr="00315B5E" w14:paraId="223B13AD" w14:textId="77777777" w:rsidTr="001121AD">
        <w:trPr>
          <w:trHeight w:val="142"/>
          <w:jc w:val="center"/>
        </w:trPr>
        <w:tc>
          <w:tcPr>
            <w:tcW w:w="9639" w:type="dxa"/>
            <w:gridSpan w:val="3"/>
            <w:vAlign w:val="center"/>
          </w:tcPr>
          <w:p w14:paraId="7607BF19" w14:textId="2C47CB2F" w:rsidR="00D22CD9" w:rsidRPr="00D22CD9" w:rsidRDefault="00D22CD9" w:rsidP="001121AD">
            <w:pPr>
              <w:ind w:left="74"/>
              <w:rPr>
                <w:rFonts w:ascii="Trebuchet MS" w:eastAsia="Arial MT" w:hAnsi="Trebuchet MS" w:cs="Arial MT"/>
                <w:b/>
              </w:rPr>
            </w:pPr>
            <w:r w:rsidRPr="00D22CD9">
              <w:rPr>
                <w:rFonts w:ascii="Trebuchet MS" w:eastAsia="Arial MT" w:hAnsi="Trebuchet MS" w:cs="Arial MT"/>
                <w:b/>
              </w:rPr>
              <w:t>NOCI</w:t>
            </w:r>
          </w:p>
        </w:tc>
      </w:tr>
      <w:tr w:rsidR="00D22CD9" w:rsidRPr="00315B5E" w14:paraId="5F27D77C" w14:textId="77777777" w:rsidTr="001121AD">
        <w:trPr>
          <w:trHeight w:val="142"/>
          <w:jc w:val="center"/>
        </w:trPr>
        <w:tc>
          <w:tcPr>
            <w:tcW w:w="4341" w:type="dxa"/>
            <w:vAlign w:val="center"/>
          </w:tcPr>
          <w:p w14:paraId="4F6E9569" w14:textId="0D227B9D" w:rsidR="00D22CD9" w:rsidRPr="00315B5E" w:rsidRDefault="00D22CD9" w:rsidP="001121AD">
            <w:pPr>
              <w:ind w:left="74"/>
              <w:rPr>
                <w:rFonts w:ascii="Trebuchet MS" w:eastAsia="Arial MT" w:hAnsi="Trebuchet MS" w:cs="Arial MT"/>
              </w:rPr>
            </w:pPr>
            <w:r w:rsidRPr="00315B5E">
              <w:rPr>
                <w:rFonts w:ascii="Trebuchet MS" w:eastAsia="Arial MT" w:hAnsi="Trebuchet MS" w:cs="Arial MT"/>
              </w:rPr>
              <w:t>1° - 2° - 3° anno</w:t>
            </w:r>
          </w:p>
        </w:tc>
        <w:tc>
          <w:tcPr>
            <w:tcW w:w="5298" w:type="dxa"/>
            <w:gridSpan w:val="2"/>
            <w:vAlign w:val="center"/>
          </w:tcPr>
          <w:p w14:paraId="6066B482" w14:textId="6939E8C7" w:rsidR="00D22CD9" w:rsidRPr="00315B5E" w:rsidRDefault="00D22CD9" w:rsidP="001121AD">
            <w:pPr>
              <w:ind w:left="74"/>
              <w:rPr>
                <w:rFonts w:ascii="Trebuchet MS" w:eastAsia="Arial MT" w:hAnsi="Trebuchet MS" w:cs="Arial MT"/>
              </w:rPr>
            </w:pPr>
            <w:r>
              <w:rPr>
                <w:rFonts w:ascii="Trebuchet MS" w:eastAsia="Arial MT" w:hAnsi="Trebuchet MS" w:cs="Arial MT"/>
              </w:rPr>
              <w:t>0% della produzione ottenibile</w:t>
            </w:r>
          </w:p>
        </w:tc>
      </w:tr>
      <w:tr w:rsidR="00D22CD9" w:rsidRPr="00315B5E" w14:paraId="4A935341" w14:textId="77777777" w:rsidTr="001121AD">
        <w:trPr>
          <w:trHeight w:val="142"/>
          <w:jc w:val="center"/>
        </w:trPr>
        <w:tc>
          <w:tcPr>
            <w:tcW w:w="4341" w:type="dxa"/>
            <w:vAlign w:val="center"/>
          </w:tcPr>
          <w:p w14:paraId="16829E58" w14:textId="584B07B3" w:rsidR="00D22CD9" w:rsidRPr="00315B5E" w:rsidRDefault="00D22CD9" w:rsidP="001121AD">
            <w:pPr>
              <w:ind w:left="74"/>
              <w:rPr>
                <w:rFonts w:ascii="Trebuchet MS" w:eastAsia="Arial MT" w:hAnsi="Trebuchet MS" w:cs="Arial MT"/>
              </w:rPr>
            </w:pPr>
            <w:r w:rsidRPr="00315B5E">
              <w:rPr>
                <w:rFonts w:ascii="Trebuchet MS" w:eastAsia="Arial MT" w:hAnsi="Trebuchet MS" w:cs="Arial MT"/>
              </w:rPr>
              <w:t>4° anno</w:t>
            </w:r>
          </w:p>
        </w:tc>
        <w:tc>
          <w:tcPr>
            <w:tcW w:w="5298" w:type="dxa"/>
            <w:gridSpan w:val="2"/>
            <w:vAlign w:val="center"/>
          </w:tcPr>
          <w:p w14:paraId="2C0157D5" w14:textId="32984EBD" w:rsidR="00D22CD9" w:rsidRPr="00315B5E" w:rsidRDefault="00D22CD9" w:rsidP="001121AD">
            <w:pPr>
              <w:ind w:left="74"/>
              <w:rPr>
                <w:rFonts w:ascii="Trebuchet MS" w:eastAsia="Arial MT" w:hAnsi="Trebuchet MS" w:cs="Arial MT"/>
              </w:rPr>
            </w:pPr>
            <w:r>
              <w:rPr>
                <w:rFonts w:ascii="Trebuchet MS" w:eastAsia="Arial MT" w:hAnsi="Trebuchet MS" w:cs="Arial MT"/>
              </w:rPr>
              <w:t>20% della produzione ottenibile</w:t>
            </w:r>
          </w:p>
        </w:tc>
      </w:tr>
      <w:tr w:rsidR="00D22CD9" w:rsidRPr="00315B5E" w14:paraId="21CFA99E" w14:textId="77777777" w:rsidTr="001121AD">
        <w:trPr>
          <w:trHeight w:val="142"/>
          <w:jc w:val="center"/>
        </w:trPr>
        <w:tc>
          <w:tcPr>
            <w:tcW w:w="4341" w:type="dxa"/>
            <w:vAlign w:val="center"/>
          </w:tcPr>
          <w:p w14:paraId="10EDCC64" w14:textId="4EE2CCF5" w:rsidR="00D22CD9" w:rsidRPr="00315B5E" w:rsidRDefault="00D22CD9" w:rsidP="001121AD">
            <w:pPr>
              <w:ind w:left="74"/>
              <w:rPr>
                <w:rFonts w:ascii="Trebuchet MS" w:eastAsia="Arial MT" w:hAnsi="Trebuchet MS" w:cs="Arial MT"/>
              </w:rPr>
            </w:pPr>
            <w:r>
              <w:rPr>
                <w:rFonts w:ascii="Trebuchet MS" w:eastAsia="Arial MT" w:hAnsi="Trebuchet MS" w:cs="Arial MT"/>
              </w:rPr>
              <w:t>5</w:t>
            </w:r>
            <w:r w:rsidRPr="00315B5E">
              <w:rPr>
                <w:rFonts w:ascii="Trebuchet MS" w:eastAsia="Arial MT" w:hAnsi="Trebuchet MS" w:cs="Arial MT"/>
              </w:rPr>
              <w:t>° anno</w:t>
            </w:r>
          </w:p>
        </w:tc>
        <w:tc>
          <w:tcPr>
            <w:tcW w:w="5298" w:type="dxa"/>
            <w:gridSpan w:val="2"/>
            <w:vAlign w:val="center"/>
          </w:tcPr>
          <w:p w14:paraId="0DC6E1C3" w14:textId="1C9FAD4F" w:rsidR="00D22CD9" w:rsidRPr="00315B5E" w:rsidRDefault="00D22CD9" w:rsidP="001121AD">
            <w:pPr>
              <w:ind w:left="74"/>
              <w:rPr>
                <w:rFonts w:ascii="Trebuchet MS" w:eastAsia="Arial MT" w:hAnsi="Trebuchet MS" w:cs="Arial MT"/>
              </w:rPr>
            </w:pPr>
            <w:r>
              <w:rPr>
                <w:rFonts w:ascii="Trebuchet MS" w:eastAsia="Arial MT" w:hAnsi="Trebuchet MS" w:cs="Arial MT"/>
              </w:rPr>
              <w:t>40% della produzione ottenibile</w:t>
            </w:r>
          </w:p>
        </w:tc>
      </w:tr>
      <w:tr w:rsidR="00D22CD9" w:rsidRPr="00315B5E" w14:paraId="227712FF" w14:textId="77777777" w:rsidTr="001121AD">
        <w:trPr>
          <w:trHeight w:val="142"/>
          <w:jc w:val="center"/>
        </w:trPr>
        <w:tc>
          <w:tcPr>
            <w:tcW w:w="4341" w:type="dxa"/>
            <w:vAlign w:val="center"/>
          </w:tcPr>
          <w:p w14:paraId="36AAD995" w14:textId="51A3399D" w:rsidR="00D22CD9" w:rsidRPr="00315B5E" w:rsidRDefault="00D22CD9" w:rsidP="001121AD">
            <w:pPr>
              <w:ind w:left="74"/>
              <w:rPr>
                <w:rFonts w:ascii="Trebuchet MS" w:eastAsia="Arial MT" w:hAnsi="Trebuchet MS" w:cs="Arial MT"/>
              </w:rPr>
            </w:pPr>
            <w:r>
              <w:rPr>
                <w:rFonts w:ascii="Trebuchet MS" w:eastAsia="Arial MT" w:hAnsi="Trebuchet MS" w:cs="Arial MT"/>
              </w:rPr>
              <w:t>6</w:t>
            </w:r>
            <w:r w:rsidRPr="00315B5E">
              <w:rPr>
                <w:rFonts w:ascii="Trebuchet MS" w:eastAsia="Arial MT" w:hAnsi="Trebuchet MS" w:cs="Arial MT"/>
              </w:rPr>
              <w:t>° anno</w:t>
            </w:r>
          </w:p>
        </w:tc>
        <w:tc>
          <w:tcPr>
            <w:tcW w:w="5298" w:type="dxa"/>
            <w:gridSpan w:val="2"/>
            <w:vAlign w:val="center"/>
          </w:tcPr>
          <w:p w14:paraId="5369F209" w14:textId="423D9A0F" w:rsidR="00D22CD9" w:rsidRPr="00315B5E" w:rsidRDefault="00D22CD9" w:rsidP="001121AD">
            <w:pPr>
              <w:ind w:left="74"/>
              <w:rPr>
                <w:rFonts w:ascii="Trebuchet MS" w:eastAsia="Arial MT" w:hAnsi="Trebuchet MS" w:cs="Arial MT"/>
              </w:rPr>
            </w:pPr>
            <w:r>
              <w:rPr>
                <w:rFonts w:ascii="Trebuchet MS" w:eastAsia="Arial MT" w:hAnsi="Trebuchet MS" w:cs="Arial MT"/>
              </w:rPr>
              <w:t>60% della produzione ottenibile</w:t>
            </w:r>
          </w:p>
        </w:tc>
      </w:tr>
      <w:tr w:rsidR="00D22CD9" w:rsidRPr="00315B5E" w14:paraId="221461C7" w14:textId="77777777" w:rsidTr="001121AD">
        <w:trPr>
          <w:trHeight w:val="142"/>
          <w:jc w:val="center"/>
        </w:trPr>
        <w:tc>
          <w:tcPr>
            <w:tcW w:w="4341" w:type="dxa"/>
            <w:vAlign w:val="center"/>
          </w:tcPr>
          <w:p w14:paraId="4D207E4D" w14:textId="317D9122" w:rsidR="00D22CD9" w:rsidRPr="00315B5E" w:rsidRDefault="00D22CD9" w:rsidP="001121AD">
            <w:pPr>
              <w:ind w:left="74"/>
              <w:rPr>
                <w:rFonts w:ascii="Trebuchet MS" w:eastAsia="Arial MT" w:hAnsi="Trebuchet MS" w:cs="Arial MT"/>
              </w:rPr>
            </w:pPr>
            <w:r>
              <w:rPr>
                <w:rFonts w:ascii="Trebuchet MS" w:eastAsia="Arial MT" w:hAnsi="Trebuchet MS" w:cs="Arial MT"/>
              </w:rPr>
              <w:t>7</w:t>
            </w:r>
            <w:r w:rsidRPr="00315B5E">
              <w:rPr>
                <w:rFonts w:ascii="Trebuchet MS" w:eastAsia="Arial MT" w:hAnsi="Trebuchet MS" w:cs="Arial MT"/>
              </w:rPr>
              <w:t>° anno</w:t>
            </w:r>
          </w:p>
        </w:tc>
        <w:tc>
          <w:tcPr>
            <w:tcW w:w="5298" w:type="dxa"/>
            <w:gridSpan w:val="2"/>
            <w:vAlign w:val="center"/>
          </w:tcPr>
          <w:p w14:paraId="729A3C9E" w14:textId="7E7B8F41" w:rsidR="00D22CD9" w:rsidRPr="00315B5E" w:rsidRDefault="00D22CD9" w:rsidP="001121AD">
            <w:pPr>
              <w:ind w:left="74"/>
              <w:rPr>
                <w:rFonts w:ascii="Trebuchet MS" w:eastAsia="Arial MT" w:hAnsi="Trebuchet MS" w:cs="Arial MT"/>
              </w:rPr>
            </w:pPr>
            <w:r>
              <w:rPr>
                <w:rFonts w:ascii="Trebuchet MS" w:eastAsia="Arial MT" w:hAnsi="Trebuchet MS" w:cs="Arial MT"/>
              </w:rPr>
              <w:t>100% della produzione ottenibile</w:t>
            </w:r>
          </w:p>
        </w:tc>
      </w:tr>
    </w:tbl>
    <w:p w14:paraId="356D02A7" w14:textId="77777777" w:rsidR="001121AD" w:rsidRDefault="001121AD">
      <w:r>
        <w:br w:type="page"/>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1"/>
        <w:gridCol w:w="5298"/>
      </w:tblGrid>
      <w:tr w:rsidR="00D22CD9" w:rsidRPr="00315B5E" w14:paraId="46FCB505" w14:textId="77777777" w:rsidTr="001121AD">
        <w:trPr>
          <w:trHeight w:val="142"/>
          <w:jc w:val="center"/>
        </w:trPr>
        <w:tc>
          <w:tcPr>
            <w:tcW w:w="9639" w:type="dxa"/>
            <w:gridSpan w:val="2"/>
            <w:vAlign w:val="center"/>
          </w:tcPr>
          <w:p w14:paraId="76200F6D" w14:textId="671F437D" w:rsidR="00D22CD9" w:rsidRPr="00D22CD9" w:rsidRDefault="00D22CD9" w:rsidP="001121AD">
            <w:pPr>
              <w:ind w:left="74"/>
              <w:rPr>
                <w:rFonts w:ascii="Trebuchet MS" w:eastAsia="Arial MT" w:hAnsi="Trebuchet MS" w:cs="Arial MT"/>
                <w:b/>
              </w:rPr>
            </w:pPr>
            <w:r w:rsidRPr="00D22CD9">
              <w:rPr>
                <w:rFonts w:ascii="Trebuchet MS" w:eastAsia="Arial MT" w:hAnsi="Trebuchet MS" w:cs="Arial MT"/>
                <w:b/>
              </w:rPr>
              <w:lastRenderedPageBreak/>
              <w:t>CILIEGIE</w:t>
            </w:r>
          </w:p>
        </w:tc>
      </w:tr>
      <w:tr w:rsidR="00D22CD9" w:rsidRPr="00315B5E" w14:paraId="2AB29682" w14:textId="77777777" w:rsidTr="001121AD">
        <w:trPr>
          <w:trHeight w:val="142"/>
          <w:jc w:val="center"/>
        </w:trPr>
        <w:tc>
          <w:tcPr>
            <w:tcW w:w="4341" w:type="dxa"/>
            <w:vAlign w:val="center"/>
          </w:tcPr>
          <w:p w14:paraId="67B96B4A" w14:textId="7D2EF7C0" w:rsidR="00D22CD9" w:rsidRPr="00315B5E" w:rsidRDefault="00D22CD9" w:rsidP="001121AD">
            <w:pPr>
              <w:ind w:left="74"/>
              <w:rPr>
                <w:rFonts w:ascii="Trebuchet MS" w:eastAsia="Arial MT" w:hAnsi="Trebuchet MS" w:cs="Arial MT"/>
              </w:rPr>
            </w:pPr>
            <w:r w:rsidRPr="00315B5E">
              <w:rPr>
                <w:rFonts w:ascii="Trebuchet MS" w:eastAsia="Arial MT" w:hAnsi="Trebuchet MS" w:cs="Arial MT"/>
              </w:rPr>
              <w:t>1° - 2°</w:t>
            </w:r>
            <w:r>
              <w:rPr>
                <w:rFonts w:ascii="Trebuchet MS" w:eastAsia="Arial MT" w:hAnsi="Trebuchet MS" w:cs="Arial MT"/>
              </w:rPr>
              <w:t xml:space="preserve"> </w:t>
            </w:r>
            <w:r w:rsidRPr="00315B5E">
              <w:rPr>
                <w:rFonts w:ascii="Trebuchet MS" w:eastAsia="Arial MT" w:hAnsi="Trebuchet MS" w:cs="Arial MT"/>
              </w:rPr>
              <w:t>anno</w:t>
            </w:r>
          </w:p>
        </w:tc>
        <w:tc>
          <w:tcPr>
            <w:tcW w:w="5298" w:type="dxa"/>
            <w:vAlign w:val="center"/>
          </w:tcPr>
          <w:p w14:paraId="4F55D3FE" w14:textId="75252BA3" w:rsidR="00D22CD9" w:rsidRPr="00315B5E" w:rsidRDefault="00D22CD9" w:rsidP="001121AD">
            <w:pPr>
              <w:ind w:left="74"/>
              <w:rPr>
                <w:rFonts w:ascii="Trebuchet MS" w:eastAsia="Arial MT" w:hAnsi="Trebuchet MS" w:cs="Arial MT"/>
              </w:rPr>
            </w:pPr>
            <w:r>
              <w:rPr>
                <w:rFonts w:ascii="Trebuchet MS" w:eastAsia="Arial MT" w:hAnsi="Trebuchet MS" w:cs="Arial MT"/>
              </w:rPr>
              <w:t>0% della produzione ottenibile</w:t>
            </w:r>
          </w:p>
        </w:tc>
      </w:tr>
      <w:tr w:rsidR="00D22CD9" w:rsidRPr="00315B5E" w14:paraId="116647C5" w14:textId="77777777" w:rsidTr="001121AD">
        <w:trPr>
          <w:trHeight w:val="142"/>
          <w:jc w:val="center"/>
        </w:trPr>
        <w:tc>
          <w:tcPr>
            <w:tcW w:w="4341" w:type="dxa"/>
            <w:vAlign w:val="center"/>
          </w:tcPr>
          <w:p w14:paraId="2044CDE6" w14:textId="18C99AA8" w:rsidR="00D22CD9" w:rsidRPr="00315B5E" w:rsidRDefault="00D22CD9" w:rsidP="001121AD">
            <w:pPr>
              <w:ind w:left="74"/>
              <w:rPr>
                <w:rFonts w:ascii="Trebuchet MS" w:eastAsia="Arial MT" w:hAnsi="Trebuchet MS" w:cs="Arial MT"/>
              </w:rPr>
            </w:pPr>
            <w:r>
              <w:rPr>
                <w:rFonts w:ascii="Trebuchet MS" w:eastAsia="Arial MT" w:hAnsi="Trebuchet MS" w:cs="Arial MT"/>
              </w:rPr>
              <w:t>3</w:t>
            </w:r>
            <w:r w:rsidRPr="00315B5E">
              <w:rPr>
                <w:rFonts w:ascii="Trebuchet MS" w:eastAsia="Arial MT" w:hAnsi="Trebuchet MS" w:cs="Arial MT"/>
              </w:rPr>
              <w:t>° anno</w:t>
            </w:r>
          </w:p>
        </w:tc>
        <w:tc>
          <w:tcPr>
            <w:tcW w:w="5298" w:type="dxa"/>
            <w:vAlign w:val="center"/>
          </w:tcPr>
          <w:p w14:paraId="0A9BADC6" w14:textId="4266AFB7" w:rsidR="00D22CD9" w:rsidRPr="00315B5E" w:rsidRDefault="00D22CD9" w:rsidP="001121AD">
            <w:pPr>
              <w:ind w:left="74"/>
              <w:rPr>
                <w:rFonts w:ascii="Trebuchet MS" w:eastAsia="Arial MT" w:hAnsi="Trebuchet MS" w:cs="Arial MT"/>
              </w:rPr>
            </w:pPr>
            <w:r>
              <w:rPr>
                <w:rFonts w:ascii="Trebuchet MS" w:eastAsia="Arial MT" w:hAnsi="Trebuchet MS" w:cs="Arial MT"/>
              </w:rPr>
              <w:t>30% della produzione ottenibile</w:t>
            </w:r>
          </w:p>
        </w:tc>
      </w:tr>
      <w:tr w:rsidR="00D22CD9" w:rsidRPr="00315B5E" w14:paraId="0B11CF34" w14:textId="77777777" w:rsidTr="001121AD">
        <w:trPr>
          <w:trHeight w:val="142"/>
          <w:jc w:val="center"/>
        </w:trPr>
        <w:tc>
          <w:tcPr>
            <w:tcW w:w="4341" w:type="dxa"/>
            <w:vAlign w:val="center"/>
          </w:tcPr>
          <w:p w14:paraId="1BDC04F2" w14:textId="51E8DF5B" w:rsidR="00D22CD9" w:rsidRPr="00315B5E" w:rsidRDefault="00D22CD9" w:rsidP="001121AD">
            <w:pPr>
              <w:ind w:left="74"/>
              <w:rPr>
                <w:rFonts w:ascii="Trebuchet MS" w:eastAsia="Arial MT" w:hAnsi="Trebuchet MS" w:cs="Arial MT"/>
              </w:rPr>
            </w:pPr>
            <w:r w:rsidRPr="00315B5E">
              <w:rPr>
                <w:rFonts w:ascii="Trebuchet MS" w:eastAsia="Arial MT" w:hAnsi="Trebuchet MS" w:cs="Arial MT"/>
              </w:rPr>
              <w:t>4° anno</w:t>
            </w:r>
          </w:p>
        </w:tc>
        <w:tc>
          <w:tcPr>
            <w:tcW w:w="5298" w:type="dxa"/>
            <w:vAlign w:val="center"/>
          </w:tcPr>
          <w:p w14:paraId="62B66A1D" w14:textId="3B0F754D" w:rsidR="00D22CD9" w:rsidRPr="00315B5E" w:rsidRDefault="00D22CD9" w:rsidP="001121AD">
            <w:pPr>
              <w:ind w:left="74"/>
              <w:rPr>
                <w:rFonts w:ascii="Trebuchet MS" w:eastAsia="Arial MT" w:hAnsi="Trebuchet MS" w:cs="Arial MT"/>
              </w:rPr>
            </w:pPr>
            <w:r>
              <w:rPr>
                <w:rFonts w:ascii="Trebuchet MS" w:eastAsia="Arial MT" w:hAnsi="Trebuchet MS" w:cs="Arial MT"/>
              </w:rPr>
              <w:t>60% della produzione ottenibile</w:t>
            </w:r>
          </w:p>
        </w:tc>
      </w:tr>
      <w:tr w:rsidR="00D22CD9" w:rsidRPr="00315B5E" w14:paraId="2A48EA11" w14:textId="77777777" w:rsidTr="001121AD">
        <w:trPr>
          <w:trHeight w:val="142"/>
          <w:jc w:val="center"/>
        </w:trPr>
        <w:tc>
          <w:tcPr>
            <w:tcW w:w="4341" w:type="dxa"/>
            <w:vAlign w:val="center"/>
          </w:tcPr>
          <w:p w14:paraId="4546AA40" w14:textId="7B201A04" w:rsidR="00D22CD9" w:rsidRPr="00315B5E" w:rsidRDefault="00D22CD9" w:rsidP="001121AD">
            <w:pPr>
              <w:ind w:left="74"/>
              <w:rPr>
                <w:rFonts w:ascii="Trebuchet MS" w:eastAsia="Arial MT" w:hAnsi="Trebuchet MS" w:cs="Arial MT"/>
              </w:rPr>
            </w:pPr>
            <w:r>
              <w:rPr>
                <w:rFonts w:ascii="Trebuchet MS" w:eastAsia="Arial MT" w:hAnsi="Trebuchet MS" w:cs="Arial MT"/>
              </w:rPr>
              <w:t>5</w:t>
            </w:r>
            <w:r w:rsidRPr="00315B5E">
              <w:rPr>
                <w:rFonts w:ascii="Trebuchet MS" w:eastAsia="Arial MT" w:hAnsi="Trebuchet MS" w:cs="Arial MT"/>
              </w:rPr>
              <w:t>° anno</w:t>
            </w:r>
          </w:p>
        </w:tc>
        <w:tc>
          <w:tcPr>
            <w:tcW w:w="5298" w:type="dxa"/>
            <w:vAlign w:val="center"/>
          </w:tcPr>
          <w:p w14:paraId="42FE211B" w14:textId="149A5FB1" w:rsidR="00D22CD9" w:rsidRPr="00315B5E" w:rsidRDefault="00D22CD9" w:rsidP="001121AD">
            <w:pPr>
              <w:ind w:left="74"/>
              <w:rPr>
                <w:rFonts w:ascii="Trebuchet MS" w:eastAsia="Arial MT" w:hAnsi="Trebuchet MS" w:cs="Arial MT"/>
              </w:rPr>
            </w:pPr>
            <w:r>
              <w:rPr>
                <w:rFonts w:ascii="Trebuchet MS" w:eastAsia="Arial MT" w:hAnsi="Trebuchet MS" w:cs="Arial MT"/>
              </w:rPr>
              <w:t>100% della produzione ottenibile</w:t>
            </w:r>
          </w:p>
        </w:tc>
      </w:tr>
      <w:tr w:rsidR="00D22CD9" w:rsidRPr="00315B5E" w14:paraId="78005CEA" w14:textId="77777777" w:rsidTr="001121AD">
        <w:trPr>
          <w:trHeight w:val="142"/>
          <w:jc w:val="center"/>
        </w:trPr>
        <w:tc>
          <w:tcPr>
            <w:tcW w:w="9639" w:type="dxa"/>
            <w:gridSpan w:val="2"/>
            <w:vAlign w:val="center"/>
          </w:tcPr>
          <w:p w14:paraId="55780262" w14:textId="6DADD9A8" w:rsidR="00D22CD9" w:rsidRPr="00D22CD9" w:rsidRDefault="00D22CD9" w:rsidP="001121AD">
            <w:pPr>
              <w:ind w:left="74"/>
              <w:rPr>
                <w:rFonts w:ascii="Trebuchet MS" w:eastAsia="Arial MT" w:hAnsi="Trebuchet MS" w:cs="Arial MT"/>
                <w:b/>
              </w:rPr>
            </w:pPr>
            <w:r w:rsidRPr="00D22CD9">
              <w:rPr>
                <w:rFonts w:ascii="Trebuchet MS" w:eastAsia="Arial MT" w:hAnsi="Trebuchet MS" w:cs="Arial MT"/>
                <w:b/>
              </w:rPr>
              <w:t>OLIVE</w:t>
            </w:r>
          </w:p>
        </w:tc>
      </w:tr>
      <w:tr w:rsidR="00D22CD9" w:rsidRPr="00315B5E" w14:paraId="2662197E" w14:textId="77777777" w:rsidTr="001121AD">
        <w:trPr>
          <w:trHeight w:val="142"/>
          <w:jc w:val="center"/>
        </w:trPr>
        <w:tc>
          <w:tcPr>
            <w:tcW w:w="4341" w:type="dxa"/>
            <w:vAlign w:val="center"/>
          </w:tcPr>
          <w:p w14:paraId="40F96BC1" w14:textId="610D931E" w:rsidR="00D22CD9" w:rsidRPr="00315B5E" w:rsidRDefault="001121AD" w:rsidP="001121AD">
            <w:pPr>
              <w:ind w:left="74"/>
              <w:rPr>
                <w:rFonts w:ascii="Trebuchet MS" w:eastAsia="Arial MT" w:hAnsi="Trebuchet MS" w:cs="Arial MT"/>
              </w:rPr>
            </w:pPr>
            <w:r w:rsidRPr="00315B5E">
              <w:rPr>
                <w:rFonts w:ascii="Trebuchet MS" w:eastAsia="Arial MT" w:hAnsi="Trebuchet MS" w:cs="Arial MT"/>
              </w:rPr>
              <w:t>1° - 2° - 3° anno</w:t>
            </w:r>
          </w:p>
        </w:tc>
        <w:tc>
          <w:tcPr>
            <w:tcW w:w="5298" w:type="dxa"/>
            <w:vAlign w:val="center"/>
          </w:tcPr>
          <w:p w14:paraId="3BA79093" w14:textId="0AB133C7" w:rsidR="00D22CD9" w:rsidRPr="00315B5E" w:rsidRDefault="001121AD" w:rsidP="001121AD">
            <w:pPr>
              <w:ind w:left="74"/>
              <w:rPr>
                <w:rFonts w:ascii="Trebuchet MS" w:eastAsia="Arial MT" w:hAnsi="Trebuchet MS" w:cs="Arial MT"/>
              </w:rPr>
            </w:pPr>
            <w:r>
              <w:rPr>
                <w:rFonts w:ascii="Trebuchet MS" w:eastAsia="Arial MT" w:hAnsi="Trebuchet MS" w:cs="Arial MT"/>
              </w:rPr>
              <w:t>0% della produzione ottenibile</w:t>
            </w:r>
          </w:p>
        </w:tc>
      </w:tr>
      <w:tr w:rsidR="00D22CD9" w:rsidRPr="00315B5E" w14:paraId="352B5189" w14:textId="77777777" w:rsidTr="001121AD">
        <w:trPr>
          <w:trHeight w:val="142"/>
          <w:jc w:val="center"/>
        </w:trPr>
        <w:tc>
          <w:tcPr>
            <w:tcW w:w="4341" w:type="dxa"/>
            <w:vAlign w:val="center"/>
          </w:tcPr>
          <w:p w14:paraId="1C78B232" w14:textId="60BF1AE0" w:rsidR="00D22CD9" w:rsidRPr="00315B5E" w:rsidRDefault="001121AD" w:rsidP="001121AD">
            <w:pPr>
              <w:ind w:left="74"/>
              <w:rPr>
                <w:rFonts w:ascii="Trebuchet MS" w:eastAsia="Arial MT" w:hAnsi="Trebuchet MS" w:cs="Arial MT"/>
              </w:rPr>
            </w:pPr>
            <w:r w:rsidRPr="00315B5E">
              <w:rPr>
                <w:rFonts w:ascii="Trebuchet MS" w:eastAsia="Arial MT" w:hAnsi="Trebuchet MS" w:cs="Arial MT"/>
              </w:rPr>
              <w:t>4° anno</w:t>
            </w:r>
          </w:p>
        </w:tc>
        <w:tc>
          <w:tcPr>
            <w:tcW w:w="5298" w:type="dxa"/>
            <w:vAlign w:val="center"/>
          </w:tcPr>
          <w:p w14:paraId="5D58DD36" w14:textId="114F28FE" w:rsidR="00D22CD9" w:rsidRPr="00315B5E" w:rsidRDefault="001121AD" w:rsidP="001121AD">
            <w:pPr>
              <w:ind w:left="74"/>
              <w:rPr>
                <w:rFonts w:ascii="Trebuchet MS" w:eastAsia="Arial MT" w:hAnsi="Trebuchet MS" w:cs="Arial MT"/>
              </w:rPr>
            </w:pPr>
            <w:r>
              <w:rPr>
                <w:rFonts w:ascii="Trebuchet MS" w:eastAsia="Arial MT" w:hAnsi="Trebuchet MS" w:cs="Arial MT"/>
              </w:rPr>
              <w:t>20% della produzione ottenibile</w:t>
            </w:r>
          </w:p>
        </w:tc>
      </w:tr>
      <w:tr w:rsidR="00D22CD9" w:rsidRPr="00315B5E" w14:paraId="47F04656" w14:textId="77777777" w:rsidTr="001121AD">
        <w:trPr>
          <w:trHeight w:val="142"/>
          <w:jc w:val="center"/>
        </w:trPr>
        <w:tc>
          <w:tcPr>
            <w:tcW w:w="4341" w:type="dxa"/>
            <w:vAlign w:val="center"/>
          </w:tcPr>
          <w:p w14:paraId="59E3C458" w14:textId="74214EB9" w:rsidR="00D22CD9" w:rsidRPr="00315B5E" w:rsidRDefault="001121AD" w:rsidP="001121AD">
            <w:pPr>
              <w:ind w:left="74"/>
              <w:rPr>
                <w:rFonts w:ascii="Trebuchet MS" w:eastAsia="Arial MT" w:hAnsi="Trebuchet MS" w:cs="Arial MT"/>
              </w:rPr>
            </w:pPr>
            <w:r>
              <w:rPr>
                <w:rFonts w:ascii="Trebuchet MS" w:eastAsia="Arial MT" w:hAnsi="Trebuchet MS" w:cs="Arial MT"/>
              </w:rPr>
              <w:t>5</w:t>
            </w:r>
            <w:r w:rsidRPr="00315B5E">
              <w:rPr>
                <w:rFonts w:ascii="Trebuchet MS" w:eastAsia="Arial MT" w:hAnsi="Trebuchet MS" w:cs="Arial MT"/>
              </w:rPr>
              <w:t>° anno</w:t>
            </w:r>
          </w:p>
        </w:tc>
        <w:tc>
          <w:tcPr>
            <w:tcW w:w="5298" w:type="dxa"/>
            <w:vAlign w:val="center"/>
          </w:tcPr>
          <w:p w14:paraId="11F03A11" w14:textId="6996DA5F" w:rsidR="00D22CD9" w:rsidRPr="00315B5E" w:rsidRDefault="001121AD" w:rsidP="001121AD">
            <w:pPr>
              <w:ind w:left="74"/>
              <w:rPr>
                <w:rFonts w:ascii="Trebuchet MS" w:eastAsia="Arial MT" w:hAnsi="Trebuchet MS" w:cs="Arial MT"/>
              </w:rPr>
            </w:pPr>
            <w:r>
              <w:rPr>
                <w:rFonts w:ascii="Trebuchet MS" w:eastAsia="Arial MT" w:hAnsi="Trebuchet MS" w:cs="Arial MT"/>
              </w:rPr>
              <w:t>40% della produzione ottenibile</w:t>
            </w:r>
          </w:p>
        </w:tc>
      </w:tr>
      <w:tr w:rsidR="00D22CD9" w:rsidRPr="00315B5E" w14:paraId="2C4AFD3F" w14:textId="77777777" w:rsidTr="001121AD">
        <w:trPr>
          <w:trHeight w:val="142"/>
          <w:jc w:val="center"/>
        </w:trPr>
        <w:tc>
          <w:tcPr>
            <w:tcW w:w="4341" w:type="dxa"/>
            <w:vAlign w:val="center"/>
          </w:tcPr>
          <w:p w14:paraId="67C738DE" w14:textId="0EB1252D" w:rsidR="00D22CD9" w:rsidRPr="00315B5E" w:rsidRDefault="001121AD" w:rsidP="001121AD">
            <w:pPr>
              <w:ind w:left="74"/>
              <w:rPr>
                <w:rFonts w:ascii="Trebuchet MS" w:eastAsia="Arial MT" w:hAnsi="Trebuchet MS" w:cs="Arial MT"/>
              </w:rPr>
            </w:pPr>
            <w:r>
              <w:rPr>
                <w:rFonts w:ascii="Trebuchet MS" w:eastAsia="Arial MT" w:hAnsi="Trebuchet MS" w:cs="Arial MT"/>
              </w:rPr>
              <w:t>6</w:t>
            </w:r>
            <w:r w:rsidRPr="00315B5E">
              <w:rPr>
                <w:rFonts w:ascii="Trebuchet MS" w:eastAsia="Arial MT" w:hAnsi="Trebuchet MS" w:cs="Arial MT"/>
              </w:rPr>
              <w:t>° anno</w:t>
            </w:r>
          </w:p>
        </w:tc>
        <w:tc>
          <w:tcPr>
            <w:tcW w:w="5298" w:type="dxa"/>
            <w:vAlign w:val="center"/>
          </w:tcPr>
          <w:p w14:paraId="60DD7E81" w14:textId="18E54997" w:rsidR="00D22CD9" w:rsidRPr="00315B5E" w:rsidRDefault="001121AD" w:rsidP="001121AD">
            <w:pPr>
              <w:ind w:left="74"/>
              <w:rPr>
                <w:rFonts w:ascii="Trebuchet MS" w:eastAsia="Arial MT" w:hAnsi="Trebuchet MS" w:cs="Arial MT"/>
              </w:rPr>
            </w:pPr>
            <w:r>
              <w:rPr>
                <w:rFonts w:ascii="Trebuchet MS" w:eastAsia="Arial MT" w:hAnsi="Trebuchet MS" w:cs="Arial MT"/>
              </w:rPr>
              <w:t>60% della produzione ottenibile</w:t>
            </w:r>
          </w:p>
        </w:tc>
      </w:tr>
      <w:tr w:rsidR="00D22CD9" w:rsidRPr="00315B5E" w14:paraId="5B285A3B" w14:textId="77777777" w:rsidTr="001121AD">
        <w:trPr>
          <w:trHeight w:val="142"/>
          <w:jc w:val="center"/>
        </w:trPr>
        <w:tc>
          <w:tcPr>
            <w:tcW w:w="4341" w:type="dxa"/>
            <w:vAlign w:val="center"/>
          </w:tcPr>
          <w:p w14:paraId="53E22052" w14:textId="74EAAF6A" w:rsidR="00D22CD9" w:rsidRPr="00315B5E" w:rsidRDefault="001121AD" w:rsidP="001121AD">
            <w:pPr>
              <w:ind w:left="74"/>
              <w:rPr>
                <w:rFonts w:ascii="Trebuchet MS" w:eastAsia="Arial MT" w:hAnsi="Trebuchet MS" w:cs="Arial MT"/>
              </w:rPr>
            </w:pPr>
            <w:r>
              <w:rPr>
                <w:rFonts w:ascii="Trebuchet MS" w:eastAsia="Arial MT" w:hAnsi="Trebuchet MS" w:cs="Arial MT"/>
              </w:rPr>
              <w:t>7</w:t>
            </w:r>
            <w:r w:rsidRPr="00315B5E">
              <w:rPr>
                <w:rFonts w:ascii="Trebuchet MS" w:eastAsia="Arial MT" w:hAnsi="Trebuchet MS" w:cs="Arial MT"/>
              </w:rPr>
              <w:t>° anno</w:t>
            </w:r>
          </w:p>
        </w:tc>
        <w:tc>
          <w:tcPr>
            <w:tcW w:w="5298" w:type="dxa"/>
            <w:vAlign w:val="center"/>
          </w:tcPr>
          <w:p w14:paraId="24FEB9BD" w14:textId="03CD58AF" w:rsidR="00D22CD9" w:rsidRPr="00315B5E" w:rsidRDefault="001121AD" w:rsidP="001121AD">
            <w:pPr>
              <w:ind w:left="74"/>
              <w:rPr>
                <w:rFonts w:ascii="Trebuchet MS" w:eastAsia="Arial MT" w:hAnsi="Trebuchet MS" w:cs="Arial MT"/>
              </w:rPr>
            </w:pPr>
            <w:r>
              <w:rPr>
                <w:rFonts w:ascii="Trebuchet MS" w:eastAsia="Arial MT" w:hAnsi="Trebuchet MS" w:cs="Arial MT"/>
              </w:rPr>
              <w:t>100% della produzione ottenibile</w:t>
            </w:r>
          </w:p>
        </w:tc>
      </w:tr>
      <w:tr w:rsidR="001121AD" w:rsidRPr="00315B5E" w14:paraId="46B8BF6F" w14:textId="77777777" w:rsidTr="001121AD">
        <w:trPr>
          <w:trHeight w:val="142"/>
          <w:jc w:val="center"/>
        </w:trPr>
        <w:tc>
          <w:tcPr>
            <w:tcW w:w="9639" w:type="dxa"/>
            <w:gridSpan w:val="2"/>
            <w:vAlign w:val="center"/>
          </w:tcPr>
          <w:p w14:paraId="2E567AFB" w14:textId="06A845B5" w:rsidR="001121AD" w:rsidRPr="001121AD" w:rsidRDefault="001121AD" w:rsidP="001121AD">
            <w:pPr>
              <w:ind w:left="74"/>
              <w:rPr>
                <w:rFonts w:ascii="Trebuchet MS" w:eastAsia="Arial MT" w:hAnsi="Trebuchet MS" w:cs="Arial MT"/>
                <w:b/>
              </w:rPr>
            </w:pPr>
            <w:r w:rsidRPr="001121AD">
              <w:rPr>
                <w:rFonts w:ascii="Trebuchet MS" w:eastAsia="Arial MT" w:hAnsi="Trebuchet MS" w:cs="Arial MT"/>
                <w:b/>
              </w:rPr>
              <w:t>AGRUMI</w:t>
            </w:r>
          </w:p>
        </w:tc>
      </w:tr>
      <w:tr w:rsidR="00D22CD9" w:rsidRPr="00315B5E" w14:paraId="669FBEC3" w14:textId="77777777" w:rsidTr="001121AD">
        <w:trPr>
          <w:trHeight w:val="142"/>
          <w:jc w:val="center"/>
        </w:trPr>
        <w:tc>
          <w:tcPr>
            <w:tcW w:w="4341" w:type="dxa"/>
            <w:vAlign w:val="center"/>
          </w:tcPr>
          <w:p w14:paraId="3894CD68" w14:textId="03679FB5" w:rsidR="00D22CD9" w:rsidRPr="00315B5E" w:rsidRDefault="001121AD" w:rsidP="001121AD">
            <w:pPr>
              <w:ind w:left="74"/>
              <w:rPr>
                <w:rFonts w:ascii="Trebuchet MS" w:eastAsia="Arial MT" w:hAnsi="Trebuchet MS" w:cs="Arial MT"/>
              </w:rPr>
            </w:pPr>
            <w:r w:rsidRPr="00315B5E">
              <w:rPr>
                <w:rFonts w:ascii="Trebuchet MS" w:eastAsia="Arial MT" w:hAnsi="Trebuchet MS" w:cs="Arial MT"/>
              </w:rPr>
              <w:t>1° - 2° - 3° anno</w:t>
            </w:r>
          </w:p>
        </w:tc>
        <w:tc>
          <w:tcPr>
            <w:tcW w:w="5298" w:type="dxa"/>
            <w:vAlign w:val="center"/>
          </w:tcPr>
          <w:p w14:paraId="3F98DE95" w14:textId="27193A81" w:rsidR="00D22CD9" w:rsidRPr="00315B5E" w:rsidRDefault="001121AD" w:rsidP="001121AD">
            <w:pPr>
              <w:ind w:left="74"/>
              <w:rPr>
                <w:rFonts w:ascii="Trebuchet MS" w:eastAsia="Arial MT" w:hAnsi="Trebuchet MS" w:cs="Arial MT"/>
              </w:rPr>
            </w:pPr>
            <w:r>
              <w:rPr>
                <w:rFonts w:ascii="Trebuchet MS" w:eastAsia="Arial MT" w:hAnsi="Trebuchet MS" w:cs="Arial MT"/>
              </w:rPr>
              <w:t>0% della produzione ottenibile</w:t>
            </w:r>
          </w:p>
        </w:tc>
      </w:tr>
      <w:tr w:rsidR="00D22CD9" w:rsidRPr="00315B5E" w14:paraId="64F1760F" w14:textId="77777777" w:rsidTr="001121AD">
        <w:trPr>
          <w:trHeight w:val="142"/>
          <w:jc w:val="center"/>
        </w:trPr>
        <w:tc>
          <w:tcPr>
            <w:tcW w:w="4341" w:type="dxa"/>
            <w:vAlign w:val="center"/>
          </w:tcPr>
          <w:p w14:paraId="1966275E" w14:textId="4530FAC1" w:rsidR="00D22CD9" w:rsidRPr="00315B5E" w:rsidRDefault="001121AD" w:rsidP="001121AD">
            <w:pPr>
              <w:ind w:left="74"/>
              <w:rPr>
                <w:rFonts w:ascii="Trebuchet MS" w:eastAsia="Arial MT" w:hAnsi="Trebuchet MS" w:cs="Arial MT"/>
              </w:rPr>
            </w:pPr>
            <w:r w:rsidRPr="00315B5E">
              <w:rPr>
                <w:rFonts w:ascii="Trebuchet MS" w:eastAsia="Arial MT" w:hAnsi="Trebuchet MS" w:cs="Arial MT"/>
              </w:rPr>
              <w:t>4° anno</w:t>
            </w:r>
          </w:p>
        </w:tc>
        <w:tc>
          <w:tcPr>
            <w:tcW w:w="5298" w:type="dxa"/>
            <w:vAlign w:val="center"/>
          </w:tcPr>
          <w:p w14:paraId="7F010388" w14:textId="5E1BECFF" w:rsidR="00D22CD9" w:rsidRPr="00315B5E" w:rsidRDefault="001121AD" w:rsidP="001121AD">
            <w:pPr>
              <w:ind w:left="74"/>
              <w:rPr>
                <w:rFonts w:ascii="Trebuchet MS" w:eastAsia="Arial MT" w:hAnsi="Trebuchet MS" w:cs="Arial MT"/>
              </w:rPr>
            </w:pPr>
            <w:r>
              <w:rPr>
                <w:rFonts w:ascii="Trebuchet MS" w:eastAsia="Arial MT" w:hAnsi="Trebuchet MS" w:cs="Arial MT"/>
              </w:rPr>
              <w:t>20% della produzione ottenibile</w:t>
            </w:r>
          </w:p>
        </w:tc>
      </w:tr>
      <w:tr w:rsidR="00D22CD9" w:rsidRPr="00315B5E" w14:paraId="2BD639A5" w14:textId="77777777" w:rsidTr="001121AD">
        <w:trPr>
          <w:trHeight w:val="142"/>
          <w:jc w:val="center"/>
        </w:trPr>
        <w:tc>
          <w:tcPr>
            <w:tcW w:w="4341" w:type="dxa"/>
            <w:vAlign w:val="center"/>
          </w:tcPr>
          <w:p w14:paraId="1E4B0ED1" w14:textId="4193505A" w:rsidR="00D22CD9" w:rsidRPr="00315B5E" w:rsidRDefault="001121AD" w:rsidP="001121AD">
            <w:pPr>
              <w:ind w:left="74"/>
              <w:rPr>
                <w:rFonts w:ascii="Trebuchet MS" w:eastAsia="Arial MT" w:hAnsi="Trebuchet MS" w:cs="Arial MT"/>
              </w:rPr>
            </w:pPr>
            <w:r>
              <w:rPr>
                <w:rFonts w:ascii="Trebuchet MS" w:eastAsia="Arial MT" w:hAnsi="Trebuchet MS" w:cs="Arial MT"/>
              </w:rPr>
              <w:t>5</w:t>
            </w:r>
            <w:r w:rsidRPr="00315B5E">
              <w:rPr>
                <w:rFonts w:ascii="Trebuchet MS" w:eastAsia="Arial MT" w:hAnsi="Trebuchet MS" w:cs="Arial MT"/>
              </w:rPr>
              <w:t>° anno</w:t>
            </w:r>
          </w:p>
        </w:tc>
        <w:tc>
          <w:tcPr>
            <w:tcW w:w="5298" w:type="dxa"/>
            <w:vAlign w:val="center"/>
          </w:tcPr>
          <w:p w14:paraId="40843AF2" w14:textId="792D2C65" w:rsidR="00D22CD9" w:rsidRPr="00315B5E" w:rsidRDefault="001121AD" w:rsidP="001121AD">
            <w:pPr>
              <w:ind w:left="74"/>
              <w:rPr>
                <w:rFonts w:ascii="Trebuchet MS" w:eastAsia="Arial MT" w:hAnsi="Trebuchet MS" w:cs="Arial MT"/>
              </w:rPr>
            </w:pPr>
            <w:r>
              <w:rPr>
                <w:rFonts w:ascii="Trebuchet MS" w:eastAsia="Arial MT" w:hAnsi="Trebuchet MS" w:cs="Arial MT"/>
              </w:rPr>
              <w:t>40% della produzione ottenibile</w:t>
            </w:r>
          </w:p>
        </w:tc>
      </w:tr>
      <w:tr w:rsidR="001121AD" w:rsidRPr="00315B5E" w14:paraId="024EEBBC" w14:textId="77777777" w:rsidTr="001121AD">
        <w:trPr>
          <w:trHeight w:val="142"/>
          <w:jc w:val="center"/>
        </w:trPr>
        <w:tc>
          <w:tcPr>
            <w:tcW w:w="4341" w:type="dxa"/>
            <w:vAlign w:val="center"/>
          </w:tcPr>
          <w:p w14:paraId="2505AEA0" w14:textId="1BED4FC2" w:rsidR="001121AD" w:rsidRPr="00315B5E" w:rsidRDefault="001121AD" w:rsidP="001121AD">
            <w:pPr>
              <w:ind w:left="74"/>
              <w:rPr>
                <w:rFonts w:ascii="Trebuchet MS" w:eastAsia="Arial MT" w:hAnsi="Trebuchet MS" w:cs="Arial MT"/>
              </w:rPr>
            </w:pPr>
            <w:r>
              <w:rPr>
                <w:rFonts w:ascii="Trebuchet MS" w:eastAsia="Arial MT" w:hAnsi="Trebuchet MS" w:cs="Arial MT"/>
              </w:rPr>
              <w:t>6</w:t>
            </w:r>
            <w:r w:rsidRPr="00315B5E">
              <w:rPr>
                <w:rFonts w:ascii="Trebuchet MS" w:eastAsia="Arial MT" w:hAnsi="Trebuchet MS" w:cs="Arial MT"/>
              </w:rPr>
              <w:t>° anno</w:t>
            </w:r>
          </w:p>
        </w:tc>
        <w:tc>
          <w:tcPr>
            <w:tcW w:w="5298" w:type="dxa"/>
            <w:vAlign w:val="center"/>
          </w:tcPr>
          <w:p w14:paraId="6608FFEC" w14:textId="0A19737D" w:rsidR="001121AD" w:rsidRPr="00315B5E" w:rsidRDefault="001121AD" w:rsidP="001121AD">
            <w:pPr>
              <w:ind w:left="74"/>
              <w:rPr>
                <w:rFonts w:ascii="Trebuchet MS" w:eastAsia="Arial MT" w:hAnsi="Trebuchet MS" w:cs="Arial MT"/>
              </w:rPr>
            </w:pPr>
            <w:r>
              <w:rPr>
                <w:rFonts w:ascii="Trebuchet MS" w:eastAsia="Arial MT" w:hAnsi="Trebuchet MS" w:cs="Arial MT"/>
              </w:rPr>
              <w:t>60% della produzione ottenibile</w:t>
            </w:r>
          </w:p>
        </w:tc>
      </w:tr>
      <w:tr w:rsidR="00D22CD9" w:rsidRPr="00315B5E" w14:paraId="22174D23" w14:textId="77777777" w:rsidTr="001121AD">
        <w:trPr>
          <w:trHeight w:val="142"/>
          <w:jc w:val="center"/>
        </w:trPr>
        <w:tc>
          <w:tcPr>
            <w:tcW w:w="4341" w:type="dxa"/>
            <w:vAlign w:val="center"/>
          </w:tcPr>
          <w:p w14:paraId="546E3FB7" w14:textId="787B3DBD" w:rsidR="00D22CD9" w:rsidRPr="00315B5E" w:rsidRDefault="001121AD" w:rsidP="001121AD">
            <w:pPr>
              <w:ind w:left="74"/>
              <w:rPr>
                <w:rFonts w:ascii="Trebuchet MS" w:eastAsia="Arial MT" w:hAnsi="Trebuchet MS" w:cs="Arial MT"/>
              </w:rPr>
            </w:pPr>
            <w:r>
              <w:rPr>
                <w:rFonts w:ascii="Trebuchet MS" w:eastAsia="Arial MT" w:hAnsi="Trebuchet MS" w:cs="Arial MT"/>
              </w:rPr>
              <w:t>7</w:t>
            </w:r>
            <w:r w:rsidRPr="00315B5E">
              <w:rPr>
                <w:rFonts w:ascii="Trebuchet MS" w:eastAsia="Arial MT" w:hAnsi="Trebuchet MS" w:cs="Arial MT"/>
              </w:rPr>
              <w:t>° anno</w:t>
            </w:r>
          </w:p>
        </w:tc>
        <w:tc>
          <w:tcPr>
            <w:tcW w:w="5298" w:type="dxa"/>
            <w:vAlign w:val="center"/>
          </w:tcPr>
          <w:p w14:paraId="248F21FB" w14:textId="02BD1B47" w:rsidR="00D22CD9" w:rsidRPr="00315B5E" w:rsidRDefault="001121AD" w:rsidP="001121AD">
            <w:pPr>
              <w:ind w:left="74"/>
              <w:rPr>
                <w:rFonts w:ascii="Trebuchet MS" w:eastAsia="Arial MT" w:hAnsi="Trebuchet MS" w:cs="Arial MT"/>
              </w:rPr>
            </w:pPr>
            <w:r>
              <w:rPr>
                <w:rFonts w:ascii="Trebuchet MS" w:eastAsia="Arial MT" w:hAnsi="Trebuchet MS" w:cs="Arial MT"/>
              </w:rPr>
              <w:t>100% della produzione ottenibile</w:t>
            </w:r>
          </w:p>
        </w:tc>
      </w:tr>
    </w:tbl>
    <w:p w14:paraId="42D964C4" w14:textId="77777777" w:rsidR="001837AC" w:rsidRPr="001121AD" w:rsidRDefault="001837AC" w:rsidP="00DC551A">
      <w:pPr>
        <w:widowControl w:val="0"/>
        <w:autoSpaceDE w:val="0"/>
        <w:autoSpaceDN w:val="0"/>
        <w:spacing w:before="100" w:after="0" w:line="240" w:lineRule="auto"/>
        <w:jc w:val="both"/>
        <w:rPr>
          <w:rFonts w:ascii="Trebuchet MS" w:eastAsia="Arial MT" w:hAnsi="Trebuchet MS" w:cs="Arial MT"/>
          <w:kern w:val="0"/>
          <w:sz w:val="23"/>
          <w:szCs w:val="23"/>
          <w14:ligatures w14:val="none"/>
        </w:rPr>
      </w:pPr>
      <w:r w:rsidRPr="001121AD">
        <w:rPr>
          <w:rFonts w:ascii="Trebuchet MS" w:eastAsia="Arial MT" w:hAnsi="Trebuchet MS" w:cs="Arial MT"/>
          <w:kern w:val="0"/>
          <w:sz w:val="23"/>
          <w:szCs w:val="23"/>
          <w14:ligatures w14:val="none"/>
        </w:rPr>
        <w:t>È assicurata anche la Produzione coperta da Impianti di difesa attiva in piena efficienza, compresi i danni dovuti al malfunzionamento degli impianti stessi non causato da negligenza dell’Aderente/Assicurato, e utilizzati secondo la prassi di buona agricoltura prevista nella zona e precisamente:</w:t>
      </w:r>
    </w:p>
    <w:p w14:paraId="28FB7FDB" w14:textId="77777777" w:rsidR="001837AC" w:rsidRPr="00315B5E" w:rsidRDefault="001837AC" w:rsidP="00112244">
      <w:pPr>
        <w:widowControl w:val="0"/>
        <w:numPr>
          <w:ilvl w:val="0"/>
          <w:numId w:val="31"/>
        </w:numPr>
        <w:tabs>
          <w:tab w:val="left" w:pos="426"/>
        </w:tabs>
        <w:autoSpaceDE w:val="0"/>
        <w:autoSpaceDN w:val="0"/>
        <w:spacing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impianti con antibrina;</w:t>
      </w:r>
    </w:p>
    <w:p w14:paraId="5364C76E" w14:textId="77777777" w:rsidR="001837AC" w:rsidRPr="00315B5E" w:rsidRDefault="001837AC" w:rsidP="00112244">
      <w:pPr>
        <w:widowControl w:val="0"/>
        <w:numPr>
          <w:ilvl w:val="0"/>
          <w:numId w:val="31"/>
        </w:numPr>
        <w:tabs>
          <w:tab w:val="left" w:pos="426"/>
        </w:tabs>
        <w:autoSpaceDE w:val="0"/>
        <w:autoSpaceDN w:val="0"/>
        <w:spacing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impianti con rete antigrandine.</w:t>
      </w:r>
    </w:p>
    <w:p w14:paraId="5C439CC1" w14:textId="77777777" w:rsidR="001837AC" w:rsidRPr="001121AD" w:rsidRDefault="001837AC" w:rsidP="00112244">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1121AD">
        <w:rPr>
          <w:rFonts w:ascii="Trebuchet MS" w:eastAsia="Arial MT" w:hAnsi="Trebuchet MS" w:cs="Arial MT"/>
          <w:kern w:val="0"/>
          <w:sz w:val="23"/>
          <w:szCs w:val="23"/>
          <w14:ligatures w14:val="none"/>
        </w:rPr>
        <w:t>Sono compresi in garanzia anche:</w:t>
      </w:r>
    </w:p>
    <w:p w14:paraId="28E17121" w14:textId="77777777" w:rsidR="001837AC" w:rsidRPr="00315B5E" w:rsidRDefault="001837AC" w:rsidP="00112244">
      <w:pPr>
        <w:widowControl w:val="0"/>
        <w:numPr>
          <w:ilvl w:val="0"/>
          <w:numId w:val="31"/>
        </w:numPr>
        <w:tabs>
          <w:tab w:val="left" w:pos="426"/>
        </w:tabs>
        <w:autoSpaceDE w:val="0"/>
        <w:autoSpaceDN w:val="0"/>
        <w:spacing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i danni da Grandine accaduti a rete non stesa, dalla fioritura fino alla data del 15 maggio per le drupacee escluso le ciliegie, 25 maggio per pomacee e il 31 maggio l’actinidia, nei 10 giorni che precedono l’inizio della raccolta e fino al termine della stessa, non oltre la fase di viraggio di colore del frutto per le ciliegie;</w:t>
      </w:r>
    </w:p>
    <w:p w14:paraId="6BBDD0BC" w14:textId="77777777" w:rsidR="001837AC" w:rsidRPr="00315B5E" w:rsidRDefault="001837AC" w:rsidP="00112244">
      <w:pPr>
        <w:widowControl w:val="0"/>
        <w:numPr>
          <w:ilvl w:val="0"/>
          <w:numId w:val="31"/>
        </w:numPr>
        <w:tabs>
          <w:tab w:val="left" w:pos="426"/>
        </w:tabs>
        <w:autoSpaceDE w:val="0"/>
        <w:autoSpaceDN w:val="0"/>
        <w:spacing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i danni provocati al Prodotto assicurato dall’impianto stesso se viene danneggiato dalle Avversità oggetto di copertura assicurativa.</w:t>
      </w:r>
    </w:p>
    <w:p w14:paraId="6BFD9CA7" w14:textId="77777777" w:rsidR="001837AC" w:rsidRPr="001121AD" w:rsidRDefault="001837AC" w:rsidP="00112244">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1121AD">
        <w:rPr>
          <w:rFonts w:ascii="Trebuchet MS" w:eastAsia="Arial MT" w:hAnsi="Trebuchet MS" w:cs="Arial MT"/>
          <w:kern w:val="0"/>
          <w:sz w:val="23"/>
          <w:szCs w:val="23"/>
          <w14:ligatures w14:val="none"/>
        </w:rPr>
        <w:t>L’esistenza degli Impianti di difesa attiva deve risultare dal Certificato di Assicurazione.</w:t>
      </w:r>
    </w:p>
    <w:p w14:paraId="04D801AA" w14:textId="76094256" w:rsidR="001837AC" w:rsidRPr="001121AD" w:rsidRDefault="001837AC" w:rsidP="00112244">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1121AD">
        <w:rPr>
          <w:rFonts w:ascii="Trebuchet MS" w:eastAsia="Arial MT" w:hAnsi="Trebuchet MS" w:cs="Arial MT"/>
          <w:kern w:val="0"/>
          <w:sz w:val="23"/>
          <w:szCs w:val="23"/>
          <w14:ligatures w14:val="none"/>
        </w:rPr>
        <w:t xml:space="preserve">In seguito all’evento Eccesso di Pioggia - </w:t>
      </w:r>
      <w:r w:rsidR="00112244">
        <w:rPr>
          <w:rFonts w:ascii="Trebuchet MS" w:eastAsia="Arial MT" w:hAnsi="Trebuchet MS" w:cs="Arial MT"/>
          <w:kern w:val="0"/>
          <w:sz w:val="23"/>
          <w:szCs w:val="23"/>
          <w14:ligatures w14:val="none"/>
        </w:rPr>
        <w:t>a</w:t>
      </w:r>
      <w:r w:rsidRPr="001121AD">
        <w:rPr>
          <w:rFonts w:ascii="Trebuchet MS" w:eastAsia="Arial MT" w:hAnsi="Trebuchet MS" w:cs="Arial MT"/>
          <w:kern w:val="0"/>
          <w:sz w:val="23"/>
          <w:szCs w:val="23"/>
          <w14:ligatures w14:val="none"/>
        </w:rPr>
        <w:t xml:space="preserve"> eccezione del Prodotto ciliegie - sono compresi in garanzia anche i danni da spaccatura dei frutti conseguenti ad umidità o stagnazione di acqua nel terreno che provoca sul frutto il cosiddetto “</w:t>
      </w:r>
      <w:r w:rsidRPr="00030615">
        <w:rPr>
          <w:rFonts w:ascii="Trebuchet MS" w:eastAsia="Arial MT" w:hAnsi="Trebuchet MS" w:cs="Arial MT"/>
          <w:i/>
          <w:kern w:val="0"/>
          <w:sz w:val="23"/>
          <w:szCs w:val="23"/>
          <w14:ligatures w14:val="none"/>
        </w:rPr>
        <w:t>Cracking</w:t>
      </w:r>
      <w:r w:rsidRPr="001121AD">
        <w:rPr>
          <w:rFonts w:ascii="Trebuchet MS" w:eastAsia="Arial MT" w:hAnsi="Trebuchet MS" w:cs="Arial MT"/>
          <w:kern w:val="0"/>
          <w:sz w:val="23"/>
          <w:szCs w:val="23"/>
          <w14:ligatures w14:val="none"/>
        </w:rPr>
        <w:t>” entro 20 giorni dalla raccolta.</w:t>
      </w:r>
    </w:p>
    <w:p w14:paraId="19C0CD40" w14:textId="77777777" w:rsidR="001837AC" w:rsidRPr="001121AD" w:rsidRDefault="001837AC" w:rsidP="00DC551A">
      <w:pPr>
        <w:widowControl w:val="0"/>
        <w:autoSpaceDE w:val="0"/>
        <w:autoSpaceDN w:val="0"/>
        <w:spacing w:before="100" w:after="100" w:line="240" w:lineRule="auto"/>
        <w:rPr>
          <w:rFonts w:ascii="Trebuchet MS" w:eastAsia="Arial MT" w:hAnsi="Trebuchet MS" w:cs="Arial MT"/>
          <w:b/>
          <w:color w:val="F05A29"/>
          <w:kern w:val="0"/>
          <w:sz w:val="22"/>
          <w:szCs w:val="22"/>
          <w14:ligatures w14:val="none"/>
        </w:rPr>
      </w:pPr>
      <w:r w:rsidRPr="00315B5E">
        <w:rPr>
          <w:rFonts w:ascii="Trebuchet MS" w:eastAsia="Arial MT" w:hAnsi="Trebuchet MS" w:cs="Arial MT"/>
          <w:b/>
          <w:color w:val="F05A29"/>
          <w:kern w:val="0"/>
          <w:sz w:val="22"/>
          <w:szCs w:val="22"/>
          <w14:ligatures w14:val="none"/>
        </w:rPr>
        <w:t>Ci sono limiti di copertura</w:t>
      </w:r>
    </w:p>
    <w:p w14:paraId="148EDC3B" w14:textId="77777777" w:rsidR="001837AC" w:rsidRPr="001121AD" w:rsidRDefault="001837AC" w:rsidP="001121AD">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1121AD">
        <w:rPr>
          <w:rFonts w:ascii="Trebuchet MS" w:eastAsia="Arial MT" w:hAnsi="Trebuchet MS" w:cs="Arial MT"/>
          <w:kern w:val="0"/>
          <w:sz w:val="23"/>
          <w:szCs w:val="23"/>
          <w14:ligatures w14:val="none"/>
        </w:rPr>
        <w:t>La garanzia Siccità indennizza i danni solo sulle Colture irrigue.</w:t>
      </w:r>
    </w:p>
    <w:p w14:paraId="6623CE28" w14:textId="7F85D82D" w:rsidR="001837AC" w:rsidRPr="009151A9" w:rsidRDefault="001837AC" w:rsidP="00DC551A">
      <w:pPr>
        <w:pStyle w:val="Titolo1"/>
        <w:tabs>
          <w:tab w:val="left" w:pos="993"/>
        </w:tabs>
        <w:spacing w:before="100" w:after="100" w:line="240" w:lineRule="auto"/>
        <w:ind w:left="992" w:hanging="992"/>
        <w:jc w:val="both"/>
        <w:rPr>
          <w:rFonts w:ascii="Trebuchet MS" w:eastAsia="Arial" w:hAnsi="Trebuchet MS"/>
          <w:b/>
          <w:i/>
          <w:color w:val="auto"/>
          <w:sz w:val="23"/>
          <w:szCs w:val="23"/>
        </w:rPr>
      </w:pPr>
      <w:r w:rsidRPr="009151A9">
        <w:rPr>
          <w:rFonts w:ascii="Trebuchet MS" w:eastAsia="Arial" w:hAnsi="Trebuchet MS"/>
          <w:b/>
          <w:i/>
          <w:color w:val="auto"/>
          <w:sz w:val="23"/>
          <w:szCs w:val="23"/>
        </w:rPr>
        <w:t>Art.</w:t>
      </w:r>
      <w:r w:rsidR="003A67F8">
        <w:rPr>
          <w:rFonts w:ascii="Trebuchet MS" w:eastAsia="Arial" w:hAnsi="Trebuchet MS"/>
          <w:b/>
          <w:i/>
          <w:color w:val="auto"/>
          <w:sz w:val="23"/>
          <w:szCs w:val="23"/>
        </w:rPr>
        <w:t>8</w:t>
      </w:r>
      <w:r w:rsidR="00112244">
        <w:rPr>
          <w:rFonts w:ascii="Trebuchet MS" w:eastAsia="Arial" w:hAnsi="Trebuchet MS"/>
          <w:b/>
          <w:i/>
          <w:color w:val="auto"/>
          <w:sz w:val="23"/>
          <w:szCs w:val="23"/>
        </w:rPr>
        <w:t>.3 -</w:t>
      </w:r>
      <w:r w:rsidR="00112244">
        <w:rPr>
          <w:rFonts w:ascii="Trebuchet MS" w:eastAsia="Arial" w:hAnsi="Trebuchet MS"/>
          <w:b/>
          <w:i/>
          <w:color w:val="auto"/>
          <w:sz w:val="23"/>
          <w:szCs w:val="23"/>
        </w:rPr>
        <w:tab/>
      </w:r>
      <w:r w:rsidRPr="009151A9">
        <w:rPr>
          <w:rFonts w:ascii="Trebuchet MS" w:eastAsia="Arial" w:hAnsi="Trebuchet MS"/>
          <w:b/>
          <w:i/>
          <w:color w:val="auto"/>
          <w:sz w:val="23"/>
          <w:szCs w:val="23"/>
        </w:rPr>
        <w:t>Danno di qualità per Drupacee (escluso il Prodotto ciliegie), Pomacee, Actinidia, Cachi, Fichi, Melograno, Pistacchio</w:t>
      </w:r>
    </w:p>
    <w:p w14:paraId="06A8D08B" w14:textId="77777777" w:rsidR="001837AC" w:rsidRPr="00F42FD5" w:rsidRDefault="001837AC" w:rsidP="00DC551A">
      <w:pPr>
        <w:widowControl w:val="0"/>
        <w:autoSpaceDE w:val="0"/>
        <w:autoSpaceDN w:val="0"/>
        <w:spacing w:after="100" w:line="240" w:lineRule="auto"/>
        <w:jc w:val="both"/>
        <w:rPr>
          <w:rFonts w:ascii="Trebuchet MS" w:eastAsia="Arial MT" w:hAnsi="Trebuchet MS" w:cs="Arial MT"/>
          <w:kern w:val="0"/>
          <w:sz w:val="23"/>
          <w:szCs w:val="23"/>
          <w14:ligatures w14:val="none"/>
        </w:rPr>
      </w:pPr>
      <w:r w:rsidRPr="00F42FD5">
        <w:rPr>
          <w:rFonts w:ascii="Trebuchet MS" w:eastAsia="Arial MT" w:hAnsi="Trebuchet MS" w:cs="Arial MT"/>
          <w:kern w:val="0"/>
          <w:sz w:val="23"/>
          <w:szCs w:val="23"/>
          <w14:ligatures w14:val="none"/>
        </w:rPr>
        <w:t>Dopo aver accertato l’eventuale danno di quantità, il danno di qualità è calcolato sul Prodotto residuo, in base alle seguenti classificazioni e relativi coefficienti.</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0"/>
        <w:gridCol w:w="7838"/>
        <w:gridCol w:w="774"/>
        <w:gridCol w:w="767"/>
      </w:tblGrid>
      <w:tr w:rsidR="00DC551A" w:rsidRPr="008D2EA8" w14:paraId="6394E610" w14:textId="3D08FC13" w:rsidTr="00DC551A">
        <w:trPr>
          <w:trHeight w:val="142"/>
          <w:jc w:val="center"/>
        </w:trPr>
        <w:tc>
          <w:tcPr>
            <w:tcW w:w="0" w:type="auto"/>
            <w:gridSpan w:val="2"/>
            <w:vAlign w:val="center"/>
          </w:tcPr>
          <w:p w14:paraId="0E01D123" w14:textId="179821C3" w:rsidR="00DC551A" w:rsidRPr="008D2EA8" w:rsidRDefault="00C730A0" w:rsidP="00030615">
            <w:pPr>
              <w:ind w:left="57" w:right="57"/>
              <w:jc w:val="center"/>
              <w:rPr>
                <w:rFonts w:ascii="Trebuchet MS" w:eastAsia="Arial MT" w:hAnsi="Trebuchet MS" w:cs="Arial MT"/>
                <w:b/>
                <w:sz w:val="16"/>
                <w:szCs w:val="16"/>
              </w:rPr>
            </w:pPr>
            <w:r w:rsidRPr="008D2EA8">
              <w:rPr>
                <w:rFonts w:ascii="Trebuchet MS" w:eastAsia="Arial MT" w:hAnsi="Trebuchet MS" w:cs="Arial MT"/>
                <w:b/>
                <w:sz w:val="16"/>
                <w:szCs w:val="16"/>
              </w:rPr>
              <w:t>TABELLA liquidazione Actinidia</w:t>
            </w:r>
          </w:p>
        </w:tc>
        <w:tc>
          <w:tcPr>
            <w:tcW w:w="0" w:type="auto"/>
            <w:gridSpan w:val="2"/>
            <w:vAlign w:val="center"/>
          </w:tcPr>
          <w:p w14:paraId="3FBC410E" w14:textId="77777777" w:rsidR="00060D88" w:rsidRDefault="00060D88" w:rsidP="00DC551A">
            <w:pPr>
              <w:ind w:left="85" w:right="85"/>
              <w:jc w:val="center"/>
              <w:rPr>
                <w:rFonts w:ascii="Trebuchet MS" w:eastAsia="Arial MT" w:hAnsi="Trebuchet MS" w:cs="Arial MT"/>
                <w:b/>
                <w:sz w:val="16"/>
                <w:szCs w:val="16"/>
              </w:rPr>
            </w:pPr>
            <w:r>
              <w:rPr>
                <w:rFonts w:ascii="Trebuchet MS" w:eastAsia="Arial MT" w:hAnsi="Trebuchet MS" w:cs="Arial MT"/>
                <w:b/>
                <w:sz w:val="16"/>
                <w:szCs w:val="16"/>
              </w:rPr>
              <w:t>Tutte le Avversità</w:t>
            </w:r>
          </w:p>
          <w:p w14:paraId="1CBB29D7" w14:textId="590213BE" w:rsidR="00DC551A" w:rsidRPr="008D2EA8" w:rsidRDefault="00DC551A" w:rsidP="00DC551A">
            <w:pPr>
              <w:ind w:left="85" w:right="85"/>
              <w:jc w:val="center"/>
              <w:rPr>
                <w:rFonts w:ascii="Trebuchet MS" w:eastAsia="Arial MT" w:hAnsi="Trebuchet MS" w:cs="Arial MT"/>
                <w:b/>
                <w:sz w:val="16"/>
                <w:szCs w:val="16"/>
              </w:rPr>
            </w:pPr>
            <w:r w:rsidRPr="008D2EA8">
              <w:rPr>
                <w:rFonts w:ascii="Trebuchet MS" w:eastAsia="Arial MT" w:hAnsi="Trebuchet MS" w:cs="Arial MT"/>
                <w:b/>
                <w:sz w:val="16"/>
                <w:szCs w:val="16"/>
              </w:rPr>
              <w:t>% danno</w:t>
            </w:r>
          </w:p>
        </w:tc>
      </w:tr>
      <w:tr w:rsidR="00DC551A" w:rsidRPr="008D2EA8" w14:paraId="112E37FA" w14:textId="77777777" w:rsidTr="00DC551A">
        <w:trPr>
          <w:trHeight w:val="142"/>
          <w:jc w:val="center"/>
        </w:trPr>
        <w:tc>
          <w:tcPr>
            <w:tcW w:w="0" w:type="auto"/>
            <w:gridSpan w:val="2"/>
            <w:vAlign w:val="center"/>
          </w:tcPr>
          <w:p w14:paraId="269AA423" w14:textId="41BCD8B9" w:rsidR="00DC551A" w:rsidRPr="008D2EA8" w:rsidRDefault="00C730A0" w:rsidP="00C730A0">
            <w:pPr>
              <w:ind w:left="57" w:right="57"/>
              <w:jc w:val="center"/>
              <w:rPr>
                <w:rFonts w:ascii="Trebuchet MS" w:eastAsia="Arial MT" w:hAnsi="Trebuchet MS" w:cs="Arial MT"/>
                <w:sz w:val="16"/>
                <w:szCs w:val="16"/>
              </w:rPr>
            </w:pPr>
            <w:r w:rsidRPr="008D2EA8">
              <w:rPr>
                <w:rFonts w:ascii="Trebuchet MS" w:eastAsia="Arial MT" w:hAnsi="Trebuchet MS" w:cs="Arial MT"/>
                <w:b/>
                <w:sz w:val="16"/>
                <w:szCs w:val="16"/>
              </w:rPr>
              <w:t>CLASSIFICAZIONI DEL DANNO</w:t>
            </w:r>
          </w:p>
        </w:tc>
        <w:tc>
          <w:tcPr>
            <w:tcW w:w="0" w:type="auto"/>
            <w:vAlign w:val="center"/>
          </w:tcPr>
          <w:p w14:paraId="1597AA16" w14:textId="422EBD83" w:rsidR="00DC551A" w:rsidRPr="008D2EA8" w:rsidRDefault="00DC551A" w:rsidP="00112244">
            <w:pPr>
              <w:ind w:left="85" w:right="85"/>
              <w:jc w:val="center"/>
              <w:rPr>
                <w:rFonts w:ascii="Trebuchet MS" w:eastAsia="Arial MT" w:hAnsi="Trebuchet MS" w:cs="Arial MT"/>
                <w:b/>
                <w:sz w:val="16"/>
                <w:szCs w:val="16"/>
              </w:rPr>
            </w:pPr>
            <w:r w:rsidRPr="008D2EA8">
              <w:rPr>
                <w:rFonts w:ascii="Trebuchet MS" w:eastAsia="Arial MT" w:hAnsi="Trebuchet MS" w:cs="Arial MT"/>
                <w:b/>
                <w:sz w:val="16"/>
                <w:szCs w:val="16"/>
              </w:rPr>
              <w:t>Tab.A</w:t>
            </w:r>
          </w:p>
        </w:tc>
        <w:tc>
          <w:tcPr>
            <w:tcW w:w="0" w:type="auto"/>
            <w:vAlign w:val="center"/>
          </w:tcPr>
          <w:p w14:paraId="7664B986" w14:textId="294C0C4C" w:rsidR="00DC551A" w:rsidRPr="008D2EA8" w:rsidRDefault="00DC551A" w:rsidP="00DC551A">
            <w:pPr>
              <w:ind w:left="85" w:right="85"/>
              <w:jc w:val="center"/>
              <w:rPr>
                <w:rFonts w:ascii="Trebuchet MS" w:eastAsia="Arial MT" w:hAnsi="Trebuchet MS" w:cs="Arial MT"/>
                <w:b/>
                <w:sz w:val="16"/>
                <w:szCs w:val="16"/>
              </w:rPr>
            </w:pPr>
            <w:r w:rsidRPr="008D2EA8">
              <w:rPr>
                <w:rFonts w:ascii="Trebuchet MS" w:eastAsia="Arial MT" w:hAnsi="Trebuchet MS" w:cs="Arial MT"/>
                <w:b/>
                <w:sz w:val="16"/>
                <w:szCs w:val="16"/>
              </w:rPr>
              <w:t>Tab.B</w:t>
            </w:r>
          </w:p>
        </w:tc>
      </w:tr>
      <w:tr w:rsidR="00DC551A" w:rsidRPr="008D2EA8" w14:paraId="4C2C4925" w14:textId="5340D4C7" w:rsidTr="00DC551A">
        <w:trPr>
          <w:trHeight w:val="142"/>
          <w:jc w:val="center"/>
        </w:trPr>
        <w:tc>
          <w:tcPr>
            <w:tcW w:w="0" w:type="auto"/>
            <w:vAlign w:val="center"/>
          </w:tcPr>
          <w:p w14:paraId="624AD0F2" w14:textId="77777777" w:rsidR="00DC551A" w:rsidRPr="008D2EA8" w:rsidRDefault="00DC551A" w:rsidP="00F42FD5">
            <w:pPr>
              <w:ind w:left="71"/>
              <w:jc w:val="center"/>
              <w:rPr>
                <w:rFonts w:ascii="Trebuchet MS" w:eastAsia="Arial MT" w:hAnsi="Trebuchet MS" w:cs="Arial MT"/>
                <w:sz w:val="16"/>
                <w:szCs w:val="16"/>
              </w:rPr>
            </w:pPr>
            <w:r w:rsidRPr="008D2EA8">
              <w:rPr>
                <w:rFonts w:ascii="Trebuchet MS" w:eastAsia="Arial MT" w:hAnsi="Trebuchet MS" w:cs="Arial MT"/>
                <w:sz w:val="16"/>
                <w:szCs w:val="16"/>
              </w:rPr>
              <w:t>a)</w:t>
            </w:r>
          </w:p>
        </w:tc>
        <w:tc>
          <w:tcPr>
            <w:tcW w:w="0" w:type="auto"/>
            <w:vAlign w:val="center"/>
          </w:tcPr>
          <w:p w14:paraId="6317832F" w14:textId="19B95D8C" w:rsidR="00DC551A" w:rsidRPr="006F578B" w:rsidRDefault="00DC551A" w:rsidP="00112244">
            <w:pPr>
              <w:ind w:left="57" w:right="57"/>
              <w:jc w:val="both"/>
              <w:rPr>
                <w:rFonts w:ascii="Trebuchet MS" w:eastAsia="Arial MT" w:hAnsi="Trebuchet MS" w:cs="Arial MT"/>
                <w:sz w:val="16"/>
                <w:szCs w:val="16"/>
                <w:lang w:val="it-IT"/>
              </w:rPr>
            </w:pPr>
            <w:r w:rsidRPr="008D2EA8">
              <w:rPr>
                <w:rFonts w:ascii="Trebuchet MS" w:eastAsia="Arial MT" w:hAnsi="Trebuchet MS" w:cs="Arial MT"/>
                <w:sz w:val="16"/>
                <w:szCs w:val="16"/>
                <w:lang w:val="it-IT"/>
              </w:rPr>
              <w:t xml:space="preserve">Frutti illesi; singola lesione lieve, lesioni interessanti solo l’epicarpo fino a 1 cmq </w:t>
            </w:r>
            <w:r w:rsidRPr="006F578B">
              <w:rPr>
                <w:rFonts w:ascii="Trebuchet MS" w:eastAsia="Arial MT" w:hAnsi="Trebuchet MS" w:cs="Arial MT"/>
                <w:sz w:val="16"/>
                <w:szCs w:val="16"/>
                <w:lang w:val="it-IT"/>
              </w:rPr>
              <w:t>di superficie totale</w:t>
            </w:r>
          </w:p>
        </w:tc>
        <w:tc>
          <w:tcPr>
            <w:tcW w:w="0" w:type="auto"/>
            <w:vAlign w:val="center"/>
          </w:tcPr>
          <w:p w14:paraId="181080DC" w14:textId="77777777" w:rsidR="00DC551A" w:rsidRPr="008D2EA8" w:rsidRDefault="00DC551A" w:rsidP="00112244">
            <w:pPr>
              <w:ind w:left="85" w:right="85"/>
              <w:jc w:val="center"/>
              <w:rPr>
                <w:rFonts w:ascii="Trebuchet MS" w:eastAsia="Arial MT" w:hAnsi="Trebuchet MS" w:cs="Arial MT"/>
                <w:b/>
                <w:sz w:val="16"/>
                <w:szCs w:val="16"/>
              </w:rPr>
            </w:pPr>
            <w:r w:rsidRPr="008D2EA8">
              <w:rPr>
                <w:rFonts w:ascii="Trebuchet MS" w:eastAsia="Arial MT" w:hAnsi="Trebuchet MS" w:cs="Arial MT"/>
                <w:b/>
                <w:sz w:val="16"/>
                <w:szCs w:val="16"/>
              </w:rPr>
              <w:t>0</w:t>
            </w:r>
          </w:p>
        </w:tc>
        <w:tc>
          <w:tcPr>
            <w:tcW w:w="0" w:type="auto"/>
            <w:vAlign w:val="center"/>
          </w:tcPr>
          <w:p w14:paraId="792FAE8E" w14:textId="6B9555E9" w:rsidR="00DC551A" w:rsidRPr="008D2EA8" w:rsidRDefault="00DC551A" w:rsidP="00112244">
            <w:pPr>
              <w:ind w:left="85" w:right="85"/>
              <w:jc w:val="center"/>
              <w:rPr>
                <w:rFonts w:ascii="Trebuchet MS" w:eastAsia="Arial MT" w:hAnsi="Trebuchet MS" w:cs="Arial MT"/>
                <w:b/>
                <w:sz w:val="16"/>
                <w:szCs w:val="16"/>
              </w:rPr>
            </w:pPr>
            <w:r w:rsidRPr="008D2EA8">
              <w:rPr>
                <w:rFonts w:ascii="Trebuchet MS" w:eastAsia="Arial MT" w:hAnsi="Trebuchet MS" w:cs="Arial MT"/>
                <w:b/>
                <w:sz w:val="16"/>
                <w:szCs w:val="16"/>
              </w:rPr>
              <w:t>0</w:t>
            </w:r>
          </w:p>
        </w:tc>
      </w:tr>
      <w:tr w:rsidR="00DC551A" w:rsidRPr="008D2EA8" w14:paraId="0D07C477" w14:textId="35487CBD" w:rsidTr="00DC551A">
        <w:trPr>
          <w:trHeight w:val="142"/>
          <w:jc w:val="center"/>
        </w:trPr>
        <w:tc>
          <w:tcPr>
            <w:tcW w:w="0" w:type="auto"/>
            <w:vAlign w:val="center"/>
          </w:tcPr>
          <w:p w14:paraId="59FEE662" w14:textId="77777777" w:rsidR="00DC551A" w:rsidRPr="008D2EA8" w:rsidRDefault="00DC551A" w:rsidP="00F42FD5">
            <w:pPr>
              <w:ind w:left="71"/>
              <w:jc w:val="center"/>
              <w:rPr>
                <w:rFonts w:ascii="Trebuchet MS" w:eastAsia="Arial MT" w:hAnsi="Trebuchet MS" w:cs="Arial MT"/>
                <w:sz w:val="16"/>
                <w:szCs w:val="16"/>
              </w:rPr>
            </w:pPr>
            <w:r w:rsidRPr="008D2EA8">
              <w:rPr>
                <w:rFonts w:ascii="Trebuchet MS" w:eastAsia="Arial MT" w:hAnsi="Trebuchet MS" w:cs="Arial MT"/>
                <w:sz w:val="16"/>
                <w:szCs w:val="16"/>
              </w:rPr>
              <w:t>b)</w:t>
            </w:r>
          </w:p>
        </w:tc>
        <w:tc>
          <w:tcPr>
            <w:tcW w:w="0" w:type="auto"/>
            <w:vAlign w:val="center"/>
          </w:tcPr>
          <w:p w14:paraId="22D9248E" w14:textId="6E7429B6" w:rsidR="00DC551A" w:rsidRPr="008D2EA8" w:rsidRDefault="00DC551A" w:rsidP="00112244">
            <w:pPr>
              <w:ind w:left="57" w:right="57"/>
              <w:jc w:val="both"/>
              <w:rPr>
                <w:rFonts w:ascii="Trebuchet MS" w:eastAsia="Arial MT" w:hAnsi="Trebuchet MS" w:cs="Arial MT"/>
                <w:sz w:val="16"/>
                <w:szCs w:val="16"/>
                <w:lang w:val="it-IT"/>
              </w:rPr>
            </w:pPr>
            <w:r w:rsidRPr="008D2EA8">
              <w:rPr>
                <w:rFonts w:ascii="Trebuchet MS" w:eastAsia="Arial MT" w:hAnsi="Trebuchet MS" w:cs="Arial MT"/>
                <w:sz w:val="16"/>
                <w:szCs w:val="16"/>
                <w:lang w:val="it-IT"/>
              </w:rPr>
              <w:t>Qualche lesione lieve; singola lesione media; lesioni interessanti solo l’epicarpo fino a 2,0 cmq di superficie totale</w:t>
            </w:r>
          </w:p>
        </w:tc>
        <w:tc>
          <w:tcPr>
            <w:tcW w:w="0" w:type="auto"/>
            <w:vAlign w:val="center"/>
          </w:tcPr>
          <w:p w14:paraId="7F5C2516" w14:textId="77777777" w:rsidR="00DC551A" w:rsidRPr="008D2EA8" w:rsidRDefault="00DC551A" w:rsidP="00112244">
            <w:pPr>
              <w:ind w:left="85" w:right="85"/>
              <w:jc w:val="center"/>
              <w:rPr>
                <w:rFonts w:ascii="Trebuchet MS" w:eastAsia="Arial MT" w:hAnsi="Trebuchet MS" w:cs="Arial MT"/>
                <w:b/>
                <w:sz w:val="16"/>
                <w:szCs w:val="16"/>
              </w:rPr>
            </w:pPr>
            <w:r w:rsidRPr="008D2EA8">
              <w:rPr>
                <w:rFonts w:ascii="Trebuchet MS" w:eastAsia="Arial MT" w:hAnsi="Trebuchet MS" w:cs="Arial MT"/>
                <w:b/>
                <w:sz w:val="16"/>
                <w:szCs w:val="16"/>
              </w:rPr>
              <w:t>30</w:t>
            </w:r>
          </w:p>
        </w:tc>
        <w:tc>
          <w:tcPr>
            <w:tcW w:w="0" w:type="auto"/>
            <w:vAlign w:val="center"/>
          </w:tcPr>
          <w:p w14:paraId="38E641F1" w14:textId="00AB8C18" w:rsidR="00DC551A" w:rsidRPr="008D2EA8" w:rsidRDefault="00DC551A" w:rsidP="00112244">
            <w:pPr>
              <w:ind w:left="85" w:right="85"/>
              <w:jc w:val="center"/>
              <w:rPr>
                <w:rFonts w:ascii="Trebuchet MS" w:eastAsia="Arial MT" w:hAnsi="Trebuchet MS" w:cs="Arial MT"/>
                <w:b/>
                <w:sz w:val="16"/>
                <w:szCs w:val="16"/>
              </w:rPr>
            </w:pPr>
            <w:r w:rsidRPr="008D2EA8">
              <w:rPr>
                <w:rFonts w:ascii="Trebuchet MS" w:eastAsia="Arial MT" w:hAnsi="Trebuchet MS" w:cs="Arial MT"/>
                <w:b/>
                <w:sz w:val="16"/>
                <w:szCs w:val="16"/>
              </w:rPr>
              <w:t>35</w:t>
            </w:r>
          </w:p>
        </w:tc>
      </w:tr>
      <w:tr w:rsidR="00DC551A" w:rsidRPr="008D2EA8" w14:paraId="31BF0200" w14:textId="747C87E0" w:rsidTr="00DC551A">
        <w:trPr>
          <w:trHeight w:val="142"/>
          <w:jc w:val="center"/>
        </w:trPr>
        <w:tc>
          <w:tcPr>
            <w:tcW w:w="0" w:type="auto"/>
            <w:vAlign w:val="center"/>
          </w:tcPr>
          <w:p w14:paraId="7E08CC4A" w14:textId="77777777" w:rsidR="00DC551A" w:rsidRPr="008D2EA8" w:rsidRDefault="00DC551A" w:rsidP="00F42FD5">
            <w:pPr>
              <w:ind w:left="71"/>
              <w:jc w:val="center"/>
              <w:rPr>
                <w:rFonts w:ascii="Trebuchet MS" w:eastAsia="Arial MT" w:hAnsi="Trebuchet MS" w:cs="Arial MT"/>
                <w:sz w:val="16"/>
                <w:szCs w:val="16"/>
              </w:rPr>
            </w:pPr>
            <w:r w:rsidRPr="008D2EA8">
              <w:rPr>
                <w:rFonts w:ascii="Trebuchet MS" w:eastAsia="Arial MT" w:hAnsi="Trebuchet MS" w:cs="Arial MT"/>
                <w:sz w:val="16"/>
                <w:szCs w:val="16"/>
              </w:rPr>
              <w:t>c)</w:t>
            </w:r>
          </w:p>
        </w:tc>
        <w:tc>
          <w:tcPr>
            <w:tcW w:w="0" w:type="auto"/>
            <w:vAlign w:val="center"/>
          </w:tcPr>
          <w:p w14:paraId="2B436166" w14:textId="78AEDEF9" w:rsidR="00DC551A" w:rsidRPr="008D2EA8" w:rsidRDefault="00DC551A" w:rsidP="008D2EA8">
            <w:pPr>
              <w:ind w:left="57" w:right="57"/>
              <w:jc w:val="both"/>
              <w:rPr>
                <w:rFonts w:ascii="Trebuchet MS" w:eastAsia="Arial MT" w:hAnsi="Trebuchet MS" w:cs="Arial MT"/>
                <w:sz w:val="16"/>
                <w:szCs w:val="16"/>
                <w:lang w:val="it-IT"/>
              </w:rPr>
            </w:pPr>
            <w:r w:rsidRPr="008D2EA8">
              <w:rPr>
                <w:rFonts w:ascii="Trebuchet MS" w:eastAsia="Arial MT" w:hAnsi="Trebuchet MS" w:cs="Arial MT"/>
                <w:sz w:val="16"/>
                <w:szCs w:val="16"/>
                <w:lang w:val="it-IT"/>
              </w:rPr>
              <w:t>Singola lesione notevole; più o numerose lesioni lievi; qualche lesione media;</w:t>
            </w:r>
            <w:r w:rsidR="008D2EA8" w:rsidRPr="008D2EA8">
              <w:rPr>
                <w:rFonts w:ascii="Trebuchet MS" w:eastAsia="Arial MT" w:hAnsi="Trebuchet MS" w:cs="Arial MT"/>
                <w:sz w:val="16"/>
                <w:szCs w:val="16"/>
                <w:lang w:val="it-IT"/>
              </w:rPr>
              <w:t xml:space="preserve"> </w:t>
            </w:r>
            <w:r w:rsidRPr="008D2EA8">
              <w:rPr>
                <w:rFonts w:ascii="Trebuchet MS" w:eastAsia="Arial MT" w:hAnsi="Trebuchet MS" w:cs="Arial MT"/>
                <w:sz w:val="16"/>
                <w:szCs w:val="16"/>
                <w:lang w:val="it-IT"/>
              </w:rPr>
              <w:t>qualche lesione lieve non riparata; deformazione lieve; lesioni interessanti solo l’epicarpo fino a 4,0 cmq di superficie totale</w:t>
            </w:r>
          </w:p>
        </w:tc>
        <w:tc>
          <w:tcPr>
            <w:tcW w:w="0" w:type="auto"/>
            <w:vAlign w:val="center"/>
          </w:tcPr>
          <w:p w14:paraId="52FC3D0D" w14:textId="77777777" w:rsidR="00DC551A" w:rsidRPr="008D2EA8" w:rsidRDefault="00DC551A" w:rsidP="00112244">
            <w:pPr>
              <w:ind w:left="85" w:right="85"/>
              <w:jc w:val="center"/>
              <w:rPr>
                <w:rFonts w:ascii="Trebuchet MS" w:eastAsia="Arial MT" w:hAnsi="Trebuchet MS" w:cs="Arial MT"/>
                <w:b/>
                <w:sz w:val="16"/>
                <w:szCs w:val="16"/>
              </w:rPr>
            </w:pPr>
            <w:r w:rsidRPr="008D2EA8">
              <w:rPr>
                <w:rFonts w:ascii="Trebuchet MS" w:eastAsia="Arial MT" w:hAnsi="Trebuchet MS" w:cs="Arial MT"/>
                <w:b/>
                <w:sz w:val="16"/>
                <w:szCs w:val="16"/>
              </w:rPr>
              <w:t>60</w:t>
            </w:r>
          </w:p>
        </w:tc>
        <w:tc>
          <w:tcPr>
            <w:tcW w:w="0" w:type="auto"/>
            <w:vAlign w:val="center"/>
          </w:tcPr>
          <w:p w14:paraId="68758798" w14:textId="024A6754" w:rsidR="00DC551A" w:rsidRPr="008D2EA8" w:rsidRDefault="00DC551A" w:rsidP="00112244">
            <w:pPr>
              <w:ind w:left="85" w:right="85"/>
              <w:jc w:val="center"/>
              <w:rPr>
                <w:rFonts w:ascii="Trebuchet MS" w:eastAsia="Arial MT" w:hAnsi="Trebuchet MS" w:cs="Arial MT"/>
                <w:b/>
                <w:sz w:val="16"/>
                <w:szCs w:val="16"/>
              </w:rPr>
            </w:pPr>
            <w:r w:rsidRPr="008D2EA8">
              <w:rPr>
                <w:rFonts w:ascii="Trebuchet MS" w:eastAsia="Arial MT" w:hAnsi="Trebuchet MS" w:cs="Arial MT"/>
                <w:b/>
                <w:sz w:val="16"/>
                <w:szCs w:val="16"/>
              </w:rPr>
              <w:t>65</w:t>
            </w:r>
          </w:p>
        </w:tc>
      </w:tr>
      <w:tr w:rsidR="00DC551A" w:rsidRPr="008D2EA8" w14:paraId="58536083" w14:textId="7FDFCFB8" w:rsidTr="00DC551A">
        <w:trPr>
          <w:trHeight w:val="142"/>
          <w:jc w:val="center"/>
        </w:trPr>
        <w:tc>
          <w:tcPr>
            <w:tcW w:w="0" w:type="auto"/>
            <w:vAlign w:val="center"/>
          </w:tcPr>
          <w:p w14:paraId="07BC9185" w14:textId="77777777" w:rsidR="00DC551A" w:rsidRPr="008D2EA8" w:rsidRDefault="00DC551A" w:rsidP="00F42FD5">
            <w:pPr>
              <w:ind w:left="71"/>
              <w:jc w:val="center"/>
              <w:rPr>
                <w:rFonts w:ascii="Trebuchet MS" w:eastAsia="Arial MT" w:hAnsi="Trebuchet MS" w:cs="Arial MT"/>
                <w:sz w:val="16"/>
                <w:szCs w:val="16"/>
              </w:rPr>
            </w:pPr>
            <w:r w:rsidRPr="008D2EA8">
              <w:rPr>
                <w:rFonts w:ascii="Trebuchet MS" w:eastAsia="Arial MT" w:hAnsi="Trebuchet MS" w:cs="Arial MT"/>
                <w:sz w:val="16"/>
                <w:szCs w:val="16"/>
              </w:rPr>
              <w:t>d)</w:t>
            </w:r>
          </w:p>
        </w:tc>
        <w:tc>
          <w:tcPr>
            <w:tcW w:w="0" w:type="auto"/>
            <w:vAlign w:val="center"/>
          </w:tcPr>
          <w:p w14:paraId="682754C9" w14:textId="03F47CE0" w:rsidR="00DC551A" w:rsidRPr="008D2EA8" w:rsidRDefault="00DC551A" w:rsidP="00112244">
            <w:pPr>
              <w:ind w:left="57" w:right="57"/>
              <w:jc w:val="both"/>
              <w:rPr>
                <w:rFonts w:ascii="Trebuchet MS" w:eastAsia="Arial MT" w:hAnsi="Trebuchet MS" w:cs="Arial MT"/>
                <w:sz w:val="16"/>
                <w:szCs w:val="16"/>
                <w:lang w:val="it-IT"/>
              </w:rPr>
            </w:pPr>
            <w:r w:rsidRPr="008D2EA8">
              <w:rPr>
                <w:rFonts w:ascii="Trebuchet MS" w:eastAsia="Arial MT" w:hAnsi="Trebuchet MS" w:cs="Arial MT"/>
                <w:sz w:val="16"/>
                <w:szCs w:val="16"/>
                <w:lang w:val="it-IT"/>
              </w:rPr>
              <w:t>Più lesioni medie; più o numerose lesioni lievi non riparate; deformazione media; lesioni interessanti solo l’epicarpo oltre 4,0 cmq di superficie totale</w:t>
            </w:r>
          </w:p>
        </w:tc>
        <w:tc>
          <w:tcPr>
            <w:tcW w:w="0" w:type="auto"/>
            <w:vAlign w:val="center"/>
          </w:tcPr>
          <w:p w14:paraId="47EC8912" w14:textId="77777777" w:rsidR="00DC551A" w:rsidRPr="008D2EA8" w:rsidRDefault="00DC551A" w:rsidP="00112244">
            <w:pPr>
              <w:ind w:left="85" w:right="85"/>
              <w:jc w:val="center"/>
              <w:rPr>
                <w:rFonts w:ascii="Trebuchet MS" w:eastAsia="Arial MT" w:hAnsi="Trebuchet MS" w:cs="Arial MT"/>
                <w:b/>
                <w:sz w:val="16"/>
                <w:szCs w:val="16"/>
              </w:rPr>
            </w:pPr>
            <w:r w:rsidRPr="008D2EA8">
              <w:rPr>
                <w:rFonts w:ascii="Trebuchet MS" w:eastAsia="Arial MT" w:hAnsi="Trebuchet MS" w:cs="Arial MT"/>
                <w:b/>
                <w:sz w:val="16"/>
                <w:szCs w:val="16"/>
              </w:rPr>
              <w:t>80</w:t>
            </w:r>
          </w:p>
        </w:tc>
        <w:tc>
          <w:tcPr>
            <w:tcW w:w="0" w:type="auto"/>
            <w:vAlign w:val="center"/>
          </w:tcPr>
          <w:p w14:paraId="4830CF90" w14:textId="610DF307" w:rsidR="00DC551A" w:rsidRPr="008D2EA8" w:rsidRDefault="00DC551A" w:rsidP="00112244">
            <w:pPr>
              <w:ind w:left="85" w:right="85"/>
              <w:jc w:val="center"/>
              <w:rPr>
                <w:rFonts w:ascii="Trebuchet MS" w:eastAsia="Arial MT" w:hAnsi="Trebuchet MS" w:cs="Arial MT"/>
                <w:b/>
                <w:sz w:val="16"/>
                <w:szCs w:val="16"/>
              </w:rPr>
            </w:pPr>
            <w:r w:rsidRPr="008D2EA8">
              <w:rPr>
                <w:rFonts w:ascii="Trebuchet MS" w:eastAsia="Arial MT" w:hAnsi="Trebuchet MS" w:cs="Arial MT"/>
                <w:b/>
                <w:sz w:val="16"/>
                <w:szCs w:val="16"/>
              </w:rPr>
              <w:t>85</w:t>
            </w:r>
          </w:p>
        </w:tc>
      </w:tr>
      <w:tr w:rsidR="00DC551A" w:rsidRPr="008D2EA8" w14:paraId="71A1B66C" w14:textId="13979BC2" w:rsidTr="00DC551A">
        <w:trPr>
          <w:trHeight w:val="142"/>
          <w:jc w:val="center"/>
        </w:trPr>
        <w:tc>
          <w:tcPr>
            <w:tcW w:w="0" w:type="auto"/>
            <w:vAlign w:val="center"/>
          </w:tcPr>
          <w:p w14:paraId="11AA6DCA" w14:textId="77777777" w:rsidR="00DC551A" w:rsidRPr="008D2EA8" w:rsidRDefault="00DC551A" w:rsidP="00F42FD5">
            <w:pPr>
              <w:ind w:left="71"/>
              <w:jc w:val="center"/>
              <w:rPr>
                <w:rFonts w:ascii="Trebuchet MS" w:eastAsia="Arial MT" w:hAnsi="Trebuchet MS" w:cs="Arial MT"/>
                <w:sz w:val="16"/>
                <w:szCs w:val="16"/>
              </w:rPr>
            </w:pPr>
            <w:r w:rsidRPr="008D2EA8">
              <w:rPr>
                <w:rFonts w:ascii="Trebuchet MS" w:eastAsia="Arial MT" w:hAnsi="Trebuchet MS" w:cs="Arial MT"/>
                <w:sz w:val="16"/>
                <w:szCs w:val="16"/>
              </w:rPr>
              <w:t>e)</w:t>
            </w:r>
          </w:p>
        </w:tc>
        <w:tc>
          <w:tcPr>
            <w:tcW w:w="0" w:type="auto"/>
            <w:vAlign w:val="center"/>
          </w:tcPr>
          <w:p w14:paraId="52429CF2" w14:textId="77777777" w:rsidR="00DC551A" w:rsidRPr="008D2EA8" w:rsidRDefault="00DC551A" w:rsidP="00112244">
            <w:pPr>
              <w:ind w:left="57" w:right="57"/>
              <w:jc w:val="both"/>
              <w:rPr>
                <w:rFonts w:ascii="Trebuchet MS" w:eastAsia="Arial MT" w:hAnsi="Trebuchet MS" w:cs="Arial MT"/>
                <w:sz w:val="16"/>
                <w:szCs w:val="16"/>
                <w:lang w:val="it-IT"/>
              </w:rPr>
            </w:pPr>
            <w:r w:rsidRPr="008D2EA8">
              <w:rPr>
                <w:rFonts w:ascii="Trebuchet MS" w:eastAsia="Arial MT" w:hAnsi="Trebuchet MS" w:cs="Arial MT"/>
                <w:sz w:val="16"/>
                <w:szCs w:val="16"/>
                <w:lang w:val="it-IT"/>
              </w:rPr>
              <w:t>Numerose lesioni medie; qualche lesione notevole; lesioni medie non riparate; deformazione grave</w:t>
            </w:r>
          </w:p>
        </w:tc>
        <w:tc>
          <w:tcPr>
            <w:tcW w:w="0" w:type="auto"/>
            <w:vAlign w:val="center"/>
          </w:tcPr>
          <w:p w14:paraId="608BE374" w14:textId="77777777" w:rsidR="00DC551A" w:rsidRPr="008D2EA8" w:rsidRDefault="00DC551A" w:rsidP="00112244">
            <w:pPr>
              <w:ind w:left="85" w:right="85"/>
              <w:jc w:val="center"/>
              <w:rPr>
                <w:rFonts w:ascii="Trebuchet MS" w:eastAsia="Arial MT" w:hAnsi="Trebuchet MS" w:cs="Arial MT"/>
                <w:b/>
                <w:sz w:val="16"/>
                <w:szCs w:val="16"/>
              </w:rPr>
            </w:pPr>
            <w:r w:rsidRPr="008D2EA8">
              <w:rPr>
                <w:rFonts w:ascii="Trebuchet MS" w:eastAsia="Arial MT" w:hAnsi="Trebuchet MS" w:cs="Arial MT"/>
                <w:b/>
                <w:sz w:val="16"/>
                <w:szCs w:val="16"/>
              </w:rPr>
              <w:t>90</w:t>
            </w:r>
          </w:p>
        </w:tc>
        <w:tc>
          <w:tcPr>
            <w:tcW w:w="0" w:type="auto"/>
            <w:vAlign w:val="center"/>
          </w:tcPr>
          <w:p w14:paraId="3A3F3027" w14:textId="7EC8CC02" w:rsidR="00DC551A" w:rsidRPr="008D2EA8" w:rsidRDefault="00DC551A" w:rsidP="00112244">
            <w:pPr>
              <w:ind w:left="85" w:right="85"/>
              <w:jc w:val="center"/>
              <w:rPr>
                <w:rFonts w:ascii="Trebuchet MS" w:eastAsia="Arial MT" w:hAnsi="Trebuchet MS" w:cs="Arial MT"/>
                <w:b/>
                <w:sz w:val="16"/>
                <w:szCs w:val="16"/>
              </w:rPr>
            </w:pPr>
            <w:r w:rsidRPr="008D2EA8">
              <w:rPr>
                <w:rFonts w:ascii="Trebuchet MS" w:eastAsia="Arial MT" w:hAnsi="Trebuchet MS" w:cs="Arial MT"/>
                <w:b/>
                <w:sz w:val="16"/>
                <w:szCs w:val="16"/>
              </w:rPr>
              <w:t>90</w:t>
            </w:r>
          </w:p>
        </w:tc>
      </w:tr>
      <w:tr w:rsidR="00DC551A" w:rsidRPr="008D2EA8" w14:paraId="2FD969EB" w14:textId="2527175E" w:rsidTr="00100811">
        <w:trPr>
          <w:trHeight w:val="142"/>
          <w:jc w:val="center"/>
        </w:trPr>
        <w:tc>
          <w:tcPr>
            <w:tcW w:w="0" w:type="auto"/>
            <w:gridSpan w:val="4"/>
            <w:vAlign w:val="center"/>
          </w:tcPr>
          <w:p w14:paraId="67B84AC3" w14:textId="0313A70A" w:rsidR="00DC551A" w:rsidRPr="006F578B" w:rsidRDefault="00DC551A" w:rsidP="00112244">
            <w:pPr>
              <w:ind w:left="71" w:right="58"/>
              <w:jc w:val="both"/>
              <w:rPr>
                <w:rFonts w:ascii="Trebuchet MS" w:eastAsia="Arial MT" w:hAnsi="Trebuchet MS" w:cs="Arial MT"/>
                <w:sz w:val="16"/>
                <w:szCs w:val="16"/>
                <w:lang w:val="it-IT"/>
              </w:rPr>
            </w:pPr>
            <w:r w:rsidRPr="008D2EA8">
              <w:rPr>
                <w:rFonts w:ascii="Trebuchet MS" w:eastAsia="Arial MT" w:hAnsi="Trebuchet MS" w:cs="Arial MT"/>
                <w:sz w:val="16"/>
                <w:szCs w:val="16"/>
                <w:lang w:val="it-IT"/>
              </w:rPr>
              <w:t>I frutti persi, distrutti (con danni tali da azzerare il loro valore intrinseco) o che presentano fenomeni di marcescenza evidente o raggrinzimento dovuti agli eventi atmosferici assicurati, e comunque che non possono essere destinati alla trasformazione industriale, vengono valutati solo agli effetti del danno di quantità.</w:t>
            </w:r>
          </w:p>
        </w:tc>
      </w:tr>
    </w:tbl>
    <w:p w14:paraId="6519228D" w14:textId="77777777" w:rsidR="008D2EA8" w:rsidRDefault="008D2EA8">
      <w:pPr>
        <w:rPr>
          <w:rFonts w:ascii="Trebuchet MS" w:eastAsia="Arial MT" w:hAnsi="Trebuchet MS" w:cs="Arial MT"/>
          <w:kern w:val="0"/>
          <w:sz w:val="20"/>
          <w:szCs w:val="22"/>
          <w14:ligatures w14:val="none"/>
        </w:rPr>
      </w:pPr>
      <w:r>
        <w:rPr>
          <w:rFonts w:ascii="Trebuchet MS" w:eastAsia="Arial MT" w:hAnsi="Trebuchet MS" w:cs="Arial MT"/>
          <w:kern w:val="0"/>
          <w:sz w:val="20"/>
          <w:szCs w:val="22"/>
          <w14:ligatures w14:val="none"/>
        </w:rPr>
        <w:br w:type="page"/>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0"/>
        <w:gridCol w:w="7838"/>
        <w:gridCol w:w="774"/>
        <w:gridCol w:w="767"/>
      </w:tblGrid>
      <w:tr w:rsidR="00DC551A" w:rsidRPr="00DC551A" w14:paraId="0D248783" w14:textId="77777777" w:rsidTr="00100811">
        <w:trPr>
          <w:trHeight w:val="142"/>
          <w:jc w:val="center"/>
        </w:trPr>
        <w:tc>
          <w:tcPr>
            <w:tcW w:w="0" w:type="auto"/>
            <w:gridSpan w:val="2"/>
            <w:vAlign w:val="center"/>
          </w:tcPr>
          <w:p w14:paraId="32CDC3AF" w14:textId="292ED6FA" w:rsidR="00DC551A" w:rsidRPr="006F578B" w:rsidRDefault="00C730A0" w:rsidP="00100811">
            <w:pPr>
              <w:ind w:left="57" w:right="57"/>
              <w:jc w:val="center"/>
              <w:rPr>
                <w:rFonts w:ascii="Trebuchet MS" w:eastAsia="Arial MT" w:hAnsi="Trebuchet MS" w:cs="Arial MT"/>
                <w:b/>
                <w:sz w:val="16"/>
                <w:szCs w:val="16"/>
                <w:lang w:val="it-IT"/>
              </w:rPr>
            </w:pPr>
            <w:r w:rsidRPr="006F578B">
              <w:rPr>
                <w:rFonts w:ascii="Trebuchet MS" w:eastAsia="Arial MT" w:hAnsi="Trebuchet MS" w:cs="Arial MT"/>
                <w:b/>
                <w:sz w:val="16"/>
                <w:szCs w:val="16"/>
                <w:lang w:val="it-IT"/>
              </w:rPr>
              <w:lastRenderedPageBreak/>
              <w:t>TABELLA liquidazione Actinidia Gialla e Rossa</w:t>
            </w:r>
          </w:p>
        </w:tc>
        <w:tc>
          <w:tcPr>
            <w:tcW w:w="0" w:type="auto"/>
            <w:gridSpan w:val="2"/>
            <w:vAlign w:val="center"/>
          </w:tcPr>
          <w:p w14:paraId="4EE79A8F" w14:textId="77777777" w:rsidR="00060D88" w:rsidRDefault="00060D88" w:rsidP="0010081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 xml:space="preserve">Tutte le </w:t>
            </w:r>
            <w:proofErr w:type="spellStart"/>
            <w:r>
              <w:rPr>
                <w:rFonts w:ascii="Trebuchet MS" w:eastAsia="Arial MT" w:hAnsi="Trebuchet MS" w:cs="Arial MT"/>
                <w:b/>
                <w:sz w:val="16"/>
                <w:szCs w:val="16"/>
              </w:rPr>
              <w:t>Avversità</w:t>
            </w:r>
            <w:proofErr w:type="spellEnd"/>
          </w:p>
          <w:p w14:paraId="1AD8E060" w14:textId="2428DE5F" w:rsidR="00DC551A" w:rsidRPr="00DC551A" w:rsidRDefault="00DC551A"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 danno</w:t>
            </w:r>
          </w:p>
        </w:tc>
      </w:tr>
      <w:tr w:rsidR="00DC551A" w:rsidRPr="00DC551A" w14:paraId="5CD7CBAC" w14:textId="77777777" w:rsidTr="00100811">
        <w:trPr>
          <w:trHeight w:val="142"/>
          <w:jc w:val="center"/>
        </w:trPr>
        <w:tc>
          <w:tcPr>
            <w:tcW w:w="0" w:type="auto"/>
            <w:gridSpan w:val="2"/>
            <w:vAlign w:val="center"/>
          </w:tcPr>
          <w:p w14:paraId="4D6F6EC0" w14:textId="32AF7FEF" w:rsidR="00DC551A" w:rsidRPr="00DC551A" w:rsidRDefault="00C730A0" w:rsidP="00C730A0">
            <w:pPr>
              <w:ind w:left="57" w:right="57"/>
              <w:jc w:val="center"/>
              <w:rPr>
                <w:rFonts w:ascii="Trebuchet MS" w:eastAsia="Arial MT" w:hAnsi="Trebuchet MS" w:cs="Arial MT"/>
                <w:sz w:val="16"/>
                <w:szCs w:val="16"/>
              </w:rPr>
            </w:pPr>
            <w:r w:rsidRPr="00DC551A">
              <w:rPr>
                <w:rFonts w:ascii="Trebuchet MS" w:eastAsia="Arial MT" w:hAnsi="Trebuchet MS" w:cs="Arial MT"/>
                <w:b/>
                <w:sz w:val="16"/>
                <w:szCs w:val="16"/>
              </w:rPr>
              <w:t>CLASSIFICAZIONI DEL DANNO</w:t>
            </w:r>
          </w:p>
        </w:tc>
        <w:tc>
          <w:tcPr>
            <w:tcW w:w="0" w:type="auto"/>
            <w:vAlign w:val="center"/>
          </w:tcPr>
          <w:p w14:paraId="46F8A480" w14:textId="77777777" w:rsidR="00DC551A" w:rsidRPr="00DC551A" w:rsidRDefault="00DC551A"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Tab.A</w:t>
            </w:r>
          </w:p>
        </w:tc>
        <w:tc>
          <w:tcPr>
            <w:tcW w:w="0" w:type="auto"/>
            <w:vAlign w:val="center"/>
          </w:tcPr>
          <w:p w14:paraId="4BCB99CB" w14:textId="77777777" w:rsidR="00DC551A" w:rsidRPr="00DC551A" w:rsidRDefault="00DC551A"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Tab.B</w:t>
            </w:r>
          </w:p>
        </w:tc>
      </w:tr>
      <w:tr w:rsidR="008D2EA8" w:rsidRPr="00DC551A" w14:paraId="362D777E" w14:textId="77777777" w:rsidTr="00100811">
        <w:trPr>
          <w:trHeight w:val="142"/>
          <w:jc w:val="center"/>
        </w:trPr>
        <w:tc>
          <w:tcPr>
            <w:tcW w:w="0" w:type="auto"/>
            <w:vAlign w:val="center"/>
          </w:tcPr>
          <w:p w14:paraId="5DAD77E6" w14:textId="77777777" w:rsidR="00DC551A" w:rsidRPr="00DC551A" w:rsidRDefault="00DC551A" w:rsidP="0010081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62DD9A67" w14:textId="520B0CC6" w:rsidR="00DC551A" w:rsidRPr="00DC551A" w:rsidRDefault="00DC551A" w:rsidP="00100811">
            <w:pPr>
              <w:ind w:left="57" w:right="57"/>
              <w:jc w:val="both"/>
              <w:rPr>
                <w:rFonts w:ascii="Trebuchet MS" w:eastAsia="Arial MT" w:hAnsi="Trebuchet MS" w:cs="Arial MT"/>
                <w:sz w:val="16"/>
                <w:szCs w:val="16"/>
              </w:rPr>
            </w:pPr>
            <w:r>
              <w:rPr>
                <w:rFonts w:ascii="Trebuchet MS" w:eastAsia="Arial MT" w:hAnsi="Trebuchet MS" w:cs="Arial MT"/>
                <w:sz w:val="16"/>
                <w:szCs w:val="16"/>
              </w:rPr>
              <w:t>Illesi</w:t>
            </w:r>
          </w:p>
        </w:tc>
        <w:tc>
          <w:tcPr>
            <w:tcW w:w="0" w:type="auto"/>
            <w:vAlign w:val="center"/>
          </w:tcPr>
          <w:p w14:paraId="6A79582D" w14:textId="77777777" w:rsidR="00DC551A" w:rsidRPr="00DC551A" w:rsidRDefault="00DC551A"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c>
          <w:tcPr>
            <w:tcW w:w="0" w:type="auto"/>
            <w:vAlign w:val="center"/>
          </w:tcPr>
          <w:p w14:paraId="4C38B2BA" w14:textId="77777777" w:rsidR="00DC551A" w:rsidRPr="00DC551A" w:rsidRDefault="00DC551A"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r>
      <w:tr w:rsidR="008D2EA8" w:rsidRPr="00DC551A" w14:paraId="5FCE2423" w14:textId="77777777" w:rsidTr="00100811">
        <w:trPr>
          <w:trHeight w:val="142"/>
          <w:jc w:val="center"/>
        </w:trPr>
        <w:tc>
          <w:tcPr>
            <w:tcW w:w="0" w:type="auto"/>
            <w:vAlign w:val="center"/>
          </w:tcPr>
          <w:p w14:paraId="094DE229" w14:textId="77777777" w:rsidR="00DC551A" w:rsidRPr="00DC551A" w:rsidRDefault="00DC551A" w:rsidP="0010081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0BE9FA04" w14:textId="11D0D194" w:rsidR="00DC551A" w:rsidRPr="00DC551A" w:rsidRDefault="008D2EA8" w:rsidP="00100811">
            <w:pPr>
              <w:ind w:left="57" w:right="57"/>
              <w:jc w:val="both"/>
              <w:rPr>
                <w:rFonts w:ascii="Trebuchet MS" w:eastAsia="Arial MT" w:hAnsi="Trebuchet MS" w:cs="Arial MT"/>
                <w:sz w:val="16"/>
                <w:szCs w:val="16"/>
                <w:lang w:val="it-IT"/>
              </w:rPr>
            </w:pPr>
            <w:r w:rsidRPr="008D2EA8">
              <w:rPr>
                <w:rFonts w:ascii="Trebuchet MS" w:eastAsia="Arial MT" w:hAnsi="Trebuchet MS" w:cs="Arial MT"/>
                <w:sz w:val="16"/>
                <w:szCs w:val="16"/>
                <w:lang w:val="it-IT"/>
              </w:rPr>
              <w:t>singola lesione lieve, lesioni interessanti solo l’epicarpo fino a 1 cmq di superficie totale</w:t>
            </w:r>
          </w:p>
        </w:tc>
        <w:tc>
          <w:tcPr>
            <w:tcW w:w="0" w:type="auto"/>
            <w:vAlign w:val="center"/>
          </w:tcPr>
          <w:p w14:paraId="2A292AFE" w14:textId="77777777" w:rsidR="00DC551A" w:rsidRPr="00DC551A" w:rsidRDefault="00DC551A"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30</w:t>
            </w:r>
          </w:p>
        </w:tc>
        <w:tc>
          <w:tcPr>
            <w:tcW w:w="0" w:type="auto"/>
            <w:vAlign w:val="center"/>
          </w:tcPr>
          <w:p w14:paraId="08632D51" w14:textId="77777777" w:rsidR="00DC551A" w:rsidRPr="00DC551A" w:rsidRDefault="00DC551A"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35</w:t>
            </w:r>
          </w:p>
        </w:tc>
      </w:tr>
      <w:tr w:rsidR="008D2EA8" w:rsidRPr="00DC551A" w14:paraId="479B89FD" w14:textId="77777777" w:rsidTr="00100811">
        <w:trPr>
          <w:trHeight w:val="142"/>
          <w:jc w:val="center"/>
        </w:trPr>
        <w:tc>
          <w:tcPr>
            <w:tcW w:w="0" w:type="auto"/>
            <w:vAlign w:val="center"/>
          </w:tcPr>
          <w:p w14:paraId="024D36E6" w14:textId="77777777" w:rsidR="00DC551A" w:rsidRPr="00DC551A" w:rsidRDefault="00DC551A" w:rsidP="0010081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14387348" w14:textId="0F945B06" w:rsidR="00DC551A" w:rsidRPr="00DC551A" w:rsidRDefault="008D2EA8" w:rsidP="008D2EA8">
            <w:pPr>
              <w:ind w:left="57" w:right="57"/>
              <w:jc w:val="both"/>
              <w:rPr>
                <w:rFonts w:ascii="Trebuchet MS" w:eastAsia="Arial MT" w:hAnsi="Trebuchet MS" w:cs="Arial MT"/>
                <w:sz w:val="16"/>
                <w:szCs w:val="16"/>
                <w:lang w:val="it-IT"/>
              </w:rPr>
            </w:pPr>
            <w:r w:rsidRPr="008D2EA8">
              <w:rPr>
                <w:rFonts w:ascii="Trebuchet MS" w:eastAsia="Arial MT" w:hAnsi="Trebuchet MS" w:cs="Arial MT"/>
                <w:sz w:val="16"/>
                <w:szCs w:val="16"/>
                <w:lang w:val="it-IT"/>
              </w:rPr>
              <w:t>Qualche lesione lieve; singola lesione media; lesioni interessanti solo l’epicarpo fino a 2,0 cmq di superficie totale</w:t>
            </w:r>
          </w:p>
        </w:tc>
        <w:tc>
          <w:tcPr>
            <w:tcW w:w="0" w:type="auto"/>
            <w:vAlign w:val="center"/>
          </w:tcPr>
          <w:p w14:paraId="54AB5D5B" w14:textId="77777777" w:rsidR="00DC551A" w:rsidRPr="00DC551A" w:rsidRDefault="00DC551A"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60</w:t>
            </w:r>
          </w:p>
        </w:tc>
        <w:tc>
          <w:tcPr>
            <w:tcW w:w="0" w:type="auto"/>
            <w:vAlign w:val="center"/>
          </w:tcPr>
          <w:p w14:paraId="4D2961D8" w14:textId="77777777" w:rsidR="00DC551A" w:rsidRPr="00DC551A" w:rsidRDefault="00DC551A"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65</w:t>
            </w:r>
          </w:p>
        </w:tc>
      </w:tr>
      <w:tr w:rsidR="008D2EA8" w:rsidRPr="00DC551A" w14:paraId="2B5FB552" w14:textId="77777777" w:rsidTr="00100811">
        <w:trPr>
          <w:trHeight w:val="142"/>
          <w:jc w:val="center"/>
        </w:trPr>
        <w:tc>
          <w:tcPr>
            <w:tcW w:w="0" w:type="auto"/>
            <w:vAlign w:val="center"/>
          </w:tcPr>
          <w:p w14:paraId="350985AE" w14:textId="77777777" w:rsidR="00DC551A" w:rsidRPr="00DC551A" w:rsidRDefault="00DC551A" w:rsidP="0010081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d)</w:t>
            </w:r>
          </w:p>
        </w:tc>
        <w:tc>
          <w:tcPr>
            <w:tcW w:w="0" w:type="auto"/>
            <w:vAlign w:val="center"/>
          </w:tcPr>
          <w:p w14:paraId="495A24B9" w14:textId="5F9B9283" w:rsidR="00DC551A" w:rsidRPr="00DC551A" w:rsidRDefault="008D2EA8" w:rsidP="00100811">
            <w:pPr>
              <w:ind w:left="57" w:right="57"/>
              <w:jc w:val="both"/>
              <w:rPr>
                <w:rFonts w:ascii="Trebuchet MS" w:eastAsia="Arial MT" w:hAnsi="Trebuchet MS" w:cs="Arial MT"/>
                <w:sz w:val="16"/>
                <w:szCs w:val="16"/>
                <w:lang w:val="it-IT"/>
              </w:rPr>
            </w:pPr>
            <w:r w:rsidRPr="008D2EA8">
              <w:rPr>
                <w:rFonts w:ascii="Trebuchet MS" w:eastAsia="Arial MT" w:hAnsi="Trebuchet MS" w:cs="Arial MT"/>
                <w:sz w:val="16"/>
                <w:szCs w:val="16"/>
                <w:lang w:val="it-IT"/>
              </w:rPr>
              <w:t>Singola lesione notevole; più o numerose lesioni lievi; qualche lesione media;</w:t>
            </w:r>
            <w:r>
              <w:rPr>
                <w:rFonts w:ascii="Trebuchet MS" w:eastAsia="Arial MT" w:hAnsi="Trebuchet MS" w:cs="Arial MT"/>
                <w:sz w:val="16"/>
                <w:szCs w:val="16"/>
                <w:lang w:val="it-IT"/>
              </w:rPr>
              <w:t xml:space="preserve"> </w:t>
            </w:r>
            <w:r w:rsidRPr="008D2EA8">
              <w:rPr>
                <w:rFonts w:ascii="Trebuchet MS" w:eastAsia="Arial MT" w:hAnsi="Trebuchet MS" w:cs="Arial MT"/>
                <w:sz w:val="16"/>
                <w:szCs w:val="16"/>
                <w:lang w:val="it-IT"/>
              </w:rPr>
              <w:t>qualche lesione lieve non riparata; deformazione lieve; lesioni interessanti solo l’epicarpo fino a 4,0 cmq di superficie totale</w:t>
            </w:r>
          </w:p>
        </w:tc>
        <w:tc>
          <w:tcPr>
            <w:tcW w:w="0" w:type="auto"/>
            <w:vAlign w:val="center"/>
          </w:tcPr>
          <w:p w14:paraId="223FB61C" w14:textId="77777777" w:rsidR="00DC551A" w:rsidRPr="00DC551A" w:rsidRDefault="00DC551A"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80</w:t>
            </w:r>
          </w:p>
        </w:tc>
        <w:tc>
          <w:tcPr>
            <w:tcW w:w="0" w:type="auto"/>
            <w:vAlign w:val="center"/>
          </w:tcPr>
          <w:p w14:paraId="013A0F0A" w14:textId="77777777" w:rsidR="00DC551A" w:rsidRPr="00DC551A" w:rsidRDefault="00DC551A"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85</w:t>
            </w:r>
          </w:p>
        </w:tc>
      </w:tr>
      <w:tr w:rsidR="008D2EA8" w:rsidRPr="00DC551A" w14:paraId="694AC1DD" w14:textId="77777777" w:rsidTr="00100811">
        <w:trPr>
          <w:trHeight w:val="142"/>
          <w:jc w:val="center"/>
        </w:trPr>
        <w:tc>
          <w:tcPr>
            <w:tcW w:w="0" w:type="auto"/>
            <w:vAlign w:val="center"/>
          </w:tcPr>
          <w:p w14:paraId="11BBD798" w14:textId="77777777" w:rsidR="00DC551A" w:rsidRPr="00DC551A" w:rsidRDefault="00DC551A" w:rsidP="0010081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e)</w:t>
            </w:r>
          </w:p>
        </w:tc>
        <w:tc>
          <w:tcPr>
            <w:tcW w:w="0" w:type="auto"/>
            <w:vAlign w:val="center"/>
          </w:tcPr>
          <w:p w14:paraId="6E4AA829" w14:textId="6A83C474" w:rsidR="00DC551A" w:rsidRPr="00DC551A" w:rsidRDefault="008D2EA8" w:rsidP="00100811">
            <w:pPr>
              <w:ind w:left="57" w:right="57"/>
              <w:jc w:val="both"/>
              <w:rPr>
                <w:rFonts w:ascii="Trebuchet MS" w:eastAsia="Arial MT" w:hAnsi="Trebuchet MS" w:cs="Arial MT"/>
                <w:sz w:val="16"/>
                <w:szCs w:val="16"/>
                <w:lang w:val="it-IT"/>
              </w:rPr>
            </w:pPr>
            <w:r w:rsidRPr="008D2EA8">
              <w:rPr>
                <w:rFonts w:ascii="Trebuchet MS" w:eastAsia="Arial MT" w:hAnsi="Trebuchet MS" w:cs="Arial MT"/>
                <w:sz w:val="16"/>
                <w:szCs w:val="16"/>
                <w:lang w:val="it-IT"/>
              </w:rPr>
              <w:t>Più e numerose lesioni medie; più o numerose lesioni lievi non riparate; deformazione media; lesioni interessanti solo l’epicarpo oltre 4,0 cmq di superficie totale</w:t>
            </w:r>
          </w:p>
        </w:tc>
        <w:tc>
          <w:tcPr>
            <w:tcW w:w="0" w:type="auto"/>
            <w:vAlign w:val="center"/>
          </w:tcPr>
          <w:p w14:paraId="41222F75" w14:textId="77777777" w:rsidR="00DC551A" w:rsidRPr="00DC551A" w:rsidRDefault="00DC551A"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90</w:t>
            </w:r>
          </w:p>
        </w:tc>
        <w:tc>
          <w:tcPr>
            <w:tcW w:w="0" w:type="auto"/>
            <w:vAlign w:val="center"/>
          </w:tcPr>
          <w:p w14:paraId="578375CB" w14:textId="77777777" w:rsidR="00DC551A" w:rsidRPr="00DC551A" w:rsidRDefault="00DC551A"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90</w:t>
            </w:r>
          </w:p>
        </w:tc>
      </w:tr>
      <w:tr w:rsidR="00DC551A" w:rsidRPr="00DC551A" w14:paraId="2ABD278A" w14:textId="77777777" w:rsidTr="00100811">
        <w:trPr>
          <w:trHeight w:val="142"/>
          <w:jc w:val="center"/>
        </w:trPr>
        <w:tc>
          <w:tcPr>
            <w:tcW w:w="0" w:type="auto"/>
            <w:gridSpan w:val="4"/>
            <w:vAlign w:val="center"/>
          </w:tcPr>
          <w:p w14:paraId="73FC224F" w14:textId="77777777" w:rsidR="00DC551A" w:rsidRPr="006F578B" w:rsidRDefault="00DC551A" w:rsidP="00100811">
            <w:pPr>
              <w:ind w:left="71" w:right="58"/>
              <w:jc w:val="both"/>
              <w:rPr>
                <w:rFonts w:ascii="Trebuchet MS" w:eastAsia="Arial MT" w:hAnsi="Trebuchet MS" w:cs="Arial MT"/>
                <w:sz w:val="16"/>
                <w:szCs w:val="16"/>
                <w:lang w:val="it-IT"/>
              </w:rPr>
            </w:pPr>
            <w:r w:rsidRPr="00DC551A">
              <w:rPr>
                <w:rFonts w:ascii="Trebuchet MS" w:eastAsia="Arial MT" w:hAnsi="Trebuchet MS" w:cs="Arial MT"/>
                <w:sz w:val="16"/>
                <w:szCs w:val="16"/>
                <w:lang w:val="it-IT"/>
              </w:rPr>
              <w:t>I frutti persi, distrutti (con danni tali da azzerare il loro valore intrinseco) o che presentano fenomeni di marcescenza evidente o raggrinzimento dovuti agli eventi atmosferici assicurati, e comunque che non possono essere destinati alla trasformazione industriale, vengono valutati solo agli effetti del danno di quantità.</w:t>
            </w:r>
          </w:p>
        </w:tc>
      </w:tr>
    </w:tbl>
    <w:p w14:paraId="2AFA8AEB" w14:textId="7431EEAA" w:rsidR="00DC551A" w:rsidRPr="008D2EA8" w:rsidRDefault="00DC551A" w:rsidP="00030615">
      <w:pPr>
        <w:widowControl w:val="0"/>
        <w:autoSpaceDE w:val="0"/>
        <w:autoSpaceDN w:val="0"/>
        <w:spacing w:after="0" w:line="240" w:lineRule="auto"/>
        <w:rPr>
          <w:rFonts w:ascii="Trebuchet MS" w:eastAsia="Arial MT" w:hAnsi="Trebuchet MS" w:cs="Arial MT"/>
          <w:kern w:val="0"/>
          <w:sz w:val="10"/>
          <w:szCs w:val="10"/>
          <w14:ligatures w14:val="none"/>
        </w:rPr>
      </w:pP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0"/>
        <w:gridCol w:w="7842"/>
        <w:gridCol w:w="772"/>
        <w:gridCol w:w="765"/>
      </w:tblGrid>
      <w:tr w:rsidR="008D2EA8" w:rsidRPr="00DC551A" w14:paraId="3E9100E6" w14:textId="77777777" w:rsidTr="00100811">
        <w:trPr>
          <w:trHeight w:val="142"/>
          <w:jc w:val="center"/>
        </w:trPr>
        <w:tc>
          <w:tcPr>
            <w:tcW w:w="0" w:type="auto"/>
            <w:gridSpan w:val="2"/>
            <w:vAlign w:val="center"/>
          </w:tcPr>
          <w:p w14:paraId="7215FFED" w14:textId="48F1D7E5" w:rsidR="008D2EA8" w:rsidRPr="00DC551A" w:rsidRDefault="00C730A0" w:rsidP="00100811">
            <w:pPr>
              <w:ind w:left="57" w:right="57"/>
              <w:jc w:val="center"/>
              <w:rPr>
                <w:rFonts w:ascii="Trebuchet MS" w:eastAsia="Arial MT" w:hAnsi="Trebuchet MS" w:cs="Arial MT"/>
                <w:b/>
                <w:sz w:val="16"/>
                <w:szCs w:val="16"/>
              </w:rPr>
            </w:pPr>
            <w:r w:rsidRPr="00DC551A">
              <w:rPr>
                <w:rFonts w:ascii="Trebuchet MS" w:eastAsia="Arial MT" w:hAnsi="Trebuchet MS" w:cs="Arial MT"/>
                <w:b/>
                <w:sz w:val="16"/>
                <w:szCs w:val="16"/>
              </w:rPr>
              <w:t>TABELLA liquidazione Actinidia</w:t>
            </w:r>
            <w:r>
              <w:rPr>
                <w:rFonts w:ascii="Trebuchet MS" w:eastAsia="Arial MT" w:hAnsi="Trebuchet MS" w:cs="Arial MT"/>
                <w:b/>
                <w:sz w:val="16"/>
                <w:szCs w:val="16"/>
              </w:rPr>
              <w:t xml:space="preserve"> Baby</w:t>
            </w:r>
          </w:p>
        </w:tc>
        <w:tc>
          <w:tcPr>
            <w:tcW w:w="0" w:type="auto"/>
            <w:gridSpan w:val="2"/>
            <w:vAlign w:val="center"/>
          </w:tcPr>
          <w:p w14:paraId="560F11FC" w14:textId="77777777" w:rsidR="00060D88" w:rsidRDefault="008D2EA8"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 xml:space="preserve">Tutte </w:t>
            </w:r>
            <w:r w:rsidR="00060D88">
              <w:rPr>
                <w:rFonts w:ascii="Trebuchet MS" w:eastAsia="Arial MT" w:hAnsi="Trebuchet MS" w:cs="Arial MT"/>
                <w:b/>
                <w:sz w:val="16"/>
                <w:szCs w:val="16"/>
              </w:rPr>
              <w:t>le Avversità</w:t>
            </w:r>
          </w:p>
          <w:p w14:paraId="51081817" w14:textId="4EBA244A" w:rsidR="008D2EA8" w:rsidRPr="00DC551A" w:rsidRDefault="008D2EA8"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 danno</w:t>
            </w:r>
          </w:p>
        </w:tc>
      </w:tr>
      <w:tr w:rsidR="008D2EA8" w:rsidRPr="00DC551A" w14:paraId="3903D548" w14:textId="77777777" w:rsidTr="00100811">
        <w:trPr>
          <w:trHeight w:val="142"/>
          <w:jc w:val="center"/>
        </w:trPr>
        <w:tc>
          <w:tcPr>
            <w:tcW w:w="0" w:type="auto"/>
            <w:gridSpan w:val="2"/>
            <w:vAlign w:val="center"/>
          </w:tcPr>
          <w:p w14:paraId="5BDC4986" w14:textId="4A2FA3F0" w:rsidR="008D2EA8" w:rsidRPr="00DC551A" w:rsidRDefault="00C730A0" w:rsidP="00C730A0">
            <w:pPr>
              <w:ind w:left="57" w:right="57"/>
              <w:jc w:val="center"/>
              <w:rPr>
                <w:rFonts w:ascii="Trebuchet MS" w:eastAsia="Arial MT" w:hAnsi="Trebuchet MS" w:cs="Arial MT"/>
                <w:sz w:val="16"/>
                <w:szCs w:val="16"/>
              </w:rPr>
            </w:pPr>
            <w:r w:rsidRPr="00DC551A">
              <w:rPr>
                <w:rFonts w:ascii="Trebuchet MS" w:eastAsia="Arial MT" w:hAnsi="Trebuchet MS" w:cs="Arial MT"/>
                <w:b/>
                <w:sz w:val="16"/>
                <w:szCs w:val="16"/>
              </w:rPr>
              <w:t>CLASSIFICAZIONI DEL DANNO</w:t>
            </w:r>
          </w:p>
        </w:tc>
        <w:tc>
          <w:tcPr>
            <w:tcW w:w="0" w:type="auto"/>
            <w:vAlign w:val="center"/>
          </w:tcPr>
          <w:p w14:paraId="2CFD8EF2" w14:textId="77777777" w:rsidR="008D2EA8" w:rsidRPr="00DC551A" w:rsidRDefault="008D2EA8"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Tab.A</w:t>
            </w:r>
          </w:p>
        </w:tc>
        <w:tc>
          <w:tcPr>
            <w:tcW w:w="0" w:type="auto"/>
            <w:vAlign w:val="center"/>
          </w:tcPr>
          <w:p w14:paraId="166197A8" w14:textId="77777777" w:rsidR="008D2EA8" w:rsidRPr="00DC551A" w:rsidRDefault="008D2EA8"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Tab.B</w:t>
            </w:r>
          </w:p>
        </w:tc>
      </w:tr>
      <w:tr w:rsidR="008D2EA8" w:rsidRPr="00DC551A" w14:paraId="2149EC40" w14:textId="77777777" w:rsidTr="00100811">
        <w:trPr>
          <w:trHeight w:val="142"/>
          <w:jc w:val="center"/>
        </w:trPr>
        <w:tc>
          <w:tcPr>
            <w:tcW w:w="0" w:type="auto"/>
            <w:vAlign w:val="center"/>
          </w:tcPr>
          <w:p w14:paraId="631A0F69" w14:textId="77777777" w:rsidR="008D2EA8" w:rsidRPr="00DC551A" w:rsidRDefault="008D2EA8" w:rsidP="0010081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79CE0A54" w14:textId="77777777" w:rsidR="008D2EA8" w:rsidRPr="00DC551A" w:rsidRDefault="008D2EA8" w:rsidP="00100811">
            <w:pPr>
              <w:ind w:left="57" w:right="57"/>
              <w:jc w:val="both"/>
              <w:rPr>
                <w:rFonts w:ascii="Trebuchet MS" w:eastAsia="Arial MT" w:hAnsi="Trebuchet MS" w:cs="Arial MT"/>
                <w:sz w:val="16"/>
                <w:szCs w:val="16"/>
              </w:rPr>
            </w:pPr>
            <w:r>
              <w:rPr>
                <w:rFonts w:ascii="Trebuchet MS" w:eastAsia="Arial MT" w:hAnsi="Trebuchet MS" w:cs="Arial MT"/>
                <w:sz w:val="16"/>
                <w:szCs w:val="16"/>
              </w:rPr>
              <w:t>Illesi</w:t>
            </w:r>
          </w:p>
        </w:tc>
        <w:tc>
          <w:tcPr>
            <w:tcW w:w="0" w:type="auto"/>
            <w:vAlign w:val="center"/>
          </w:tcPr>
          <w:p w14:paraId="706F3AE3" w14:textId="77777777" w:rsidR="008D2EA8" w:rsidRPr="00DC551A" w:rsidRDefault="008D2EA8"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c>
          <w:tcPr>
            <w:tcW w:w="0" w:type="auto"/>
            <w:vAlign w:val="center"/>
          </w:tcPr>
          <w:p w14:paraId="763318C3" w14:textId="77777777" w:rsidR="008D2EA8" w:rsidRPr="00DC551A" w:rsidRDefault="008D2EA8"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r>
      <w:tr w:rsidR="008D2EA8" w:rsidRPr="00DC551A" w14:paraId="095E4D8C" w14:textId="77777777" w:rsidTr="00100811">
        <w:trPr>
          <w:trHeight w:val="142"/>
          <w:jc w:val="center"/>
        </w:trPr>
        <w:tc>
          <w:tcPr>
            <w:tcW w:w="0" w:type="auto"/>
            <w:vAlign w:val="center"/>
          </w:tcPr>
          <w:p w14:paraId="2BF90D05" w14:textId="77777777" w:rsidR="008D2EA8" w:rsidRPr="00DC551A" w:rsidRDefault="008D2EA8" w:rsidP="0010081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0C755462" w14:textId="0660845E" w:rsidR="008D2EA8" w:rsidRPr="00DC551A" w:rsidRDefault="008D2EA8" w:rsidP="00100811">
            <w:pPr>
              <w:ind w:left="57" w:right="57"/>
              <w:jc w:val="both"/>
              <w:rPr>
                <w:rFonts w:ascii="Trebuchet MS" w:eastAsia="Arial MT" w:hAnsi="Trebuchet MS" w:cs="Arial MT"/>
                <w:sz w:val="16"/>
                <w:szCs w:val="16"/>
                <w:lang w:val="it-IT"/>
              </w:rPr>
            </w:pPr>
            <w:r w:rsidRPr="008D2EA8">
              <w:rPr>
                <w:rFonts w:ascii="Trebuchet MS" w:eastAsia="Arial MT" w:hAnsi="Trebuchet MS" w:cs="Arial MT"/>
                <w:sz w:val="16"/>
                <w:szCs w:val="16"/>
                <w:lang w:val="it-IT"/>
              </w:rPr>
              <w:t xml:space="preserve">singola lesione lieve, lesioni interessanti solo l’epicarpo fino a </w:t>
            </w:r>
            <w:r w:rsidR="00885BBE">
              <w:rPr>
                <w:rFonts w:ascii="Trebuchet MS" w:eastAsia="Arial MT" w:hAnsi="Trebuchet MS" w:cs="Arial MT"/>
                <w:sz w:val="16"/>
                <w:szCs w:val="16"/>
                <w:lang w:val="it-IT"/>
              </w:rPr>
              <w:t>0,</w:t>
            </w:r>
            <w:r w:rsidRPr="008D2EA8">
              <w:rPr>
                <w:rFonts w:ascii="Trebuchet MS" w:eastAsia="Arial MT" w:hAnsi="Trebuchet MS" w:cs="Arial MT"/>
                <w:sz w:val="16"/>
                <w:szCs w:val="16"/>
                <w:lang w:val="it-IT"/>
              </w:rPr>
              <w:t>1</w:t>
            </w:r>
            <w:r w:rsidR="00885BBE">
              <w:rPr>
                <w:rFonts w:ascii="Trebuchet MS" w:eastAsia="Arial MT" w:hAnsi="Trebuchet MS" w:cs="Arial MT"/>
                <w:sz w:val="16"/>
                <w:szCs w:val="16"/>
                <w:lang w:val="it-IT"/>
              </w:rPr>
              <w:t>25</w:t>
            </w:r>
            <w:r w:rsidRPr="008D2EA8">
              <w:rPr>
                <w:rFonts w:ascii="Trebuchet MS" w:eastAsia="Arial MT" w:hAnsi="Trebuchet MS" w:cs="Arial MT"/>
                <w:sz w:val="16"/>
                <w:szCs w:val="16"/>
                <w:lang w:val="it-IT"/>
              </w:rPr>
              <w:t xml:space="preserve"> cmq di superficie totale</w:t>
            </w:r>
          </w:p>
        </w:tc>
        <w:tc>
          <w:tcPr>
            <w:tcW w:w="0" w:type="auto"/>
            <w:vAlign w:val="center"/>
          </w:tcPr>
          <w:p w14:paraId="0C32E5BB" w14:textId="77777777" w:rsidR="008D2EA8" w:rsidRPr="00DC551A" w:rsidRDefault="008D2EA8"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30</w:t>
            </w:r>
          </w:p>
        </w:tc>
        <w:tc>
          <w:tcPr>
            <w:tcW w:w="0" w:type="auto"/>
            <w:vAlign w:val="center"/>
          </w:tcPr>
          <w:p w14:paraId="17A3FE45" w14:textId="77777777" w:rsidR="008D2EA8" w:rsidRPr="00DC551A" w:rsidRDefault="008D2EA8"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35</w:t>
            </w:r>
          </w:p>
        </w:tc>
      </w:tr>
      <w:tr w:rsidR="008D2EA8" w:rsidRPr="00DC551A" w14:paraId="09C49DBB" w14:textId="77777777" w:rsidTr="00100811">
        <w:trPr>
          <w:trHeight w:val="142"/>
          <w:jc w:val="center"/>
        </w:trPr>
        <w:tc>
          <w:tcPr>
            <w:tcW w:w="0" w:type="auto"/>
            <w:vAlign w:val="center"/>
          </w:tcPr>
          <w:p w14:paraId="01D1BB58" w14:textId="77777777" w:rsidR="008D2EA8" w:rsidRPr="00DC551A" w:rsidRDefault="008D2EA8" w:rsidP="0010081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660CDD62" w14:textId="45CAC7DF" w:rsidR="008D2EA8" w:rsidRPr="00DC551A" w:rsidRDefault="008D2EA8" w:rsidP="00885BBE">
            <w:pPr>
              <w:ind w:left="57" w:right="57"/>
              <w:jc w:val="both"/>
              <w:rPr>
                <w:rFonts w:ascii="Trebuchet MS" w:eastAsia="Arial MT" w:hAnsi="Trebuchet MS" w:cs="Arial MT"/>
                <w:sz w:val="16"/>
                <w:szCs w:val="16"/>
                <w:lang w:val="it-IT"/>
              </w:rPr>
            </w:pPr>
            <w:r w:rsidRPr="008D2EA8">
              <w:rPr>
                <w:rFonts w:ascii="Trebuchet MS" w:eastAsia="Arial MT" w:hAnsi="Trebuchet MS" w:cs="Arial MT"/>
                <w:sz w:val="16"/>
                <w:szCs w:val="16"/>
                <w:lang w:val="it-IT"/>
              </w:rPr>
              <w:t xml:space="preserve">Qualche lesione lieve; singola lesione media; lesioni interessanti solo l’epicarpo fino a </w:t>
            </w:r>
            <w:r w:rsidR="00885BBE">
              <w:rPr>
                <w:rFonts w:ascii="Trebuchet MS" w:eastAsia="Arial MT" w:hAnsi="Trebuchet MS" w:cs="Arial MT"/>
                <w:sz w:val="16"/>
                <w:szCs w:val="16"/>
                <w:lang w:val="it-IT"/>
              </w:rPr>
              <w:t>0,</w:t>
            </w:r>
            <w:r w:rsidRPr="008D2EA8">
              <w:rPr>
                <w:rFonts w:ascii="Trebuchet MS" w:eastAsia="Arial MT" w:hAnsi="Trebuchet MS" w:cs="Arial MT"/>
                <w:sz w:val="16"/>
                <w:szCs w:val="16"/>
                <w:lang w:val="it-IT"/>
              </w:rPr>
              <w:t>2</w:t>
            </w:r>
            <w:r w:rsidR="00885BBE">
              <w:rPr>
                <w:rFonts w:ascii="Trebuchet MS" w:eastAsia="Arial MT" w:hAnsi="Trebuchet MS" w:cs="Arial MT"/>
                <w:sz w:val="16"/>
                <w:szCs w:val="16"/>
                <w:lang w:val="it-IT"/>
              </w:rPr>
              <w:t>5</w:t>
            </w:r>
            <w:r w:rsidRPr="008D2EA8">
              <w:rPr>
                <w:rFonts w:ascii="Trebuchet MS" w:eastAsia="Arial MT" w:hAnsi="Trebuchet MS" w:cs="Arial MT"/>
                <w:sz w:val="16"/>
                <w:szCs w:val="16"/>
                <w:lang w:val="it-IT"/>
              </w:rPr>
              <w:t xml:space="preserve"> cmq di superficie totale</w:t>
            </w:r>
          </w:p>
        </w:tc>
        <w:tc>
          <w:tcPr>
            <w:tcW w:w="0" w:type="auto"/>
            <w:vAlign w:val="center"/>
          </w:tcPr>
          <w:p w14:paraId="1695DE36" w14:textId="13192376" w:rsidR="008D2EA8" w:rsidRPr="00DC551A" w:rsidRDefault="008D2EA8" w:rsidP="0010081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5</w:t>
            </w:r>
            <w:r w:rsidRPr="00DC551A">
              <w:rPr>
                <w:rFonts w:ascii="Trebuchet MS" w:eastAsia="Arial MT" w:hAnsi="Trebuchet MS" w:cs="Arial MT"/>
                <w:b/>
                <w:sz w:val="16"/>
                <w:szCs w:val="16"/>
              </w:rPr>
              <w:t>0</w:t>
            </w:r>
          </w:p>
        </w:tc>
        <w:tc>
          <w:tcPr>
            <w:tcW w:w="0" w:type="auto"/>
            <w:vAlign w:val="center"/>
          </w:tcPr>
          <w:p w14:paraId="0E7A6D6D" w14:textId="54DCD781" w:rsidR="008D2EA8" w:rsidRPr="00DC551A" w:rsidRDefault="008D2EA8" w:rsidP="0010081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5</w:t>
            </w:r>
            <w:r w:rsidRPr="00DC551A">
              <w:rPr>
                <w:rFonts w:ascii="Trebuchet MS" w:eastAsia="Arial MT" w:hAnsi="Trebuchet MS" w:cs="Arial MT"/>
                <w:b/>
                <w:sz w:val="16"/>
                <w:szCs w:val="16"/>
              </w:rPr>
              <w:t>5</w:t>
            </w:r>
          </w:p>
        </w:tc>
      </w:tr>
      <w:tr w:rsidR="008D2EA8" w:rsidRPr="00DC551A" w14:paraId="64308BC3" w14:textId="77777777" w:rsidTr="00100811">
        <w:trPr>
          <w:trHeight w:val="142"/>
          <w:jc w:val="center"/>
        </w:trPr>
        <w:tc>
          <w:tcPr>
            <w:tcW w:w="0" w:type="auto"/>
            <w:vAlign w:val="center"/>
          </w:tcPr>
          <w:p w14:paraId="56E3CC13" w14:textId="77777777" w:rsidR="008D2EA8" w:rsidRPr="00DC551A" w:rsidRDefault="008D2EA8" w:rsidP="0010081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d)</w:t>
            </w:r>
          </w:p>
        </w:tc>
        <w:tc>
          <w:tcPr>
            <w:tcW w:w="0" w:type="auto"/>
            <w:vAlign w:val="center"/>
          </w:tcPr>
          <w:p w14:paraId="7C18D721" w14:textId="265460FF" w:rsidR="008D2EA8" w:rsidRPr="00DC551A" w:rsidRDefault="008D2EA8" w:rsidP="00885BBE">
            <w:pPr>
              <w:ind w:left="57" w:right="57"/>
              <w:jc w:val="both"/>
              <w:rPr>
                <w:rFonts w:ascii="Trebuchet MS" w:eastAsia="Arial MT" w:hAnsi="Trebuchet MS" w:cs="Arial MT"/>
                <w:sz w:val="16"/>
                <w:szCs w:val="16"/>
                <w:lang w:val="it-IT"/>
              </w:rPr>
            </w:pPr>
            <w:r w:rsidRPr="008D2EA8">
              <w:rPr>
                <w:rFonts w:ascii="Trebuchet MS" w:eastAsia="Arial MT" w:hAnsi="Trebuchet MS" w:cs="Arial MT"/>
                <w:sz w:val="16"/>
                <w:szCs w:val="16"/>
                <w:lang w:val="it-IT"/>
              </w:rPr>
              <w:t>Singola lesione notevole; più o numerose lesioni lievi; qualche lesione media;</w:t>
            </w:r>
            <w:r>
              <w:rPr>
                <w:rFonts w:ascii="Trebuchet MS" w:eastAsia="Arial MT" w:hAnsi="Trebuchet MS" w:cs="Arial MT"/>
                <w:sz w:val="16"/>
                <w:szCs w:val="16"/>
                <w:lang w:val="it-IT"/>
              </w:rPr>
              <w:t xml:space="preserve"> </w:t>
            </w:r>
            <w:r w:rsidRPr="008D2EA8">
              <w:rPr>
                <w:rFonts w:ascii="Trebuchet MS" w:eastAsia="Arial MT" w:hAnsi="Trebuchet MS" w:cs="Arial MT"/>
                <w:sz w:val="16"/>
                <w:szCs w:val="16"/>
                <w:lang w:val="it-IT"/>
              </w:rPr>
              <w:t>qualche lesione lieve non riparata; deformazione lieve; lesioni inter</w:t>
            </w:r>
            <w:r w:rsidR="00885BBE">
              <w:rPr>
                <w:rFonts w:ascii="Trebuchet MS" w:eastAsia="Arial MT" w:hAnsi="Trebuchet MS" w:cs="Arial MT"/>
                <w:sz w:val="16"/>
                <w:szCs w:val="16"/>
                <w:lang w:val="it-IT"/>
              </w:rPr>
              <w:t xml:space="preserve">essanti solo l’epicarpo fino a </w:t>
            </w:r>
            <w:r w:rsidRPr="008D2EA8">
              <w:rPr>
                <w:rFonts w:ascii="Trebuchet MS" w:eastAsia="Arial MT" w:hAnsi="Trebuchet MS" w:cs="Arial MT"/>
                <w:sz w:val="16"/>
                <w:szCs w:val="16"/>
                <w:lang w:val="it-IT"/>
              </w:rPr>
              <w:t>0</w:t>
            </w:r>
            <w:r w:rsidR="00885BBE">
              <w:rPr>
                <w:rFonts w:ascii="Trebuchet MS" w:eastAsia="Arial MT" w:hAnsi="Trebuchet MS" w:cs="Arial MT"/>
                <w:sz w:val="16"/>
                <w:szCs w:val="16"/>
                <w:lang w:val="it-IT"/>
              </w:rPr>
              <w:t>,50</w:t>
            </w:r>
            <w:r w:rsidRPr="008D2EA8">
              <w:rPr>
                <w:rFonts w:ascii="Trebuchet MS" w:eastAsia="Arial MT" w:hAnsi="Trebuchet MS" w:cs="Arial MT"/>
                <w:sz w:val="16"/>
                <w:szCs w:val="16"/>
                <w:lang w:val="it-IT"/>
              </w:rPr>
              <w:t xml:space="preserve"> cmq di superficie totale</w:t>
            </w:r>
          </w:p>
        </w:tc>
        <w:tc>
          <w:tcPr>
            <w:tcW w:w="0" w:type="auto"/>
            <w:vAlign w:val="center"/>
          </w:tcPr>
          <w:p w14:paraId="60021236" w14:textId="1376CC07" w:rsidR="008D2EA8" w:rsidRPr="00DC551A" w:rsidRDefault="008D2EA8" w:rsidP="0010081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7</w:t>
            </w:r>
            <w:r w:rsidRPr="00DC551A">
              <w:rPr>
                <w:rFonts w:ascii="Trebuchet MS" w:eastAsia="Arial MT" w:hAnsi="Trebuchet MS" w:cs="Arial MT"/>
                <w:b/>
                <w:sz w:val="16"/>
                <w:szCs w:val="16"/>
              </w:rPr>
              <w:t>0</w:t>
            </w:r>
          </w:p>
        </w:tc>
        <w:tc>
          <w:tcPr>
            <w:tcW w:w="0" w:type="auto"/>
            <w:vAlign w:val="center"/>
          </w:tcPr>
          <w:p w14:paraId="4A8179F5" w14:textId="413DFC5B" w:rsidR="008D2EA8" w:rsidRPr="00DC551A" w:rsidRDefault="008D2EA8" w:rsidP="0010081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7</w:t>
            </w:r>
            <w:r w:rsidRPr="00DC551A">
              <w:rPr>
                <w:rFonts w:ascii="Trebuchet MS" w:eastAsia="Arial MT" w:hAnsi="Trebuchet MS" w:cs="Arial MT"/>
                <w:b/>
                <w:sz w:val="16"/>
                <w:szCs w:val="16"/>
              </w:rPr>
              <w:t>5</w:t>
            </w:r>
          </w:p>
        </w:tc>
      </w:tr>
      <w:tr w:rsidR="008D2EA8" w:rsidRPr="00DC551A" w14:paraId="68F40373" w14:textId="77777777" w:rsidTr="00100811">
        <w:trPr>
          <w:trHeight w:val="142"/>
          <w:jc w:val="center"/>
        </w:trPr>
        <w:tc>
          <w:tcPr>
            <w:tcW w:w="0" w:type="auto"/>
            <w:vAlign w:val="center"/>
          </w:tcPr>
          <w:p w14:paraId="356E96ED" w14:textId="77777777" w:rsidR="008D2EA8" w:rsidRPr="00DC551A" w:rsidRDefault="008D2EA8" w:rsidP="0010081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e)</w:t>
            </w:r>
          </w:p>
        </w:tc>
        <w:tc>
          <w:tcPr>
            <w:tcW w:w="0" w:type="auto"/>
            <w:vAlign w:val="center"/>
          </w:tcPr>
          <w:p w14:paraId="6EA0C8D4" w14:textId="0C095F11" w:rsidR="008D2EA8" w:rsidRPr="00DC551A" w:rsidRDefault="008D2EA8" w:rsidP="00885BBE">
            <w:pPr>
              <w:ind w:left="57" w:right="57"/>
              <w:jc w:val="both"/>
              <w:rPr>
                <w:rFonts w:ascii="Trebuchet MS" w:eastAsia="Arial MT" w:hAnsi="Trebuchet MS" w:cs="Arial MT"/>
                <w:sz w:val="16"/>
                <w:szCs w:val="16"/>
                <w:lang w:val="it-IT"/>
              </w:rPr>
            </w:pPr>
            <w:r w:rsidRPr="008D2EA8">
              <w:rPr>
                <w:rFonts w:ascii="Trebuchet MS" w:eastAsia="Arial MT" w:hAnsi="Trebuchet MS" w:cs="Arial MT"/>
                <w:sz w:val="16"/>
                <w:szCs w:val="16"/>
                <w:lang w:val="it-IT"/>
              </w:rPr>
              <w:t>Più e numerose lesioni medie; più o numerose lesioni lievi non riparate; deformazione media; lesioni interessanti solo l’epicarpo oltre 0</w:t>
            </w:r>
            <w:r w:rsidR="00885BBE">
              <w:rPr>
                <w:rFonts w:ascii="Trebuchet MS" w:eastAsia="Arial MT" w:hAnsi="Trebuchet MS" w:cs="Arial MT"/>
                <w:sz w:val="16"/>
                <w:szCs w:val="16"/>
                <w:lang w:val="it-IT"/>
              </w:rPr>
              <w:t>,50</w:t>
            </w:r>
            <w:r w:rsidRPr="008D2EA8">
              <w:rPr>
                <w:rFonts w:ascii="Trebuchet MS" w:eastAsia="Arial MT" w:hAnsi="Trebuchet MS" w:cs="Arial MT"/>
                <w:sz w:val="16"/>
                <w:szCs w:val="16"/>
                <w:lang w:val="it-IT"/>
              </w:rPr>
              <w:t xml:space="preserve"> cmq di superficie totale</w:t>
            </w:r>
          </w:p>
        </w:tc>
        <w:tc>
          <w:tcPr>
            <w:tcW w:w="0" w:type="auto"/>
            <w:vAlign w:val="center"/>
          </w:tcPr>
          <w:p w14:paraId="294558D7" w14:textId="65063518" w:rsidR="008D2EA8" w:rsidRPr="00DC551A" w:rsidRDefault="008D2EA8" w:rsidP="0010081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8</w:t>
            </w:r>
            <w:r w:rsidRPr="00DC551A">
              <w:rPr>
                <w:rFonts w:ascii="Trebuchet MS" w:eastAsia="Arial MT" w:hAnsi="Trebuchet MS" w:cs="Arial MT"/>
                <w:b/>
                <w:sz w:val="16"/>
                <w:szCs w:val="16"/>
              </w:rPr>
              <w:t>0</w:t>
            </w:r>
          </w:p>
        </w:tc>
        <w:tc>
          <w:tcPr>
            <w:tcW w:w="0" w:type="auto"/>
            <w:vAlign w:val="center"/>
          </w:tcPr>
          <w:p w14:paraId="646DF244" w14:textId="6B5D0E06" w:rsidR="008D2EA8" w:rsidRPr="00DC551A" w:rsidRDefault="008D2EA8" w:rsidP="0010081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8</w:t>
            </w:r>
            <w:r w:rsidRPr="00DC551A">
              <w:rPr>
                <w:rFonts w:ascii="Trebuchet MS" w:eastAsia="Arial MT" w:hAnsi="Trebuchet MS" w:cs="Arial MT"/>
                <w:b/>
                <w:sz w:val="16"/>
                <w:szCs w:val="16"/>
              </w:rPr>
              <w:t>0</w:t>
            </w:r>
          </w:p>
        </w:tc>
      </w:tr>
      <w:tr w:rsidR="008D2EA8" w:rsidRPr="00DC551A" w14:paraId="3C5B7D41" w14:textId="77777777" w:rsidTr="00100811">
        <w:trPr>
          <w:trHeight w:val="142"/>
          <w:jc w:val="center"/>
        </w:trPr>
        <w:tc>
          <w:tcPr>
            <w:tcW w:w="0" w:type="auto"/>
            <w:gridSpan w:val="4"/>
            <w:vAlign w:val="center"/>
          </w:tcPr>
          <w:p w14:paraId="7435506E" w14:textId="77777777" w:rsidR="008D2EA8" w:rsidRPr="006F578B" w:rsidRDefault="008D2EA8" w:rsidP="00100811">
            <w:pPr>
              <w:ind w:left="71" w:right="58"/>
              <w:jc w:val="both"/>
              <w:rPr>
                <w:rFonts w:ascii="Trebuchet MS" w:eastAsia="Arial MT" w:hAnsi="Trebuchet MS" w:cs="Arial MT"/>
                <w:sz w:val="16"/>
                <w:szCs w:val="16"/>
                <w:lang w:val="it-IT"/>
              </w:rPr>
            </w:pPr>
            <w:r w:rsidRPr="00DC551A">
              <w:rPr>
                <w:rFonts w:ascii="Trebuchet MS" w:eastAsia="Arial MT" w:hAnsi="Trebuchet MS" w:cs="Arial MT"/>
                <w:sz w:val="16"/>
                <w:szCs w:val="16"/>
                <w:lang w:val="it-IT"/>
              </w:rPr>
              <w:t>I frutti persi, distrutti (con danni tali da azzerare il loro valore intrinseco) o che presentano fenomeni di marcescenza evidente o raggrinzimento dovuti agli eventi atmosferici assicurati, e comunque che non possono essere destinati alla trasformazione industriale, vengono valutati solo agli effetti del danno di quantità.</w:t>
            </w:r>
          </w:p>
        </w:tc>
      </w:tr>
    </w:tbl>
    <w:p w14:paraId="3A9DD4B0" w14:textId="0026CCE7" w:rsidR="00DC551A" w:rsidRPr="001D232F" w:rsidRDefault="00DC551A" w:rsidP="00030615">
      <w:pPr>
        <w:widowControl w:val="0"/>
        <w:autoSpaceDE w:val="0"/>
        <w:autoSpaceDN w:val="0"/>
        <w:spacing w:after="0" w:line="240" w:lineRule="auto"/>
        <w:rPr>
          <w:rFonts w:ascii="Trebuchet MS" w:eastAsia="Arial MT" w:hAnsi="Trebuchet MS" w:cs="Arial MT"/>
          <w:kern w:val="0"/>
          <w:sz w:val="10"/>
          <w:szCs w:val="10"/>
          <w14:ligatures w14:val="none"/>
        </w:rPr>
      </w:pP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5"/>
        <w:gridCol w:w="7782"/>
        <w:gridCol w:w="815"/>
        <w:gridCol w:w="807"/>
      </w:tblGrid>
      <w:tr w:rsidR="00100811" w:rsidRPr="00DC551A" w14:paraId="3A529D30" w14:textId="77777777" w:rsidTr="00100811">
        <w:trPr>
          <w:trHeight w:val="142"/>
          <w:jc w:val="center"/>
        </w:trPr>
        <w:tc>
          <w:tcPr>
            <w:tcW w:w="0" w:type="auto"/>
            <w:gridSpan w:val="2"/>
            <w:vAlign w:val="center"/>
          </w:tcPr>
          <w:p w14:paraId="2CB16FDE" w14:textId="6C40D21F" w:rsidR="00100811" w:rsidRPr="006F578B" w:rsidRDefault="00C730A0" w:rsidP="00100811">
            <w:pPr>
              <w:ind w:left="57" w:right="57"/>
              <w:jc w:val="center"/>
              <w:rPr>
                <w:rFonts w:ascii="Trebuchet MS" w:eastAsia="Arial MT" w:hAnsi="Trebuchet MS" w:cs="Arial MT"/>
                <w:b/>
                <w:sz w:val="16"/>
                <w:szCs w:val="16"/>
                <w:lang w:val="it-IT"/>
              </w:rPr>
            </w:pPr>
            <w:r w:rsidRPr="006F578B">
              <w:rPr>
                <w:rFonts w:ascii="Trebuchet MS" w:eastAsia="Arial MT" w:hAnsi="Trebuchet MS" w:cs="Arial MT"/>
                <w:b/>
                <w:sz w:val="16"/>
                <w:szCs w:val="16"/>
                <w:lang w:val="it-IT"/>
              </w:rPr>
              <w:t xml:space="preserve">TABELLA liquidazione Albicocche, Albicocche </w:t>
            </w:r>
            <w:proofErr w:type="spellStart"/>
            <w:r w:rsidRPr="006F578B">
              <w:rPr>
                <w:rFonts w:ascii="Trebuchet MS" w:eastAsia="Arial MT" w:hAnsi="Trebuchet MS" w:cs="Arial MT"/>
                <w:b/>
                <w:sz w:val="16"/>
                <w:szCs w:val="16"/>
                <w:lang w:val="it-IT"/>
              </w:rPr>
              <w:t>precosi</w:t>
            </w:r>
            <w:proofErr w:type="spellEnd"/>
            <w:r w:rsidRPr="006F578B">
              <w:rPr>
                <w:rFonts w:ascii="Trebuchet MS" w:eastAsia="Arial MT" w:hAnsi="Trebuchet MS" w:cs="Arial MT"/>
                <w:b/>
                <w:sz w:val="16"/>
                <w:szCs w:val="16"/>
                <w:lang w:val="it-IT"/>
              </w:rPr>
              <w:t xml:space="preserve">, Nettarine, Nettarine precoci, Pesche, Pesche </w:t>
            </w:r>
            <w:proofErr w:type="spellStart"/>
            <w:r w:rsidRPr="006F578B">
              <w:rPr>
                <w:rFonts w:ascii="Trebuchet MS" w:eastAsia="Arial MT" w:hAnsi="Trebuchet MS" w:cs="Arial MT"/>
                <w:b/>
                <w:sz w:val="16"/>
                <w:szCs w:val="16"/>
                <w:lang w:val="it-IT"/>
              </w:rPr>
              <w:t>precosi</w:t>
            </w:r>
            <w:proofErr w:type="spellEnd"/>
            <w:r w:rsidRPr="006F578B">
              <w:rPr>
                <w:rFonts w:ascii="Trebuchet MS" w:eastAsia="Arial MT" w:hAnsi="Trebuchet MS" w:cs="Arial MT"/>
                <w:b/>
                <w:sz w:val="16"/>
                <w:szCs w:val="16"/>
                <w:lang w:val="it-IT"/>
              </w:rPr>
              <w:t>, Susine, Susine precoci</w:t>
            </w:r>
          </w:p>
        </w:tc>
        <w:tc>
          <w:tcPr>
            <w:tcW w:w="0" w:type="auto"/>
            <w:gridSpan w:val="2"/>
            <w:vAlign w:val="center"/>
          </w:tcPr>
          <w:p w14:paraId="2E1D6FB1" w14:textId="77777777" w:rsidR="00100811" w:rsidRPr="00DC551A" w:rsidRDefault="00100811"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 xml:space="preserve">Tutte le </w:t>
            </w:r>
            <w:proofErr w:type="spellStart"/>
            <w:r w:rsidRPr="00DC551A">
              <w:rPr>
                <w:rFonts w:ascii="Trebuchet MS" w:eastAsia="Arial MT" w:hAnsi="Trebuchet MS" w:cs="Arial MT"/>
                <w:b/>
                <w:sz w:val="16"/>
                <w:szCs w:val="16"/>
              </w:rPr>
              <w:t>Avversità</w:t>
            </w:r>
            <w:proofErr w:type="spellEnd"/>
            <w:r w:rsidRPr="00DC551A">
              <w:rPr>
                <w:rFonts w:ascii="Trebuchet MS" w:eastAsia="Arial MT" w:hAnsi="Trebuchet MS" w:cs="Arial MT"/>
                <w:b/>
                <w:sz w:val="16"/>
                <w:szCs w:val="16"/>
              </w:rPr>
              <w:t xml:space="preserve"> % danno</w:t>
            </w:r>
          </w:p>
        </w:tc>
      </w:tr>
      <w:tr w:rsidR="00100811" w:rsidRPr="00DC551A" w14:paraId="44558BF9" w14:textId="77777777" w:rsidTr="00100811">
        <w:trPr>
          <w:trHeight w:val="142"/>
          <w:jc w:val="center"/>
        </w:trPr>
        <w:tc>
          <w:tcPr>
            <w:tcW w:w="0" w:type="auto"/>
            <w:gridSpan w:val="2"/>
            <w:vAlign w:val="center"/>
          </w:tcPr>
          <w:p w14:paraId="0E6503A5" w14:textId="0D1911F4" w:rsidR="00100811" w:rsidRPr="00DC551A" w:rsidRDefault="00C730A0" w:rsidP="00C730A0">
            <w:pPr>
              <w:ind w:left="57" w:right="57"/>
              <w:jc w:val="center"/>
              <w:rPr>
                <w:rFonts w:ascii="Trebuchet MS" w:eastAsia="Arial MT" w:hAnsi="Trebuchet MS" w:cs="Arial MT"/>
                <w:sz w:val="16"/>
                <w:szCs w:val="16"/>
              </w:rPr>
            </w:pPr>
            <w:r w:rsidRPr="00DC551A">
              <w:rPr>
                <w:rFonts w:ascii="Trebuchet MS" w:eastAsia="Arial MT" w:hAnsi="Trebuchet MS" w:cs="Arial MT"/>
                <w:b/>
                <w:sz w:val="16"/>
                <w:szCs w:val="16"/>
              </w:rPr>
              <w:t>CLASSIFICAZIONI DEL DANNO</w:t>
            </w:r>
          </w:p>
        </w:tc>
        <w:tc>
          <w:tcPr>
            <w:tcW w:w="0" w:type="auto"/>
            <w:vAlign w:val="center"/>
          </w:tcPr>
          <w:p w14:paraId="5449962D" w14:textId="77777777" w:rsidR="00100811" w:rsidRPr="00DC551A" w:rsidRDefault="00100811"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Tab.A</w:t>
            </w:r>
          </w:p>
        </w:tc>
        <w:tc>
          <w:tcPr>
            <w:tcW w:w="0" w:type="auto"/>
            <w:vAlign w:val="center"/>
          </w:tcPr>
          <w:p w14:paraId="26130FE5" w14:textId="77777777" w:rsidR="00100811" w:rsidRPr="00DC551A" w:rsidRDefault="00100811"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Tab.B</w:t>
            </w:r>
          </w:p>
        </w:tc>
      </w:tr>
      <w:tr w:rsidR="00100811" w:rsidRPr="00DC551A" w14:paraId="49DB05D4" w14:textId="77777777" w:rsidTr="00100811">
        <w:trPr>
          <w:trHeight w:val="142"/>
          <w:jc w:val="center"/>
        </w:trPr>
        <w:tc>
          <w:tcPr>
            <w:tcW w:w="0" w:type="auto"/>
            <w:vAlign w:val="center"/>
          </w:tcPr>
          <w:p w14:paraId="20E7A9BF" w14:textId="77777777" w:rsidR="00100811" w:rsidRPr="00DC551A" w:rsidRDefault="00100811" w:rsidP="0010081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7267D981" w14:textId="660A9DAE" w:rsidR="00100811" w:rsidRPr="006F578B" w:rsidRDefault="0045482D" w:rsidP="00100811">
            <w:pPr>
              <w:ind w:left="57" w:right="57"/>
              <w:jc w:val="both"/>
              <w:rPr>
                <w:rFonts w:ascii="Trebuchet MS" w:eastAsia="Arial MT" w:hAnsi="Trebuchet MS" w:cs="Arial MT"/>
                <w:sz w:val="16"/>
                <w:szCs w:val="16"/>
                <w:lang w:val="it-IT"/>
              </w:rPr>
            </w:pPr>
            <w:r w:rsidRPr="00100811">
              <w:rPr>
                <w:rFonts w:ascii="Trebuchet MS" w:eastAsia="Arial MT" w:hAnsi="Trebuchet MS" w:cs="Arial MT"/>
                <w:sz w:val="16"/>
                <w:szCs w:val="16"/>
                <w:lang w:val="it-IT"/>
              </w:rPr>
              <w:t xml:space="preserve">Frutti illesi; qualche lesione minima; lesioni interessanti solo l’epicarpo fino a 0,5 </w:t>
            </w:r>
            <w:r w:rsidRPr="006F578B">
              <w:rPr>
                <w:rFonts w:ascii="Trebuchet MS" w:eastAsia="Arial MT" w:hAnsi="Trebuchet MS" w:cs="Arial MT"/>
                <w:sz w:val="16"/>
                <w:szCs w:val="16"/>
                <w:lang w:val="it-IT"/>
              </w:rPr>
              <w:t>cmq di superficie totale</w:t>
            </w:r>
          </w:p>
        </w:tc>
        <w:tc>
          <w:tcPr>
            <w:tcW w:w="0" w:type="auto"/>
            <w:vAlign w:val="center"/>
          </w:tcPr>
          <w:p w14:paraId="151010E5" w14:textId="77777777" w:rsidR="00100811" w:rsidRPr="00DC551A" w:rsidRDefault="00100811"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c>
          <w:tcPr>
            <w:tcW w:w="0" w:type="auto"/>
            <w:vAlign w:val="center"/>
          </w:tcPr>
          <w:p w14:paraId="2464CB61" w14:textId="77777777" w:rsidR="00100811" w:rsidRPr="00DC551A" w:rsidRDefault="00100811"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r>
      <w:tr w:rsidR="00100811" w:rsidRPr="00DC551A" w14:paraId="4940A9CB" w14:textId="77777777" w:rsidTr="00100811">
        <w:trPr>
          <w:trHeight w:val="142"/>
          <w:jc w:val="center"/>
        </w:trPr>
        <w:tc>
          <w:tcPr>
            <w:tcW w:w="0" w:type="auto"/>
            <w:vAlign w:val="center"/>
          </w:tcPr>
          <w:p w14:paraId="727B7BB1" w14:textId="77777777" w:rsidR="00100811" w:rsidRPr="00DC551A" w:rsidRDefault="00100811" w:rsidP="0010081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064521CD" w14:textId="003BDFB3" w:rsidR="00100811" w:rsidRPr="00DC551A" w:rsidRDefault="0045482D" w:rsidP="00100811">
            <w:pPr>
              <w:ind w:left="57" w:right="57"/>
              <w:jc w:val="both"/>
              <w:rPr>
                <w:rFonts w:ascii="Trebuchet MS" w:eastAsia="Arial MT" w:hAnsi="Trebuchet MS" w:cs="Arial MT"/>
                <w:sz w:val="16"/>
                <w:szCs w:val="16"/>
                <w:lang w:val="it-IT"/>
              </w:rPr>
            </w:pPr>
            <w:r w:rsidRPr="00100811">
              <w:rPr>
                <w:rFonts w:ascii="Trebuchet MS" w:eastAsia="Arial MT" w:hAnsi="Trebuchet MS" w:cs="Arial MT"/>
                <w:sz w:val="16"/>
                <w:szCs w:val="16"/>
                <w:lang w:val="it-IT"/>
              </w:rPr>
              <w:t>Più lesioni minime; qualche lesione lieve; lesioni interessanti solo l’epicarpo fino a 1,5 cm</w:t>
            </w:r>
            <w:r>
              <w:rPr>
                <w:rFonts w:ascii="Trebuchet MS" w:eastAsia="Arial MT" w:hAnsi="Trebuchet MS" w:cs="Arial MT"/>
                <w:sz w:val="16"/>
                <w:szCs w:val="16"/>
                <w:lang w:val="it-IT"/>
              </w:rPr>
              <w:t xml:space="preserve">q </w:t>
            </w:r>
            <w:r w:rsidRPr="00100811">
              <w:rPr>
                <w:rFonts w:ascii="Trebuchet MS" w:eastAsia="Arial MT" w:hAnsi="Trebuchet MS" w:cs="Arial MT"/>
                <w:sz w:val="16"/>
                <w:szCs w:val="16"/>
                <w:lang w:val="it-IT"/>
              </w:rPr>
              <w:t>di superficie totale (per albicocche e susine 0,75 cm</w:t>
            </w:r>
            <w:r>
              <w:rPr>
                <w:rFonts w:ascii="Trebuchet MS" w:eastAsia="Arial MT" w:hAnsi="Trebuchet MS" w:cs="Arial MT"/>
                <w:sz w:val="16"/>
                <w:szCs w:val="16"/>
                <w:lang w:val="it-IT"/>
              </w:rPr>
              <w:t>q</w:t>
            </w:r>
            <w:r w:rsidRPr="00100811">
              <w:rPr>
                <w:rFonts w:ascii="Trebuchet MS" w:eastAsia="Arial MT" w:hAnsi="Trebuchet MS" w:cs="Arial MT"/>
                <w:sz w:val="16"/>
                <w:szCs w:val="16"/>
                <w:lang w:val="it-IT"/>
              </w:rPr>
              <w:t>)</w:t>
            </w:r>
          </w:p>
        </w:tc>
        <w:tc>
          <w:tcPr>
            <w:tcW w:w="0" w:type="auto"/>
            <w:vAlign w:val="center"/>
          </w:tcPr>
          <w:p w14:paraId="252E698D" w14:textId="7CF99384" w:rsidR="00100811" w:rsidRPr="00DC551A" w:rsidRDefault="0045482D" w:rsidP="0010081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25</w:t>
            </w:r>
          </w:p>
        </w:tc>
        <w:tc>
          <w:tcPr>
            <w:tcW w:w="0" w:type="auto"/>
            <w:vAlign w:val="center"/>
          </w:tcPr>
          <w:p w14:paraId="009402EB" w14:textId="77777777" w:rsidR="00100811" w:rsidRPr="00DC551A" w:rsidRDefault="00100811" w:rsidP="0010081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35</w:t>
            </w:r>
          </w:p>
        </w:tc>
      </w:tr>
      <w:tr w:rsidR="00100811" w:rsidRPr="00DC551A" w14:paraId="6EBB1CBF" w14:textId="77777777" w:rsidTr="00100811">
        <w:trPr>
          <w:trHeight w:val="142"/>
          <w:jc w:val="center"/>
        </w:trPr>
        <w:tc>
          <w:tcPr>
            <w:tcW w:w="0" w:type="auto"/>
            <w:vAlign w:val="center"/>
          </w:tcPr>
          <w:p w14:paraId="50BEA1F8" w14:textId="77777777" w:rsidR="00100811" w:rsidRPr="00DC551A" w:rsidRDefault="00100811" w:rsidP="0010081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3C588880" w14:textId="0221099E" w:rsidR="00100811" w:rsidRPr="00DC551A" w:rsidRDefault="0045482D" w:rsidP="00100811">
            <w:pPr>
              <w:ind w:left="57" w:right="57"/>
              <w:jc w:val="both"/>
              <w:rPr>
                <w:rFonts w:ascii="Trebuchet MS" w:eastAsia="Arial MT" w:hAnsi="Trebuchet MS" w:cs="Arial MT"/>
                <w:sz w:val="16"/>
                <w:szCs w:val="16"/>
                <w:lang w:val="it-IT"/>
              </w:rPr>
            </w:pPr>
            <w:r w:rsidRPr="00100811">
              <w:rPr>
                <w:rFonts w:ascii="Trebuchet MS" w:eastAsia="Arial MT" w:hAnsi="Trebuchet MS" w:cs="Arial MT"/>
                <w:sz w:val="16"/>
                <w:szCs w:val="16"/>
                <w:lang w:val="it-IT"/>
              </w:rPr>
              <w:t>Numerose lesioni minime; più lesioni lievi; qualche lesione media; deformazione lieve; lesioni interessanti solo l’epicarpo fino a 2,5 cm</w:t>
            </w:r>
            <w:r>
              <w:rPr>
                <w:rFonts w:ascii="Trebuchet MS" w:eastAsia="Arial MT" w:hAnsi="Trebuchet MS" w:cs="Arial MT"/>
                <w:sz w:val="16"/>
                <w:szCs w:val="16"/>
                <w:lang w:val="it-IT"/>
              </w:rPr>
              <w:t xml:space="preserve">q </w:t>
            </w:r>
            <w:r w:rsidRPr="00100811">
              <w:rPr>
                <w:rFonts w:ascii="Trebuchet MS" w:eastAsia="Arial MT" w:hAnsi="Trebuchet MS" w:cs="Arial MT"/>
                <w:sz w:val="16"/>
                <w:szCs w:val="16"/>
                <w:lang w:val="it-IT"/>
              </w:rPr>
              <w:t>di superficie totale (per albicocche e susine 1,5 cm</w:t>
            </w:r>
            <w:r>
              <w:rPr>
                <w:rFonts w:ascii="Trebuchet MS" w:eastAsia="Arial MT" w:hAnsi="Trebuchet MS" w:cs="Arial MT"/>
                <w:sz w:val="16"/>
                <w:szCs w:val="16"/>
                <w:lang w:val="it-IT"/>
              </w:rPr>
              <w:t>q</w:t>
            </w:r>
            <w:r w:rsidRPr="00100811">
              <w:rPr>
                <w:rFonts w:ascii="Trebuchet MS" w:eastAsia="Arial MT" w:hAnsi="Trebuchet MS" w:cs="Arial MT"/>
                <w:sz w:val="16"/>
                <w:szCs w:val="16"/>
                <w:lang w:val="it-IT"/>
              </w:rPr>
              <w:t>); cinghiatura di lieve estensione</w:t>
            </w:r>
          </w:p>
        </w:tc>
        <w:tc>
          <w:tcPr>
            <w:tcW w:w="0" w:type="auto"/>
            <w:vAlign w:val="center"/>
          </w:tcPr>
          <w:p w14:paraId="2B797570" w14:textId="7C2DE63B" w:rsidR="00100811" w:rsidRPr="00DC551A" w:rsidRDefault="0045482D" w:rsidP="0010081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4</w:t>
            </w:r>
            <w:r w:rsidR="00100811" w:rsidRPr="00DC551A">
              <w:rPr>
                <w:rFonts w:ascii="Trebuchet MS" w:eastAsia="Arial MT" w:hAnsi="Trebuchet MS" w:cs="Arial MT"/>
                <w:b/>
                <w:sz w:val="16"/>
                <w:szCs w:val="16"/>
              </w:rPr>
              <w:t>0</w:t>
            </w:r>
          </w:p>
        </w:tc>
        <w:tc>
          <w:tcPr>
            <w:tcW w:w="0" w:type="auto"/>
            <w:vAlign w:val="center"/>
          </w:tcPr>
          <w:p w14:paraId="6D9B027B" w14:textId="77777777" w:rsidR="00100811" w:rsidRPr="00DC551A" w:rsidRDefault="00100811" w:rsidP="0010081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5</w:t>
            </w:r>
            <w:r w:rsidRPr="00DC551A">
              <w:rPr>
                <w:rFonts w:ascii="Trebuchet MS" w:eastAsia="Arial MT" w:hAnsi="Trebuchet MS" w:cs="Arial MT"/>
                <w:b/>
                <w:sz w:val="16"/>
                <w:szCs w:val="16"/>
              </w:rPr>
              <w:t>5</w:t>
            </w:r>
          </w:p>
        </w:tc>
      </w:tr>
      <w:tr w:rsidR="00100811" w:rsidRPr="00DC551A" w14:paraId="792853E2" w14:textId="77777777" w:rsidTr="00100811">
        <w:trPr>
          <w:trHeight w:val="142"/>
          <w:jc w:val="center"/>
        </w:trPr>
        <w:tc>
          <w:tcPr>
            <w:tcW w:w="0" w:type="auto"/>
            <w:vAlign w:val="center"/>
          </w:tcPr>
          <w:p w14:paraId="1B4AB32A" w14:textId="77777777" w:rsidR="00100811" w:rsidRPr="00DC551A" w:rsidRDefault="00100811" w:rsidP="0010081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d)</w:t>
            </w:r>
          </w:p>
        </w:tc>
        <w:tc>
          <w:tcPr>
            <w:tcW w:w="0" w:type="auto"/>
            <w:vAlign w:val="center"/>
          </w:tcPr>
          <w:p w14:paraId="1BC81BC4" w14:textId="2FC06F4B" w:rsidR="00100811" w:rsidRPr="00DC551A" w:rsidRDefault="0045482D" w:rsidP="00100811">
            <w:pPr>
              <w:ind w:left="57" w:right="57"/>
              <w:jc w:val="both"/>
              <w:rPr>
                <w:rFonts w:ascii="Trebuchet MS" w:eastAsia="Arial MT" w:hAnsi="Trebuchet MS" w:cs="Arial MT"/>
                <w:sz w:val="16"/>
                <w:szCs w:val="16"/>
                <w:lang w:val="it-IT"/>
              </w:rPr>
            </w:pPr>
            <w:r w:rsidRPr="00100811">
              <w:rPr>
                <w:rFonts w:ascii="Trebuchet MS" w:eastAsia="Arial MT" w:hAnsi="Trebuchet MS" w:cs="Arial MT"/>
                <w:sz w:val="16"/>
                <w:szCs w:val="16"/>
                <w:lang w:val="it-IT"/>
              </w:rPr>
              <w:t>Numerose lesioni lievi; più lesioni medie; qualche lesione notevole; qualche lesione lieve non riparata; deformazione media; lesioni interessanti solo l’epicarpo oltre 2,5 cm</w:t>
            </w:r>
            <w:r>
              <w:rPr>
                <w:rFonts w:ascii="Trebuchet MS" w:eastAsia="Arial MT" w:hAnsi="Trebuchet MS" w:cs="Arial MT"/>
                <w:sz w:val="16"/>
                <w:szCs w:val="16"/>
                <w:lang w:val="it-IT"/>
              </w:rPr>
              <w:t>q</w:t>
            </w:r>
            <w:r w:rsidRPr="0045482D">
              <w:rPr>
                <w:rFonts w:ascii="Trebuchet MS" w:eastAsia="Arial MT" w:hAnsi="Trebuchet MS" w:cs="Arial MT"/>
                <w:sz w:val="16"/>
                <w:szCs w:val="16"/>
                <w:lang w:val="it-IT"/>
              </w:rPr>
              <w:t xml:space="preserve"> </w:t>
            </w:r>
            <w:r w:rsidRPr="00100811">
              <w:rPr>
                <w:rFonts w:ascii="Trebuchet MS" w:eastAsia="Arial MT" w:hAnsi="Trebuchet MS" w:cs="Arial MT"/>
                <w:sz w:val="16"/>
                <w:szCs w:val="16"/>
                <w:lang w:val="it-IT"/>
              </w:rPr>
              <w:t>di superficie totale (per albicocche e susine 1,5 cm</w:t>
            </w:r>
            <w:r>
              <w:rPr>
                <w:rFonts w:ascii="Trebuchet MS" w:eastAsia="Arial MT" w:hAnsi="Trebuchet MS" w:cs="Arial MT"/>
                <w:sz w:val="16"/>
                <w:szCs w:val="16"/>
                <w:lang w:val="it-IT"/>
              </w:rPr>
              <w:t>q</w:t>
            </w:r>
            <w:r w:rsidRPr="00100811">
              <w:rPr>
                <w:rFonts w:ascii="Trebuchet MS" w:eastAsia="Arial MT" w:hAnsi="Trebuchet MS" w:cs="Arial MT"/>
                <w:sz w:val="16"/>
                <w:szCs w:val="16"/>
                <w:lang w:val="it-IT"/>
              </w:rPr>
              <w:t>);</w:t>
            </w:r>
            <w:r>
              <w:rPr>
                <w:rFonts w:ascii="Trebuchet MS" w:eastAsia="Arial MT" w:hAnsi="Trebuchet MS" w:cs="Arial MT"/>
                <w:sz w:val="16"/>
                <w:szCs w:val="16"/>
                <w:lang w:val="it-IT"/>
              </w:rPr>
              <w:t xml:space="preserve"> </w:t>
            </w:r>
            <w:r w:rsidRPr="006F578B">
              <w:rPr>
                <w:rFonts w:ascii="Trebuchet MS" w:eastAsia="Arial MT" w:hAnsi="Trebuchet MS" w:cs="Arial MT"/>
                <w:sz w:val="16"/>
                <w:szCs w:val="16"/>
                <w:lang w:val="it-IT"/>
              </w:rPr>
              <w:t>cinghiatura di media estensione</w:t>
            </w:r>
          </w:p>
        </w:tc>
        <w:tc>
          <w:tcPr>
            <w:tcW w:w="0" w:type="auto"/>
            <w:vAlign w:val="center"/>
          </w:tcPr>
          <w:p w14:paraId="66DDE8F2" w14:textId="77777777" w:rsidR="00100811" w:rsidRPr="00DC551A" w:rsidRDefault="00100811" w:rsidP="0010081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7</w:t>
            </w:r>
            <w:r w:rsidRPr="00DC551A">
              <w:rPr>
                <w:rFonts w:ascii="Trebuchet MS" w:eastAsia="Arial MT" w:hAnsi="Trebuchet MS" w:cs="Arial MT"/>
                <w:b/>
                <w:sz w:val="16"/>
                <w:szCs w:val="16"/>
              </w:rPr>
              <w:t>0</w:t>
            </w:r>
          </w:p>
        </w:tc>
        <w:tc>
          <w:tcPr>
            <w:tcW w:w="0" w:type="auto"/>
            <w:vAlign w:val="center"/>
          </w:tcPr>
          <w:p w14:paraId="6A3E7556" w14:textId="77777777" w:rsidR="00100811" w:rsidRPr="00DC551A" w:rsidRDefault="00100811" w:rsidP="0010081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7</w:t>
            </w:r>
            <w:r w:rsidRPr="00DC551A">
              <w:rPr>
                <w:rFonts w:ascii="Trebuchet MS" w:eastAsia="Arial MT" w:hAnsi="Trebuchet MS" w:cs="Arial MT"/>
                <w:b/>
                <w:sz w:val="16"/>
                <w:szCs w:val="16"/>
              </w:rPr>
              <w:t>5</w:t>
            </w:r>
          </w:p>
        </w:tc>
      </w:tr>
      <w:tr w:rsidR="00100811" w:rsidRPr="00DC551A" w14:paraId="6C05386C" w14:textId="77777777" w:rsidTr="00100811">
        <w:trPr>
          <w:trHeight w:val="142"/>
          <w:jc w:val="center"/>
        </w:trPr>
        <w:tc>
          <w:tcPr>
            <w:tcW w:w="0" w:type="auto"/>
            <w:vAlign w:val="center"/>
          </w:tcPr>
          <w:p w14:paraId="1B26F7AB" w14:textId="77777777" w:rsidR="00100811" w:rsidRPr="00DC551A" w:rsidRDefault="00100811" w:rsidP="0010081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e)</w:t>
            </w:r>
          </w:p>
        </w:tc>
        <w:tc>
          <w:tcPr>
            <w:tcW w:w="0" w:type="auto"/>
            <w:vAlign w:val="center"/>
          </w:tcPr>
          <w:p w14:paraId="40F82A9F" w14:textId="4EFB6C7E" w:rsidR="00100811" w:rsidRPr="00DC551A" w:rsidRDefault="0045482D" w:rsidP="00100811">
            <w:pPr>
              <w:ind w:left="57" w:right="57"/>
              <w:jc w:val="both"/>
              <w:rPr>
                <w:rFonts w:ascii="Trebuchet MS" w:eastAsia="Arial MT" w:hAnsi="Trebuchet MS" w:cs="Arial MT"/>
                <w:sz w:val="16"/>
                <w:szCs w:val="16"/>
                <w:lang w:val="it-IT"/>
              </w:rPr>
            </w:pPr>
            <w:r w:rsidRPr="00100811">
              <w:rPr>
                <w:rFonts w:ascii="Trebuchet MS" w:eastAsia="Arial MT" w:hAnsi="Trebuchet MS" w:cs="Arial MT"/>
                <w:sz w:val="16"/>
                <w:szCs w:val="16"/>
                <w:lang w:val="it-IT"/>
              </w:rPr>
              <w:t>Numerose lesioni medie; più o numerose lesioni notevoli; più o numerose lesioni lievi non riparate; lesioni medie o notevoli non riparate; deformazione grave; cinghiatura di notevole estensione</w:t>
            </w:r>
          </w:p>
        </w:tc>
        <w:tc>
          <w:tcPr>
            <w:tcW w:w="0" w:type="auto"/>
            <w:vAlign w:val="center"/>
          </w:tcPr>
          <w:p w14:paraId="0B87E4E4" w14:textId="5747E349" w:rsidR="00100811" w:rsidRPr="00DC551A" w:rsidRDefault="0045482D" w:rsidP="0010081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9</w:t>
            </w:r>
            <w:r w:rsidR="00100811" w:rsidRPr="00DC551A">
              <w:rPr>
                <w:rFonts w:ascii="Trebuchet MS" w:eastAsia="Arial MT" w:hAnsi="Trebuchet MS" w:cs="Arial MT"/>
                <w:b/>
                <w:sz w:val="16"/>
                <w:szCs w:val="16"/>
              </w:rPr>
              <w:t>0</w:t>
            </w:r>
          </w:p>
        </w:tc>
        <w:tc>
          <w:tcPr>
            <w:tcW w:w="0" w:type="auto"/>
            <w:vAlign w:val="center"/>
          </w:tcPr>
          <w:p w14:paraId="7764AB1C" w14:textId="03D0AD41" w:rsidR="00100811" w:rsidRPr="00DC551A" w:rsidRDefault="0045482D" w:rsidP="0010081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9</w:t>
            </w:r>
            <w:r w:rsidR="00100811" w:rsidRPr="00DC551A">
              <w:rPr>
                <w:rFonts w:ascii="Trebuchet MS" w:eastAsia="Arial MT" w:hAnsi="Trebuchet MS" w:cs="Arial MT"/>
                <w:b/>
                <w:sz w:val="16"/>
                <w:szCs w:val="16"/>
              </w:rPr>
              <w:t>0</w:t>
            </w:r>
          </w:p>
        </w:tc>
      </w:tr>
      <w:tr w:rsidR="00100811" w:rsidRPr="00DC551A" w14:paraId="3823537A" w14:textId="77777777" w:rsidTr="00100811">
        <w:trPr>
          <w:trHeight w:val="142"/>
          <w:jc w:val="center"/>
        </w:trPr>
        <w:tc>
          <w:tcPr>
            <w:tcW w:w="0" w:type="auto"/>
            <w:gridSpan w:val="4"/>
            <w:vAlign w:val="center"/>
          </w:tcPr>
          <w:p w14:paraId="1F526CC4" w14:textId="77777777" w:rsidR="00100811" w:rsidRPr="006F578B" w:rsidRDefault="00100811" w:rsidP="00100811">
            <w:pPr>
              <w:ind w:left="71" w:right="58"/>
              <w:jc w:val="both"/>
              <w:rPr>
                <w:rFonts w:ascii="Trebuchet MS" w:eastAsia="Arial MT" w:hAnsi="Trebuchet MS" w:cs="Arial MT"/>
                <w:sz w:val="16"/>
                <w:szCs w:val="16"/>
                <w:lang w:val="it-IT"/>
              </w:rPr>
            </w:pPr>
            <w:r w:rsidRPr="00DC551A">
              <w:rPr>
                <w:rFonts w:ascii="Trebuchet MS" w:eastAsia="Arial MT" w:hAnsi="Trebuchet MS" w:cs="Arial MT"/>
                <w:sz w:val="16"/>
                <w:szCs w:val="16"/>
                <w:lang w:val="it-IT"/>
              </w:rPr>
              <w:t>I frutti persi, distrutti (con danni tali da azzerare il loro valore intrinseco) o che presentano fenomeni di marcescenza evidente o raggrinzimento dovuti agli eventi atmosferici assicurati, e comunque che non possono essere destinati alla trasformazione industriale, vengono valutati solo agli effetti del danno di quantità.</w:t>
            </w:r>
          </w:p>
        </w:tc>
      </w:tr>
    </w:tbl>
    <w:p w14:paraId="6B8F68AC" w14:textId="47F3E530" w:rsidR="00DC551A" w:rsidRPr="0045482D" w:rsidRDefault="00DC551A" w:rsidP="00030615">
      <w:pPr>
        <w:widowControl w:val="0"/>
        <w:autoSpaceDE w:val="0"/>
        <w:autoSpaceDN w:val="0"/>
        <w:spacing w:after="0" w:line="240" w:lineRule="auto"/>
        <w:rPr>
          <w:rFonts w:ascii="Trebuchet MS" w:eastAsia="Arial MT" w:hAnsi="Trebuchet MS" w:cs="Arial MT"/>
          <w:kern w:val="0"/>
          <w:sz w:val="10"/>
          <w:szCs w:val="10"/>
          <w14:ligatures w14:val="none"/>
        </w:rPr>
      </w:pP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
        <w:gridCol w:w="7862"/>
        <w:gridCol w:w="1490"/>
      </w:tblGrid>
      <w:tr w:rsidR="0045482D" w:rsidRPr="00DC551A" w14:paraId="18361196" w14:textId="77777777" w:rsidTr="00BA2881">
        <w:trPr>
          <w:trHeight w:val="142"/>
          <w:jc w:val="center"/>
        </w:trPr>
        <w:tc>
          <w:tcPr>
            <w:tcW w:w="0" w:type="auto"/>
            <w:gridSpan w:val="2"/>
            <w:vAlign w:val="center"/>
          </w:tcPr>
          <w:p w14:paraId="1C4F1D2C" w14:textId="2BB4EE58" w:rsidR="0045482D" w:rsidRPr="006F578B" w:rsidRDefault="00C730A0" w:rsidP="00BA2881">
            <w:pPr>
              <w:ind w:left="57" w:right="57"/>
              <w:jc w:val="center"/>
              <w:rPr>
                <w:rFonts w:ascii="Trebuchet MS" w:eastAsia="Arial MT" w:hAnsi="Trebuchet MS" w:cs="Arial MT"/>
                <w:b/>
                <w:sz w:val="16"/>
                <w:szCs w:val="16"/>
                <w:lang w:val="it-IT"/>
              </w:rPr>
            </w:pPr>
            <w:r w:rsidRPr="006F578B">
              <w:rPr>
                <w:rFonts w:ascii="Trebuchet MS" w:eastAsia="Arial MT" w:hAnsi="Trebuchet MS" w:cs="Arial MT"/>
                <w:b/>
                <w:sz w:val="16"/>
                <w:szCs w:val="16"/>
                <w:lang w:val="it-IT"/>
              </w:rPr>
              <w:t>TABELLA liquidazione Cachi e Fichi</w:t>
            </w:r>
          </w:p>
        </w:tc>
        <w:tc>
          <w:tcPr>
            <w:tcW w:w="0" w:type="auto"/>
            <w:vAlign w:val="center"/>
          </w:tcPr>
          <w:p w14:paraId="2E2DB96E" w14:textId="77777777" w:rsidR="00060D88" w:rsidRDefault="00060D88"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 xml:space="preserve">Tutte le </w:t>
            </w:r>
            <w:proofErr w:type="spellStart"/>
            <w:r>
              <w:rPr>
                <w:rFonts w:ascii="Trebuchet MS" w:eastAsia="Arial MT" w:hAnsi="Trebuchet MS" w:cs="Arial MT"/>
                <w:b/>
                <w:sz w:val="16"/>
                <w:szCs w:val="16"/>
              </w:rPr>
              <w:t>Avversità</w:t>
            </w:r>
            <w:proofErr w:type="spellEnd"/>
          </w:p>
          <w:p w14:paraId="221EF1FC" w14:textId="6BB8DE1C" w:rsidR="0045482D" w:rsidRPr="00DC551A" w:rsidRDefault="0045482D" w:rsidP="00BA288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 danno</w:t>
            </w:r>
          </w:p>
        </w:tc>
      </w:tr>
      <w:tr w:rsidR="0045482D" w:rsidRPr="00DC551A" w14:paraId="638A0720" w14:textId="77777777" w:rsidTr="00BA2881">
        <w:trPr>
          <w:trHeight w:val="142"/>
          <w:jc w:val="center"/>
        </w:trPr>
        <w:tc>
          <w:tcPr>
            <w:tcW w:w="0" w:type="auto"/>
            <w:gridSpan w:val="2"/>
            <w:vAlign w:val="center"/>
          </w:tcPr>
          <w:p w14:paraId="6D4D7471" w14:textId="610232CD" w:rsidR="0045482D" w:rsidRPr="00DC551A" w:rsidRDefault="00C730A0" w:rsidP="00C730A0">
            <w:pPr>
              <w:ind w:left="57" w:right="57"/>
              <w:jc w:val="center"/>
              <w:rPr>
                <w:rFonts w:ascii="Trebuchet MS" w:eastAsia="Arial MT" w:hAnsi="Trebuchet MS" w:cs="Arial MT"/>
                <w:sz w:val="16"/>
                <w:szCs w:val="16"/>
              </w:rPr>
            </w:pPr>
            <w:r w:rsidRPr="00DC551A">
              <w:rPr>
                <w:rFonts w:ascii="Trebuchet MS" w:eastAsia="Arial MT" w:hAnsi="Trebuchet MS" w:cs="Arial MT"/>
                <w:b/>
                <w:sz w:val="16"/>
                <w:szCs w:val="16"/>
              </w:rPr>
              <w:t>CLASSIFICAZIONI DEL DANNO</w:t>
            </w:r>
          </w:p>
        </w:tc>
        <w:tc>
          <w:tcPr>
            <w:tcW w:w="0" w:type="auto"/>
            <w:vAlign w:val="center"/>
          </w:tcPr>
          <w:p w14:paraId="7046B491" w14:textId="3E0F1669" w:rsidR="0045482D" w:rsidRPr="00DC551A" w:rsidRDefault="0045482D" w:rsidP="0045482D">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Tab.A</w:t>
            </w:r>
          </w:p>
        </w:tc>
      </w:tr>
      <w:tr w:rsidR="0045482D" w:rsidRPr="00DC551A" w14:paraId="77769CB3" w14:textId="77777777" w:rsidTr="00BA2881">
        <w:trPr>
          <w:trHeight w:val="142"/>
          <w:jc w:val="center"/>
        </w:trPr>
        <w:tc>
          <w:tcPr>
            <w:tcW w:w="0" w:type="auto"/>
            <w:vAlign w:val="center"/>
          </w:tcPr>
          <w:p w14:paraId="4140388E" w14:textId="77777777" w:rsidR="0045482D" w:rsidRPr="00DC551A" w:rsidRDefault="0045482D" w:rsidP="00BA288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57C688EF" w14:textId="49AA4E8D" w:rsidR="0045482D" w:rsidRPr="006F578B" w:rsidRDefault="00E02B51" w:rsidP="00BA2881">
            <w:pPr>
              <w:ind w:left="57" w:right="57"/>
              <w:jc w:val="both"/>
              <w:rPr>
                <w:rFonts w:ascii="Trebuchet MS" w:eastAsia="Arial MT" w:hAnsi="Trebuchet MS" w:cs="Arial MT"/>
                <w:sz w:val="16"/>
                <w:szCs w:val="16"/>
                <w:lang w:val="it-IT"/>
              </w:rPr>
            </w:pPr>
            <w:r w:rsidRPr="00E02B51">
              <w:rPr>
                <w:rFonts w:ascii="Trebuchet MS" w:eastAsia="Arial MT" w:hAnsi="Trebuchet MS" w:cs="Arial MT"/>
                <w:sz w:val="16"/>
                <w:szCs w:val="16"/>
                <w:lang w:val="it-IT"/>
              </w:rPr>
              <w:t>Frutti illesi; segni di percossa e/o tracce di ondulato; lesioni interessanti solo</w:t>
            </w:r>
            <w:r>
              <w:rPr>
                <w:rFonts w:ascii="Trebuchet MS" w:eastAsia="Arial MT" w:hAnsi="Trebuchet MS" w:cs="Arial MT"/>
                <w:sz w:val="16"/>
                <w:szCs w:val="16"/>
                <w:lang w:val="it-IT"/>
              </w:rPr>
              <w:t xml:space="preserve"> </w:t>
            </w:r>
            <w:r w:rsidRPr="00E02B51">
              <w:rPr>
                <w:rFonts w:ascii="Trebuchet MS" w:eastAsia="Arial MT" w:hAnsi="Trebuchet MS" w:cs="Arial MT"/>
                <w:sz w:val="16"/>
                <w:szCs w:val="16"/>
                <w:lang w:val="it-IT"/>
              </w:rPr>
              <w:t>l’epicarpo fino a 0,5 cm</w:t>
            </w:r>
            <w:r>
              <w:rPr>
                <w:rFonts w:ascii="Trebuchet MS" w:eastAsia="Arial MT" w:hAnsi="Trebuchet MS" w:cs="Arial MT"/>
                <w:sz w:val="16"/>
                <w:szCs w:val="16"/>
                <w:lang w:val="it-IT"/>
              </w:rPr>
              <w:t xml:space="preserve">q </w:t>
            </w:r>
            <w:r w:rsidRPr="00E02B51">
              <w:rPr>
                <w:rFonts w:ascii="Trebuchet MS" w:eastAsia="Arial MT" w:hAnsi="Trebuchet MS" w:cs="Arial MT"/>
                <w:sz w:val="16"/>
                <w:szCs w:val="16"/>
                <w:lang w:val="it-IT"/>
              </w:rPr>
              <w:t>di superficie totale</w:t>
            </w:r>
          </w:p>
        </w:tc>
        <w:tc>
          <w:tcPr>
            <w:tcW w:w="0" w:type="auto"/>
            <w:vAlign w:val="center"/>
          </w:tcPr>
          <w:p w14:paraId="2C91FBD3" w14:textId="703AE255" w:rsidR="0045482D" w:rsidRPr="00DC551A" w:rsidRDefault="0045482D" w:rsidP="00BA288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r>
      <w:tr w:rsidR="0045482D" w:rsidRPr="0045482D" w14:paraId="3BEC8A9B" w14:textId="77777777" w:rsidTr="00BA2881">
        <w:trPr>
          <w:trHeight w:val="142"/>
          <w:jc w:val="center"/>
        </w:trPr>
        <w:tc>
          <w:tcPr>
            <w:tcW w:w="0" w:type="auto"/>
            <w:vAlign w:val="center"/>
          </w:tcPr>
          <w:p w14:paraId="1C667112" w14:textId="77777777" w:rsidR="0045482D" w:rsidRPr="00DC551A" w:rsidRDefault="0045482D" w:rsidP="00BA288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210C84B3" w14:textId="67F6B40B" w:rsidR="0045482D" w:rsidRPr="00DC551A" w:rsidRDefault="00E02B51" w:rsidP="00BA2881">
            <w:pPr>
              <w:ind w:left="57" w:right="57"/>
              <w:jc w:val="both"/>
              <w:rPr>
                <w:rFonts w:ascii="Trebuchet MS" w:eastAsia="Arial MT" w:hAnsi="Trebuchet MS" w:cs="Arial MT"/>
                <w:sz w:val="16"/>
                <w:szCs w:val="16"/>
                <w:lang w:val="it-IT"/>
              </w:rPr>
            </w:pPr>
            <w:r w:rsidRPr="00E02B51">
              <w:rPr>
                <w:rFonts w:ascii="Trebuchet MS" w:eastAsia="Arial MT" w:hAnsi="Trebuchet MS" w:cs="Arial MT"/>
                <w:sz w:val="16"/>
                <w:szCs w:val="16"/>
                <w:lang w:val="it-IT"/>
              </w:rPr>
              <w:t>Qualche ammaccatura lieve e/o qualche incisione all’epicarpo; lesioni interessanti solo l’epicarpo fino a 1,5 cm</w:t>
            </w:r>
            <w:r>
              <w:rPr>
                <w:rFonts w:ascii="Trebuchet MS" w:eastAsia="Arial MT" w:hAnsi="Trebuchet MS" w:cs="Arial MT"/>
                <w:sz w:val="16"/>
                <w:szCs w:val="16"/>
                <w:lang w:val="it-IT"/>
              </w:rPr>
              <w:t xml:space="preserve">q </w:t>
            </w:r>
            <w:r w:rsidRPr="00E02B51">
              <w:rPr>
                <w:rFonts w:ascii="Trebuchet MS" w:eastAsia="Arial MT" w:hAnsi="Trebuchet MS" w:cs="Arial MT"/>
                <w:sz w:val="16"/>
                <w:szCs w:val="16"/>
                <w:lang w:val="it-IT"/>
              </w:rPr>
              <w:t>di superficie totale</w:t>
            </w:r>
          </w:p>
        </w:tc>
        <w:tc>
          <w:tcPr>
            <w:tcW w:w="0" w:type="auto"/>
            <w:vAlign w:val="center"/>
          </w:tcPr>
          <w:p w14:paraId="066A6D37" w14:textId="73886E68" w:rsidR="0045482D" w:rsidRPr="00DC551A" w:rsidRDefault="0045482D"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20</w:t>
            </w:r>
          </w:p>
        </w:tc>
      </w:tr>
      <w:tr w:rsidR="0045482D" w:rsidRPr="00DC551A" w14:paraId="5CA1DEF8" w14:textId="77777777" w:rsidTr="00BA2881">
        <w:trPr>
          <w:trHeight w:val="142"/>
          <w:jc w:val="center"/>
        </w:trPr>
        <w:tc>
          <w:tcPr>
            <w:tcW w:w="0" w:type="auto"/>
            <w:vAlign w:val="center"/>
          </w:tcPr>
          <w:p w14:paraId="7C8E3BEA" w14:textId="77777777" w:rsidR="0045482D" w:rsidRPr="00DC551A" w:rsidRDefault="0045482D" w:rsidP="00BA288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779D7784" w14:textId="53178218" w:rsidR="0045482D" w:rsidRPr="00DC551A" w:rsidRDefault="00E02B51" w:rsidP="00BA2881">
            <w:pPr>
              <w:ind w:left="57" w:right="57"/>
              <w:jc w:val="both"/>
              <w:rPr>
                <w:rFonts w:ascii="Trebuchet MS" w:eastAsia="Arial MT" w:hAnsi="Trebuchet MS" w:cs="Arial MT"/>
                <w:sz w:val="16"/>
                <w:szCs w:val="16"/>
                <w:lang w:val="it-IT"/>
              </w:rPr>
            </w:pPr>
            <w:r w:rsidRPr="00E02B51">
              <w:rPr>
                <w:rFonts w:ascii="Trebuchet MS" w:eastAsia="Arial MT" w:hAnsi="Trebuchet MS" w:cs="Arial MT"/>
                <w:sz w:val="16"/>
                <w:szCs w:val="16"/>
                <w:lang w:val="it-IT"/>
              </w:rPr>
              <w:t>Più ammaccature lievi e/o più incisioni all’epicarpo; lesioni interessanti solo l’epicarpo fino a 3,0 cm</w:t>
            </w:r>
            <w:r>
              <w:rPr>
                <w:rFonts w:ascii="Trebuchet MS" w:eastAsia="Arial MT" w:hAnsi="Trebuchet MS" w:cs="Arial MT"/>
                <w:sz w:val="16"/>
                <w:szCs w:val="16"/>
                <w:lang w:val="it-IT"/>
              </w:rPr>
              <w:t xml:space="preserve">q </w:t>
            </w:r>
            <w:r w:rsidRPr="00E02B51">
              <w:rPr>
                <w:rFonts w:ascii="Trebuchet MS" w:eastAsia="Arial MT" w:hAnsi="Trebuchet MS" w:cs="Arial MT"/>
                <w:sz w:val="16"/>
                <w:szCs w:val="16"/>
                <w:lang w:val="it-IT"/>
              </w:rPr>
              <w:t>di superficie totale</w:t>
            </w:r>
          </w:p>
        </w:tc>
        <w:tc>
          <w:tcPr>
            <w:tcW w:w="0" w:type="auto"/>
            <w:vAlign w:val="center"/>
          </w:tcPr>
          <w:p w14:paraId="468AF9E7" w14:textId="7AF407E4" w:rsidR="0045482D" w:rsidRPr="00DC551A" w:rsidRDefault="0045482D"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4</w:t>
            </w:r>
            <w:r w:rsidRPr="00DC551A">
              <w:rPr>
                <w:rFonts w:ascii="Trebuchet MS" w:eastAsia="Arial MT" w:hAnsi="Trebuchet MS" w:cs="Arial MT"/>
                <w:b/>
                <w:sz w:val="16"/>
                <w:szCs w:val="16"/>
              </w:rPr>
              <w:t>0</w:t>
            </w:r>
          </w:p>
        </w:tc>
      </w:tr>
      <w:tr w:rsidR="0045482D" w:rsidRPr="00DC551A" w14:paraId="2D7E85D3" w14:textId="77777777" w:rsidTr="00BA2881">
        <w:trPr>
          <w:trHeight w:val="142"/>
          <w:jc w:val="center"/>
        </w:trPr>
        <w:tc>
          <w:tcPr>
            <w:tcW w:w="0" w:type="auto"/>
            <w:vAlign w:val="center"/>
          </w:tcPr>
          <w:p w14:paraId="48F3B7F2" w14:textId="77777777" w:rsidR="0045482D" w:rsidRPr="00DC551A" w:rsidRDefault="0045482D" w:rsidP="00BA288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d)</w:t>
            </w:r>
          </w:p>
        </w:tc>
        <w:tc>
          <w:tcPr>
            <w:tcW w:w="0" w:type="auto"/>
            <w:vAlign w:val="center"/>
          </w:tcPr>
          <w:p w14:paraId="48E48F50" w14:textId="697A8D2D" w:rsidR="0045482D" w:rsidRPr="00DC551A" w:rsidRDefault="00E02B51" w:rsidP="00BA2881">
            <w:pPr>
              <w:ind w:left="57" w:right="57"/>
              <w:jc w:val="both"/>
              <w:rPr>
                <w:rFonts w:ascii="Trebuchet MS" w:eastAsia="Arial MT" w:hAnsi="Trebuchet MS" w:cs="Arial MT"/>
                <w:sz w:val="16"/>
                <w:szCs w:val="16"/>
                <w:lang w:val="it-IT"/>
              </w:rPr>
            </w:pPr>
            <w:r w:rsidRPr="00E02B51">
              <w:rPr>
                <w:rFonts w:ascii="Trebuchet MS" w:eastAsia="Arial MT" w:hAnsi="Trebuchet MS" w:cs="Arial MT"/>
                <w:sz w:val="16"/>
                <w:szCs w:val="16"/>
                <w:lang w:val="it-IT"/>
              </w:rPr>
              <w:t>Ammaccature medie con annerimento del mesocarpo sottostante e/o incisioni al mesocarpo; lesioni interessanti solo l’epicarpo oltre 3,0 cm</w:t>
            </w:r>
            <w:r>
              <w:rPr>
                <w:rFonts w:ascii="Trebuchet MS" w:eastAsia="Arial MT" w:hAnsi="Trebuchet MS" w:cs="Arial MT"/>
                <w:sz w:val="16"/>
                <w:szCs w:val="16"/>
                <w:lang w:val="it-IT"/>
              </w:rPr>
              <w:t xml:space="preserve">q </w:t>
            </w:r>
            <w:r w:rsidRPr="00E02B51">
              <w:rPr>
                <w:rFonts w:ascii="Trebuchet MS" w:eastAsia="Arial MT" w:hAnsi="Trebuchet MS" w:cs="Arial MT"/>
                <w:sz w:val="16"/>
                <w:szCs w:val="16"/>
                <w:lang w:val="it-IT"/>
              </w:rPr>
              <w:t>di superficie totale</w:t>
            </w:r>
          </w:p>
        </w:tc>
        <w:tc>
          <w:tcPr>
            <w:tcW w:w="0" w:type="auto"/>
            <w:vAlign w:val="center"/>
          </w:tcPr>
          <w:p w14:paraId="4C6DDB2F" w14:textId="546B73BF" w:rsidR="0045482D" w:rsidRPr="00DC551A" w:rsidRDefault="0045482D"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75</w:t>
            </w:r>
          </w:p>
        </w:tc>
      </w:tr>
      <w:tr w:rsidR="0045482D" w:rsidRPr="00DC551A" w14:paraId="23147326" w14:textId="77777777" w:rsidTr="00BA2881">
        <w:trPr>
          <w:trHeight w:val="142"/>
          <w:jc w:val="center"/>
        </w:trPr>
        <w:tc>
          <w:tcPr>
            <w:tcW w:w="0" w:type="auto"/>
            <w:vAlign w:val="center"/>
          </w:tcPr>
          <w:p w14:paraId="69E0AAC5" w14:textId="77777777" w:rsidR="0045482D" w:rsidRPr="00DC551A" w:rsidRDefault="0045482D" w:rsidP="00BA288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e)</w:t>
            </w:r>
          </w:p>
        </w:tc>
        <w:tc>
          <w:tcPr>
            <w:tcW w:w="0" w:type="auto"/>
            <w:vAlign w:val="center"/>
          </w:tcPr>
          <w:p w14:paraId="6B042D77" w14:textId="74E7740E" w:rsidR="0045482D" w:rsidRPr="00DC551A" w:rsidRDefault="00E02B51" w:rsidP="00BA2881">
            <w:pPr>
              <w:ind w:left="57" w:right="57"/>
              <w:jc w:val="both"/>
              <w:rPr>
                <w:rFonts w:ascii="Trebuchet MS" w:eastAsia="Arial MT" w:hAnsi="Trebuchet MS" w:cs="Arial MT"/>
                <w:sz w:val="16"/>
                <w:szCs w:val="16"/>
                <w:lang w:val="it-IT"/>
              </w:rPr>
            </w:pPr>
            <w:r w:rsidRPr="00E02B51">
              <w:rPr>
                <w:rFonts w:ascii="Trebuchet MS" w:eastAsia="Arial MT" w:hAnsi="Trebuchet MS" w:cs="Arial MT"/>
                <w:sz w:val="16"/>
                <w:szCs w:val="16"/>
                <w:lang w:val="it-IT"/>
              </w:rPr>
              <w:t xml:space="preserve">Ammaccature gravi con diffuso annerimento sottostante e/o incisioni profonde al </w:t>
            </w:r>
            <w:r w:rsidRPr="006F578B">
              <w:rPr>
                <w:rFonts w:ascii="Trebuchet MS" w:eastAsia="Arial MT" w:hAnsi="Trebuchet MS" w:cs="Arial MT"/>
                <w:sz w:val="16"/>
                <w:szCs w:val="16"/>
                <w:lang w:val="it-IT"/>
              </w:rPr>
              <w:t>mesocarpo</w:t>
            </w:r>
          </w:p>
        </w:tc>
        <w:tc>
          <w:tcPr>
            <w:tcW w:w="0" w:type="auto"/>
            <w:vAlign w:val="center"/>
          </w:tcPr>
          <w:p w14:paraId="379D2801" w14:textId="3E9A0E2D" w:rsidR="0045482D" w:rsidRPr="00DC551A" w:rsidRDefault="0045482D"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9</w:t>
            </w:r>
            <w:r w:rsidRPr="00DC551A">
              <w:rPr>
                <w:rFonts w:ascii="Trebuchet MS" w:eastAsia="Arial MT" w:hAnsi="Trebuchet MS" w:cs="Arial MT"/>
                <w:b/>
                <w:sz w:val="16"/>
                <w:szCs w:val="16"/>
              </w:rPr>
              <w:t>0</w:t>
            </w:r>
          </w:p>
        </w:tc>
      </w:tr>
      <w:tr w:rsidR="0045482D" w:rsidRPr="00DC551A" w14:paraId="2103A66E" w14:textId="77777777" w:rsidTr="00BA2881">
        <w:trPr>
          <w:trHeight w:val="142"/>
          <w:jc w:val="center"/>
        </w:trPr>
        <w:tc>
          <w:tcPr>
            <w:tcW w:w="0" w:type="auto"/>
            <w:gridSpan w:val="3"/>
            <w:vAlign w:val="center"/>
          </w:tcPr>
          <w:p w14:paraId="629248E7" w14:textId="77777777" w:rsidR="0045482D" w:rsidRPr="006F578B" w:rsidRDefault="0045482D" w:rsidP="00BA2881">
            <w:pPr>
              <w:ind w:left="71" w:right="58"/>
              <w:jc w:val="both"/>
              <w:rPr>
                <w:rFonts w:ascii="Trebuchet MS" w:eastAsia="Arial MT" w:hAnsi="Trebuchet MS" w:cs="Arial MT"/>
                <w:sz w:val="16"/>
                <w:szCs w:val="16"/>
                <w:lang w:val="it-IT"/>
              </w:rPr>
            </w:pPr>
            <w:r w:rsidRPr="00DC551A">
              <w:rPr>
                <w:rFonts w:ascii="Trebuchet MS" w:eastAsia="Arial MT" w:hAnsi="Trebuchet MS" w:cs="Arial MT"/>
                <w:sz w:val="16"/>
                <w:szCs w:val="16"/>
                <w:lang w:val="it-IT"/>
              </w:rPr>
              <w:t>I frutti persi, distrutti (con danni tali da azzerare il loro valore intrinseco) o che presentano fenomeni di marcescenza evidente o raggrinzimento dovuti agli eventi atmosferici assicurati, e comunque che non possono essere destinati alla trasformazione industriale, vengono valutati solo agli effetti del danno di quantità.</w:t>
            </w:r>
          </w:p>
        </w:tc>
      </w:tr>
    </w:tbl>
    <w:p w14:paraId="08A6B799" w14:textId="77777777" w:rsidR="00E02B51" w:rsidRDefault="00E02B51">
      <w:pPr>
        <w:rPr>
          <w:rFonts w:ascii="Trebuchet MS" w:eastAsia="Arial MT" w:hAnsi="Trebuchet MS" w:cs="Arial MT"/>
          <w:kern w:val="0"/>
          <w:sz w:val="20"/>
          <w:szCs w:val="22"/>
          <w14:ligatures w14:val="none"/>
        </w:rPr>
      </w:pPr>
      <w:r>
        <w:rPr>
          <w:rFonts w:ascii="Trebuchet MS" w:eastAsia="Arial MT" w:hAnsi="Trebuchet MS" w:cs="Arial MT"/>
          <w:kern w:val="0"/>
          <w:sz w:val="20"/>
          <w:szCs w:val="22"/>
          <w14:ligatures w14:val="none"/>
        </w:rPr>
        <w:br w:type="page"/>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0"/>
        <w:gridCol w:w="7924"/>
        <w:gridCol w:w="736"/>
        <w:gridCol w:w="729"/>
      </w:tblGrid>
      <w:tr w:rsidR="00E02B51" w:rsidRPr="00DC551A" w14:paraId="4A32AB25" w14:textId="77777777" w:rsidTr="00BA2881">
        <w:trPr>
          <w:trHeight w:val="142"/>
          <w:jc w:val="center"/>
        </w:trPr>
        <w:tc>
          <w:tcPr>
            <w:tcW w:w="0" w:type="auto"/>
            <w:gridSpan w:val="2"/>
            <w:vAlign w:val="center"/>
          </w:tcPr>
          <w:p w14:paraId="0EE5167A" w14:textId="6B17661B" w:rsidR="00E02B51" w:rsidRPr="00DC551A" w:rsidRDefault="00E876C4" w:rsidP="00BA2881">
            <w:pPr>
              <w:ind w:left="57" w:right="57"/>
              <w:jc w:val="center"/>
              <w:rPr>
                <w:rFonts w:ascii="Trebuchet MS" w:eastAsia="Arial MT" w:hAnsi="Trebuchet MS" w:cs="Arial MT"/>
                <w:b/>
                <w:sz w:val="16"/>
                <w:szCs w:val="16"/>
              </w:rPr>
            </w:pPr>
            <w:r w:rsidRPr="00DC551A">
              <w:rPr>
                <w:rFonts w:ascii="Trebuchet MS" w:eastAsia="Arial MT" w:hAnsi="Trebuchet MS" w:cs="Arial MT"/>
                <w:b/>
                <w:sz w:val="16"/>
                <w:szCs w:val="16"/>
              </w:rPr>
              <w:lastRenderedPageBreak/>
              <w:t xml:space="preserve">TABELLA liquidazione </w:t>
            </w:r>
            <w:r>
              <w:rPr>
                <w:rFonts w:ascii="Trebuchet MS" w:eastAsia="Arial MT" w:hAnsi="Trebuchet MS" w:cs="Arial MT"/>
                <w:b/>
                <w:sz w:val="16"/>
                <w:szCs w:val="16"/>
              </w:rPr>
              <w:t>Mele</w:t>
            </w:r>
          </w:p>
        </w:tc>
        <w:tc>
          <w:tcPr>
            <w:tcW w:w="0" w:type="auto"/>
            <w:gridSpan w:val="2"/>
            <w:vAlign w:val="center"/>
          </w:tcPr>
          <w:p w14:paraId="59EA47A4" w14:textId="77777777" w:rsidR="00060D88" w:rsidRDefault="00060D88"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Tutte le Avversità</w:t>
            </w:r>
          </w:p>
          <w:p w14:paraId="059BEF29" w14:textId="6E4EA3AE" w:rsidR="00E02B51" w:rsidRPr="00DC551A" w:rsidRDefault="00E02B51" w:rsidP="00BA288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 danno</w:t>
            </w:r>
          </w:p>
        </w:tc>
      </w:tr>
      <w:tr w:rsidR="00E02B51" w:rsidRPr="00DC551A" w14:paraId="0622EA3A" w14:textId="77777777" w:rsidTr="00BA2881">
        <w:trPr>
          <w:trHeight w:val="142"/>
          <w:jc w:val="center"/>
        </w:trPr>
        <w:tc>
          <w:tcPr>
            <w:tcW w:w="0" w:type="auto"/>
            <w:gridSpan w:val="2"/>
            <w:vAlign w:val="center"/>
          </w:tcPr>
          <w:p w14:paraId="14DC8D93" w14:textId="7E13136B" w:rsidR="00E02B51" w:rsidRPr="00DC551A" w:rsidRDefault="00E876C4" w:rsidP="00E876C4">
            <w:pPr>
              <w:ind w:left="57" w:right="57"/>
              <w:jc w:val="center"/>
              <w:rPr>
                <w:rFonts w:ascii="Trebuchet MS" w:eastAsia="Arial MT" w:hAnsi="Trebuchet MS" w:cs="Arial MT"/>
                <w:sz w:val="16"/>
                <w:szCs w:val="16"/>
              </w:rPr>
            </w:pPr>
            <w:r w:rsidRPr="00DC551A">
              <w:rPr>
                <w:rFonts w:ascii="Trebuchet MS" w:eastAsia="Arial MT" w:hAnsi="Trebuchet MS" w:cs="Arial MT"/>
                <w:b/>
                <w:sz w:val="16"/>
                <w:szCs w:val="16"/>
              </w:rPr>
              <w:t>CLASSIFICAZIONI DEL DANNO</w:t>
            </w:r>
          </w:p>
        </w:tc>
        <w:tc>
          <w:tcPr>
            <w:tcW w:w="0" w:type="auto"/>
            <w:vAlign w:val="center"/>
          </w:tcPr>
          <w:p w14:paraId="6C2FFFCA" w14:textId="77777777" w:rsidR="00E02B51" w:rsidRPr="00DC551A" w:rsidRDefault="00E02B51" w:rsidP="00BA288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Tab.A</w:t>
            </w:r>
          </w:p>
        </w:tc>
        <w:tc>
          <w:tcPr>
            <w:tcW w:w="0" w:type="auto"/>
            <w:vAlign w:val="center"/>
          </w:tcPr>
          <w:p w14:paraId="0874DBDA" w14:textId="77777777" w:rsidR="00E02B51" w:rsidRPr="00DC551A" w:rsidRDefault="00E02B51" w:rsidP="00BA288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Tab.B</w:t>
            </w:r>
          </w:p>
        </w:tc>
      </w:tr>
      <w:tr w:rsidR="00E02B51" w:rsidRPr="00DC551A" w14:paraId="66C4478A" w14:textId="77777777" w:rsidTr="00BA2881">
        <w:trPr>
          <w:trHeight w:val="142"/>
          <w:jc w:val="center"/>
        </w:trPr>
        <w:tc>
          <w:tcPr>
            <w:tcW w:w="0" w:type="auto"/>
            <w:vAlign w:val="center"/>
          </w:tcPr>
          <w:p w14:paraId="0480771C" w14:textId="77777777" w:rsidR="00E02B51" w:rsidRPr="00DC551A" w:rsidRDefault="00E02B51" w:rsidP="00BA288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4F661DF3" w14:textId="3C41B3BE" w:rsidR="00E02B51" w:rsidRPr="006F578B" w:rsidRDefault="00E02B51" w:rsidP="00BA2881">
            <w:pPr>
              <w:ind w:left="57" w:right="57"/>
              <w:jc w:val="both"/>
              <w:rPr>
                <w:rFonts w:ascii="Trebuchet MS" w:eastAsia="Arial MT" w:hAnsi="Trebuchet MS" w:cs="Arial MT"/>
                <w:sz w:val="16"/>
                <w:szCs w:val="16"/>
                <w:lang w:val="it-IT"/>
              </w:rPr>
            </w:pPr>
            <w:r w:rsidRPr="00E02B51">
              <w:rPr>
                <w:rFonts w:ascii="Trebuchet MS" w:eastAsia="Arial MT" w:hAnsi="Trebuchet MS" w:cs="Arial MT"/>
                <w:sz w:val="16"/>
                <w:szCs w:val="16"/>
                <w:lang w:val="it-IT"/>
              </w:rPr>
              <w:t>Frutti illesi; qualche o più lesioni minime; tracce di ondulato; lesioni interessanti solo l’epicarpo fino a 1 cm</w:t>
            </w:r>
            <w:r>
              <w:rPr>
                <w:rFonts w:ascii="Trebuchet MS" w:eastAsia="Arial MT" w:hAnsi="Trebuchet MS" w:cs="Arial MT"/>
                <w:sz w:val="16"/>
                <w:szCs w:val="16"/>
                <w:lang w:val="it-IT"/>
              </w:rPr>
              <w:t xml:space="preserve">q </w:t>
            </w:r>
            <w:r w:rsidRPr="00E02B51">
              <w:rPr>
                <w:rFonts w:ascii="Trebuchet MS" w:eastAsia="Arial MT" w:hAnsi="Trebuchet MS" w:cs="Arial MT"/>
                <w:sz w:val="16"/>
                <w:szCs w:val="16"/>
                <w:lang w:val="it-IT"/>
              </w:rPr>
              <w:t>di superficie totale</w:t>
            </w:r>
          </w:p>
        </w:tc>
        <w:tc>
          <w:tcPr>
            <w:tcW w:w="0" w:type="auto"/>
            <w:vAlign w:val="center"/>
          </w:tcPr>
          <w:p w14:paraId="1B97D6A3" w14:textId="77777777" w:rsidR="00E02B51" w:rsidRPr="00DC551A" w:rsidRDefault="00E02B51" w:rsidP="00BA288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c>
          <w:tcPr>
            <w:tcW w:w="0" w:type="auto"/>
            <w:vAlign w:val="center"/>
          </w:tcPr>
          <w:p w14:paraId="2B11D926" w14:textId="77777777" w:rsidR="00E02B51" w:rsidRPr="00DC551A" w:rsidRDefault="00E02B51" w:rsidP="00BA288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r>
      <w:tr w:rsidR="00E02B51" w:rsidRPr="00DC551A" w14:paraId="0F770C1B" w14:textId="77777777" w:rsidTr="00BA2881">
        <w:trPr>
          <w:trHeight w:val="142"/>
          <w:jc w:val="center"/>
        </w:trPr>
        <w:tc>
          <w:tcPr>
            <w:tcW w:w="0" w:type="auto"/>
            <w:vAlign w:val="center"/>
          </w:tcPr>
          <w:p w14:paraId="12F976F1" w14:textId="77777777" w:rsidR="00E02B51" w:rsidRPr="00DC551A" w:rsidRDefault="00E02B51" w:rsidP="00BA288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0754AE0E" w14:textId="1F233F63" w:rsidR="00E02B51" w:rsidRPr="00DC551A" w:rsidRDefault="00E02B51" w:rsidP="00BA2881">
            <w:pPr>
              <w:ind w:left="57" w:right="57"/>
              <w:jc w:val="both"/>
              <w:rPr>
                <w:rFonts w:ascii="Trebuchet MS" w:eastAsia="Arial MT" w:hAnsi="Trebuchet MS" w:cs="Arial MT"/>
                <w:sz w:val="16"/>
                <w:szCs w:val="16"/>
                <w:lang w:val="it-IT"/>
              </w:rPr>
            </w:pPr>
            <w:r w:rsidRPr="00E02B51">
              <w:rPr>
                <w:rFonts w:ascii="Trebuchet MS" w:eastAsia="Arial MT" w:hAnsi="Trebuchet MS" w:cs="Arial MT"/>
                <w:sz w:val="16"/>
                <w:szCs w:val="16"/>
                <w:lang w:val="it-IT"/>
              </w:rPr>
              <w:t>Qualche</w:t>
            </w:r>
            <w:r w:rsidRPr="00E02B51">
              <w:rPr>
                <w:rFonts w:ascii="Trebuchet MS" w:eastAsia="Arial MT" w:hAnsi="Trebuchet MS" w:cs="Arial MT"/>
                <w:w w:val="150"/>
                <w:sz w:val="16"/>
                <w:szCs w:val="16"/>
                <w:lang w:val="it-IT"/>
              </w:rPr>
              <w:t xml:space="preserve"> </w:t>
            </w:r>
            <w:r w:rsidRPr="00E02B51">
              <w:rPr>
                <w:rFonts w:ascii="Trebuchet MS" w:eastAsia="Arial MT" w:hAnsi="Trebuchet MS" w:cs="Arial MT"/>
                <w:sz w:val="16"/>
                <w:szCs w:val="16"/>
                <w:lang w:val="it-IT"/>
              </w:rPr>
              <w:t>lesione lieve;</w:t>
            </w:r>
            <w:r w:rsidRPr="00E02B51">
              <w:rPr>
                <w:rFonts w:ascii="Trebuchet MS" w:eastAsia="Arial MT" w:hAnsi="Trebuchet MS" w:cs="Arial MT"/>
                <w:w w:val="150"/>
                <w:sz w:val="16"/>
                <w:szCs w:val="16"/>
                <w:lang w:val="it-IT"/>
              </w:rPr>
              <w:t xml:space="preserve"> </w:t>
            </w:r>
            <w:r w:rsidRPr="00E02B51">
              <w:rPr>
                <w:rFonts w:ascii="Trebuchet MS" w:eastAsia="Arial MT" w:hAnsi="Trebuchet MS" w:cs="Arial MT"/>
                <w:sz w:val="16"/>
                <w:szCs w:val="16"/>
                <w:lang w:val="it-IT"/>
              </w:rPr>
              <w:t>numerose lesioni</w:t>
            </w:r>
            <w:r w:rsidRPr="00E02B51">
              <w:rPr>
                <w:rFonts w:ascii="Trebuchet MS" w:eastAsia="Arial MT" w:hAnsi="Trebuchet MS" w:cs="Arial MT"/>
                <w:w w:val="150"/>
                <w:sz w:val="16"/>
                <w:szCs w:val="16"/>
                <w:lang w:val="it-IT"/>
              </w:rPr>
              <w:t xml:space="preserve"> </w:t>
            </w:r>
            <w:r w:rsidRPr="00E02B51">
              <w:rPr>
                <w:rFonts w:ascii="Trebuchet MS" w:eastAsia="Arial MT" w:hAnsi="Trebuchet MS" w:cs="Arial MT"/>
                <w:sz w:val="16"/>
                <w:szCs w:val="16"/>
                <w:lang w:val="it-IT"/>
              </w:rPr>
              <w:t>minime; ondulato</w:t>
            </w:r>
            <w:r w:rsidRPr="00E02B51">
              <w:rPr>
                <w:rFonts w:ascii="Trebuchet MS" w:eastAsia="Arial MT" w:hAnsi="Trebuchet MS" w:cs="Arial MT"/>
                <w:w w:val="150"/>
                <w:sz w:val="16"/>
                <w:szCs w:val="16"/>
                <w:lang w:val="it-IT"/>
              </w:rPr>
              <w:t xml:space="preserve"> </w:t>
            </w:r>
            <w:r w:rsidRPr="00E02B51">
              <w:rPr>
                <w:rFonts w:ascii="Trebuchet MS" w:eastAsia="Arial MT" w:hAnsi="Trebuchet MS" w:cs="Arial MT"/>
                <w:sz w:val="16"/>
                <w:szCs w:val="16"/>
                <w:lang w:val="it-IT"/>
              </w:rPr>
              <w:t>lieve;</w:t>
            </w:r>
            <w:r w:rsidRPr="00E02B51">
              <w:rPr>
                <w:rFonts w:ascii="Trebuchet MS" w:eastAsia="Arial MT" w:hAnsi="Trebuchet MS" w:cs="Arial MT"/>
                <w:w w:val="150"/>
                <w:sz w:val="16"/>
                <w:szCs w:val="16"/>
                <w:lang w:val="it-IT"/>
              </w:rPr>
              <w:t xml:space="preserve"> </w:t>
            </w:r>
            <w:r w:rsidRPr="00E02B51">
              <w:rPr>
                <w:rFonts w:ascii="Trebuchet MS" w:eastAsia="Arial MT" w:hAnsi="Trebuchet MS" w:cs="Arial MT"/>
                <w:sz w:val="16"/>
                <w:szCs w:val="16"/>
                <w:lang w:val="it-IT"/>
              </w:rPr>
              <w:t>lesioni</w:t>
            </w:r>
            <w:r>
              <w:rPr>
                <w:rFonts w:ascii="Trebuchet MS" w:eastAsia="Arial MT" w:hAnsi="Trebuchet MS" w:cs="Arial MT"/>
                <w:sz w:val="16"/>
                <w:szCs w:val="16"/>
                <w:lang w:val="it-IT"/>
              </w:rPr>
              <w:t xml:space="preserve"> </w:t>
            </w:r>
            <w:r w:rsidRPr="00E02B51">
              <w:rPr>
                <w:rFonts w:ascii="Trebuchet MS" w:eastAsia="Arial MT" w:hAnsi="Trebuchet MS" w:cs="Arial MT"/>
                <w:sz w:val="16"/>
                <w:szCs w:val="16"/>
                <w:lang w:val="it-IT"/>
              </w:rPr>
              <w:t>interessanti solo l’epicarpo fino a 2,5 cm</w:t>
            </w:r>
            <w:r>
              <w:rPr>
                <w:rFonts w:ascii="Trebuchet MS" w:eastAsia="Arial MT" w:hAnsi="Trebuchet MS" w:cs="Arial MT"/>
                <w:sz w:val="16"/>
                <w:szCs w:val="16"/>
                <w:lang w:val="it-IT"/>
              </w:rPr>
              <w:t xml:space="preserve">q </w:t>
            </w:r>
            <w:r w:rsidRPr="00E02B51">
              <w:rPr>
                <w:rFonts w:ascii="Trebuchet MS" w:eastAsia="Arial MT" w:hAnsi="Trebuchet MS" w:cs="Arial MT"/>
                <w:sz w:val="16"/>
                <w:szCs w:val="16"/>
                <w:lang w:val="it-IT"/>
              </w:rPr>
              <w:t>di superficie totale</w:t>
            </w:r>
          </w:p>
        </w:tc>
        <w:tc>
          <w:tcPr>
            <w:tcW w:w="0" w:type="auto"/>
            <w:vAlign w:val="center"/>
          </w:tcPr>
          <w:p w14:paraId="56A612E5" w14:textId="77777777" w:rsidR="00E02B51" w:rsidRPr="00DC551A" w:rsidRDefault="00E02B51"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25</w:t>
            </w:r>
          </w:p>
        </w:tc>
        <w:tc>
          <w:tcPr>
            <w:tcW w:w="0" w:type="auto"/>
            <w:vAlign w:val="center"/>
          </w:tcPr>
          <w:p w14:paraId="3C2FC3CB" w14:textId="77777777" w:rsidR="00E02B51" w:rsidRPr="00DC551A" w:rsidRDefault="00E02B51" w:rsidP="00BA288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35</w:t>
            </w:r>
          </w:p>
        </w:tc>
      </w:tr>
      <w:tr w:rsidR="00E02B51" w:rsidRPr="00DC551A" w14:paraId="73B21487" w14:textId="77777777" w:rsidTr="00BA2881">
        <w:trPr>
          <w:trHeight w:val="142"/>
          <w:jc w:val="center"/>
        </w:trPr>
        <w:tc>
          <w:tcPr>
            <w:tcW w:w="0" w:type="auto"/>
            <w:vAlign w:val="center"/>
          </w:tcPr>
          <w:p w14:paraId="6518149D" w14:textId="77777777" w:rsidR="00E02B51" w:rsidRPr="00DC551A" w:rsidRDefault="00E02B51" w:rsidP="00BA288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67DBBCB3" w14:textId="080D4EF8" w:rsidR="00E02B51" w:rsidRPr="00DC551A" w:rsidRDefault="00E02B51" w:rsidP="00BA2881">
            <w:pPr>
              <w:ind w:left="57" w:right="57"/>
              <w:jc w:val="both"/>
              <w:rPr>
                <w:rFonts w:ascii="Trebuchet MS" w:eastAsia="Arial MT" w:hAnsi="Trebuchet MS" w:cs="Arial MT"/>
                <w:sz w:val="16"/>
                <w:szCs w:val="16"/>
                <w:lang w:val="it-IT"/>
              </w:rPr>
            </w:pPr>
            <w:r w:rsidRPr="00E02B51">
              <w:rPr>
                <w:rFonts w:ascii="Trebuchet MS" w:eastAsia="Arial MT" w:hAnsi="Trebuchet MS" w:cs="Arial MT"/>
                <w:sz w:val="16"/>
                <w:szCs w:val="16"/>
                <w:lang w:val="it-IT"/>
              </w:rPr>
              <w:t>Più o numerose lesioni lievi; qualche lesione media; qualche lesione lieve non riparata; ondulato medio; deformazione lieve; lesioni interessanti solo l’epicarpo fino a 4,0 cm</w:t>
            </w:r>
            <w:r>
              <w:rPr>
                <w:rFonts w:ascii="Trebuchet MS" w:eastAsia="Arial MT" w:hAnsi="Trebuchet MS" w:cs="Arial MT"/>
                <w:sz w:val="16"/>
                <w:szCs w:val="16"/>
                <w:lang w:val="it-IT"/>
              </w:rPr>
              <w:t xml:space="preserve">q </w:t>
            </w:r>
            <w:r w:rsidRPr="00E02B51">
              <w:rPr>
                <w:rFonts w:ascii="Trebuchet MS" w:eastAsia="Arial MT" w:hAnsi="Trebuchet MS" w:cs="Arial MT"/>
                <w:sz w:val="16"/>
                <w:szCs w:val="16"/>
                <w:lang w:val="it-IT"/>
              </w:rPr>
              <w:t>di superficie totale; cinghiatura di lieve estensione</w:t>
            </w:r>
          </w:p>
        </w:tc>
        <w:tc>
          <w:tcPr>
            <w:tcW w:w="0" w:type="auto"/>
            <w:vAlign w:val="center"/>
          </w:tcPr>
          <w:p w14:paraId="73E30DEB" w14:textId="77777777" w:rsidR="00E02B51" w:rsidRPr="00DC551A" w:rsidRDefault="00E02B51"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4</w:t>
            </w:r>
            <w:r w:rsidRPr="00DC551A">
              <w:rPr>
                <w:rFonts w:ascii="Trebuchet MS" w:eastAsia="Arial MT" w:hAnsi="Trebuchet MS" w:cs="Arial MT"/>
                <w:b/>
                <w:sz w:val="16"/>
                <w:szCs w:val="16"/>
              </w:rPr>
              <w:t>0</w:t>
            </w:r>
          </w:p>
        </w:tc>
        <w:tc>
          <w:tcPr>
            <w:tcW w:w="0" w:type="auto"/>
            <w:vAlign w:val="center"/>
          </w:tcPr>
          <w:p w14:paraId="6899E9FA" w14:textId="77777777" w:rsidR="00E02B51" w:rsidRPr="00DC551A" w:rsidRDefault="00E02B51"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5</w:t>
            </w:r>
            <w:r w:rsidRPr="00DC551A">
              <w:rPr>
                <w:rFonts w:ascii="Trebuchet MS" w:eastAsia="Arial MT" w:hAnsi="Trebuchet MS" w:cs="Arial MT"/>
                <w:b/>
                <w:sz w:val="16"/>
                <w:szCs w:val="16"/>
              </w:rPr>
              <w:t>5</w:t>
            </w:r>
          </w:p>
        </w:tc>
      </w:tr>
      <w:tr w:rsidR="00E02B51" w:rsidRPr="00DC551A" w14:paraId="168ECC53" w14:textId="77777777" w:rsidTr="00BA2881">
        <w:trPr>
          <w:trHeight w:val="142"/>
          <w:jc w:val="center"/>
        </w:trPr>
        <w:tc>
          <w:tcPr>
            <w:tcW w:w="0" w:type="auto"/>
            <w:vAlign w:val="center"/>
          </w:tcPr>
          <w:p w14:paraId="11CA70CA" w14:textId="77777777" w:rsidR="00E02B51" w:rsidRPr="00DC551A" w:rsidRDefault="00E02B51" w:rsidP="00BA288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d)</w:t>
            </w:r>
          </w:p>
        </w:tc>
        <w:tc>
          <w:tcPr>
            <w:tcW w:w="0" w:type="auto"/>
            <w:vAlign w:val="center"/>
          </w:tcPr>
          <w:p w14:paraId="1E559EAC" w14:textId="5AD57B84" w:rsidR="00E02B51" w:rsidRPr="00DC551A" w:rsidRDefault="00E02B51" w:rsidP="00BA2881">
            <w:pPr>
              <w:ind w:left="57" w:right="57"/>
              <w:jc w:val="both"/>
              <w:rPr>
                <w:rFonts w:ascii="Trebuchet MS" w:eastAsia="Arial MT" w:hAnsi="Trebuchet MS" w:cs="Arial MT"/>
                <w:sz w:val="16"/>
                <w:szCs w:val="16"/>
                <w:lang w:val="it-IT"/>
              </w:rPr>
            </w:pPr>
            <w:r w:rsidRPr="00E02B51">
              <w:rPr>
                <w:rFonts w:ascii="Trebuchet MS" w:eastAsia="Arial MT" w:hAnsi="Trebuchet MS" w:cs="Arial MT"/>
                <w:sz w:val="16"/>
                <w:szCs w:val="16"/>
                <w:lang w:val="it-IT"/>
              </w:rPr>
              <w:t>Più lesioni medie; qualche lesione notevole; più e numerose lesioni lievi non riparate; deformazione media; ondulato notevole; lesioni interessanti solo l’epicarpo oltre 4,0 cm</w:t>
            </w:r>
            <w:r>
              <w:rPr>
                <w:rFonts w:ascii="Trebuchet MS" w:eastAsia="Arial MT" w:hAnsi="Trebuchet MS" w:cs="Arial MT"/>
                <w:sz w:val="16"/>
                <w:szCs w:val="16"/>
                <w:lang w:val="it-IT"/>
              </w:rPr>
              <w:t xml:space="preserve">q </w:t>
            </w:r>
            <w:r w:rsidRPr="00E02B51">
              <w:rPr>
                <w:rFonts w:ascii="Trebuchet MS" w:eastAsia="Arial MT" w:hAnsi="Trebuchet MS" w:cs="Arial MT"/>
                <w:sz w:val="16"/>
                <w:szCs w:val="16"/>
                <w:lang w:val="it-IT"/>
              </w:rPr>
              <w:t>di superficie totale; cinghiatura di media estensione</w:t>
            </w:r>
          </w:p>
        </w:tc>
        <w:tc>
          <w:tcPr>
            <w:tcW w:w="0" w:type="auto"/>
            <w:vAlign w:val="center"/>
          </w:tcPr>
          <w:p w14:paraId="55B4E32E" w14:textId="77777777" w:rsidR="00E02B51" w:rsidRPr="00DC551A" w:rsidRDefault="00E02B51"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7</w:t>
            </w:r>
            <w:r w:rsidRPr="00DC551A">
              <w:rPr>
                <w:rFonts w:ascii="Trebuchet MS" w:eastAsia="Arial MT" w:hAnsi="Trebuchet MS" w:cs="Arial MT"/>
                <w:b/>
                <w:sz w:val="16"/>
                <w:szCs w:val="16"/>
              </w:rPr>
              <w:t>0</w:t>
            </w:r>
          </w:p>
        </w:tc>
        <w:tc>
          <w:tcPr>
            <w:tcW w:w="0" w:type="auto"/>
            <w:vAlign w:val="center"/>
          </w:tcPr>
          <w:p w14:paraId="177C4C7B" w14:textId="77777777" w:rsidR="00E02B51" w:rsidRPr="00DC551A" w:rsidRDefault="00E02B51"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7</w:t>
            </w:r>
            <w:r w:rsidRPr="00DC551A">
              <w:rPr>
                <w:rFonts w:ascii="Trebuchet MS" w:eastAsia="Arial MT" w:hAnsi="Trebuchet MS" w:cs="Arial MT"/>
                <w:b/>
                <w:sz w:val="16"/>
                <w:szCs w:val="16"/>
              </w:rPr>
              <w:t>5</w:t>
            </w:r>
          </w:p>
        </w:tc>
      </w:tr>
      <w:tr w:rsidR="00E02B51" w:rsidRPr="00DC551A" w14:paraId="0C125610" w14:textId="77777777" w:rsidTr="00BA2881">
        <w:trPr>
          <w:trHeight w:val="142"/>
          <w:jc w:val="center"/>
        </w:trPr>
        <w:tc>
          <w:tcPr>
            <w:tcW w:w="0" w:type="auto"/>
            <w:vAlign w:val="center"/>
          </w:tcPr>
          <w:p w14:paraId="7F41441F" w14:textId="77777777" w:rsidR="00E02B51" w:rsidRPr="00DC551A" w:rsidRDefault="00E02B51" w:rsidP="00BA288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e)</w:t>
            </w:r>
          </w:p>
        </w:tc>
        <w:tc>
          <w:tcPr>
            <w:tcW w:w="0" w:type="auto"/>
            <w:vAlign w:val="center"/>
          </w:tcPr>
          <w:p w14:paraId="05DF4D68" w14:textId="68D7B4EF" w:rsidR="00E02B51" w:rsidRPr="00DC551A" w:rsidRDefault="00E02B51" w:rsidP="00BA2881">
            <w:pPr>
              <w:ind w:left="57" w:right="57"/>
              <w:jc w:val="both"/>
              <w:rPr>
                <w:rFonts w:ascii="Trebuchet MS" w:eastAsia="Arial MT" w:hAnsi="Trebuchet MS" w:cs="Arial MT"/>
                <w:sz w:val="16"/>
                <w:szCs w:val="16"/>
                <w:lang w:val="it-IT"/>
              </w:rPr>
            </w:pPr>
            <w:r w:rsidRPr="00E02B51">
              <w:rPr>
                <w:rFonts w:ascii="Trebuchet MS" w:eastAsia="Arial MT" w:hAnsi="Trebuchet MS" w:cs="Arial MT"/>
                <w:sz w:val="16"/>
                <w:szCs w:val="16"/>
                <w:lang w:val="it-IT"/>
              </w:rPr>
              <w:t>Più o numerose lesioni notevoli; numerose lesioni medie; lesioni medie o notevoli non riparate; deformazione grave; cinghiatura di notevole estensione</w:t>
            </w:r>
          </w:p>
        </w:tc>
        <w:tc>
          <w:tcPr>
            <w:tcW w:w="0" w:type="auto"/>
            <w:vAlign w:val="center"/>
          </w:tcPr>
          <w:p w14:paraId="62A930DF" w14:textId="77777777" w:rsidR="00E02B51" w:rsidRPr="00DC551A" w:rsidRDefault="00E02B51"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9</w:t>
            </w:r>
            <w:r w:rsidRPr="00DC551A">
              <w:rPr>
                <w:rFonts w:ascii="Trebuchet MS" w:eastAsia="Arial MT" w:hAnsi="Trebuchet MS" w:cs="Arial MT"/>
                <w:b/>
                <w:sz w:val="16"/>
                <w:szCs w:val="16"/>
              </w:rPr>
              <w:t>0</w:t>
            </w:r>
          </w:p>
        </w:tc>
        <w:tc>
          <w:tcPr>
            <w:tcW w:w="0" w:type="auto"/>
            <w:vAlign w:val="center"/>
          </w:tcPr>
          <w:p w14:paraId="0FC4CDA8" w14:textId="77777777" w:rsidR="00E02B51" w:rsidRPr="00DC551A" w:rsidRDefault="00E02B51"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9</w:t>
            </w:r>
            <w:r w:rsidRPr="00DC551A">
              <w:rPr>
                <w:rFonts w:ascii="Trebuchet MS" w:eastAsia="Arial MT" w:hAnsi="Trebuchet MS" w:cs="Arial MT"/>
                <w:b/>
                <w:sz w:val="16"/>
                <w:szCs w:val="16"/>
              </w:rPr>
              <w:t>0</w:t>
            </w:r>
          </w:p>
        </w:tc>
      </w:tr>
      <w:tr w:rsidR="00E02B51" w:rsidRPr="00DC551A" w14:paraId="5DA8C6F9" w14:textId="77777777" w:rsidTr="00BA2881">
        <w:trPr>
          <w:trHeight w:val="142"/>
          <w:jc w:val="center"/>
        </w:trPr>
        <w:tc>
          <w:tcPr>
            <w:tcW w:w="0" w:type="auto"/>
            <w:gridSpan w:val="4"/>
            <w:vAlign w:val="center"/>
          </w:tcPr>
          <w:p w14:paraId="367C67D9" w14:textId="77777777" w:rsidR="00E02B51" w:rsidRPr="006F578B" w:rsidRDefault="00E02B51" w:rsidP="00BA2881">
            <w:pPr>
              <w:ind w:left="71" w:right="58"/>
              <w:jc w:val="both"/>
              <w:rPr>
                <w:rFonts w:ascii="Trebuchet MS" w:eastAsia="Arial MT" w:hAnsi="Trebuchet MS" w:cs="Arial MT"/>
                <w:sz w:val="16"/>
                <w:szCs w:val="16"/>
                <w:lang w:val="it-IT"/>
              </w:rPr>
            </w:pPr>
            <w:r w:rsidRPr="00DC551A">
              <w:rPr>
                <w:rFonts w:ascii="Trebuchet MS" w:eastAsia="Arial MT" w:hAnsi="Trebuchet MS" w:cs="Arial MT"/>
                <w:sz w:val="16"/>
                <w:szCs w:val="16"/>
                <w:lang w:val="it-IT"/>
              </w:rPr>
              <w:t>I frutti persi, distrutti (con danni tali da azzerare il loro valore intrinseco) o che presentano fenomeni di marcescenza evidente o raggrinzimento dovuti agli eventi atmosferici assicurati, e comunque che non possono essere destinati alla trasformazione industriale, vengono valutati solo agli effetti del danno di quantità.</w:t>
            </w:r>
          </w:p>
        </w:tc>
      </w:tr>
    </w:tbl>
    <w:p w14:paraId="00AAD2C0" w14:textId="5491F70B" w:rsidR="00DC551A" w:rsidRPr="00E02B51" w:rsidRDefault="00DC551A" w:rsidP="00030615">
      <w:pPr>
        <w:widowControl w:val="0"/>
        <w:autoSpaceDE w:val="0"/>
        <w:autoSpaceDN w:val="0"/>
        <w:spacing w:after="0" w:line="240" w:lineRule="auto"/>
        <w:rPr>
          <w:rFonts w:ascii="Trebuchet MS" w:eastAsia="Arial MT" w:hAnsi="Trebuchet MS" w:cs="Arial MT"/>
          <w:kern w:val="0"/>
          <w:sz w:val="10"/>
          <w:szCs w:val="10"/>
          <w14:ligatures w14:val="none"/>
        </w:rPr>
      </w:pP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0"/>
        <w:gridCol w:w="7916"/>
        <w:gridCol w:w="740"/>
        <w:gridCol w:w="733"/>
      </w:tblGrid>
      <w:tr w:rsidR="00E02B51" w:rsidRPr="00DC551A" w14:paraId="4102EE9F" w14:textId="77777777" w:rsidTr="00BA2881">
        <w:trPr>
          <w:trHeight w:val="142"/>
          <w:jc w:val="center"/>
        </w:trPr>
        <w:tc>
          <w:tcPr>
            <w:tcW w:w="0" w:type="auto"/>
            <w:gridSpan w:val="2"/>
            <w:vAlign w:val="center"/>
          </w:tcPr>
          <w:p w14:paraId="0A9814AE" w14:textId="23958177" w:rsidR="00E02B51" w:rsidRPr="006F578B" w:rsidRDefault="00E876C4" w:rsidP="00BA2881">
            <w:pPr>
              <w:ind w:left="57" w:right="57"/>
              <w:jc w:val="center"/>
              <w:rPr>
                <w:rFonts w:ascii="Trebuchet MS" w:eastAsia="Arial MT" w:hAnsi="Trebuchet MS" w:cs="Arial MT"/>
                <w:b/>
                <w:sz w:val="16"/>
                <w:szCs w:val="16"/>
                <w:lang w:val="it-IT"/>
              </w:rPr>
            </w:pPr>
            <w:r w:rsidRPr="006F578B">
              <w:rPr>
                <w:rFonts w:ascii="Trebuchet MS" w:eastAsia="Arial MT" w:hAnsi="Trebuchet MS" w:cs="Arial MT"/>
                <w:b/>
                <w:sz w:val="16"/>
                <w:szCs w:val="16"/>
                <w:lang w:val="it-IT"/>
              </w:rPr>
              <w:t>TABELLA liquidazione Pere e Pere precoci</w:t>
            </w:r>
          </w:p>
        </w:tc>
        <w:tc>
          <w:tcPr>
            <w:tcW w:w="0" w:type="auto"/>
            <w:gridSpan w:val="2"/>
            <w:vAlign w:val="center"/>
          </w:tcPr>
          <w:p w14:paraId="2B46FF4F" w14:textId="77777777" w:rsidR="00060D88" w:rsidRDefault="00060D88"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 xml:space="preserve">Tutte le </w:t>
            </w:r>
            <w:proofErr w:type="spellStart"/>
            <w:r>
              <w:rPr>
                <w:rFonts w:ascii="Trebuchet MS" w:eastAsia="Arial MT" w:hAnsi="Trebuchet MS" w:cs="Arial MT"/>
                <w:b/>
                <w:sz w:val="16"/>
                <w:szCs w:val="16"/>
              </w:rPr>
              <w:t>Avversità</w:t>
            </w:r>
            <w:proofErr w:type="spellEnd"/>
          </w:p>
          <w:p w14:paraId="075E201F" w14:textId="5414567E" w:rsidR="00E02B51" w:rsidRPr="00DC551A" w:rsidRDefault="00E02B51" w:rsidP="00BA288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 danno</w:t>
            </w:r>
          </w:p>
        </w:tc>
      </w:tr>
      <w:tr w:rsidR="00E02B51" w:rsidRPr="00DC551A" w14:paraId="1523D930" w14:textId="77777777" w:rsidTr="00BA2881">
        <w:trPr>
          <w:trHeight w:val="142"/>
          <w:jc w:val="center"/>
        </w:trPr>
        <w:tc>
          <w:tcPr>
            <w:tcW w:w="0" w:type="auto"/>
            <w:gridSpan w:val="2"/>
            <w:vAlign w:val="center"/>
          </w:tcPr>
          <w:p w14:paraId="28892DCB" w14:textId="2147085C" w:rsidR="00E02B51" w:rsidRPr="00DC551A" w:rsidRDefault="00E876C4" w:rsidP="00E876C4">
            <w:pPr>
              <w:ind w:left="57" w:right="57"/>
              <w:jc w:val="right"/>
              <w:rPr>
                <w:rFonts w:ascii="Trebuchet MS" w:eastAsia="Arial MT" w:hAnsi="Trebuchet MS" w:cs="Arial MT"/>
                <w:sz w:val="16"/>
                <w:szCs w:val="16"/>
              </w:rPr>
            </w:pPr>
            <w:r w:rsidRPr="00DC551A">
              <w:rPr>
                <w:rFonts w:ascii="Trebuchet MS" w:eastAsia="Arial MT" w:hAnsi="Trebuchet MS" w:cs="Arial MT"/>
                <w:b/>
                <w:sz w:val="16"/>
                <w:szCs w:val="16"/>
              </w:rPr>
              <w:t>CLASSIFICAZIONI DEL DANNO</w:t>
            </w:r>
          </w:p>
        </w:tc>
        <w:tc>
          <w:tcPr>
            <w:tcW w:w="0" w:type="auto"/>
            <w:vAlign w:val="center"/>
          </w:tcPr>
          <w:p w14:paraId="31AE8B08" w14:textId="77777777" w:rsidR="00E02B51" w:rsidRPr="00DC551A" w:rsidRDefault="00E02B51" w:rsidP="00BA288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Tab.A</w:t>
            </w:r>
          </w:p>
        </w:tc>
        <w:tc>
          <w:tcPr>
            <w:tcW w:w="0" w:type="auto"/>
            <w:vAlign w:val="center"/>
          </w:tcPr>
          <w:p w14:paraId="101873EC" w14:textId="77777777" w:rsidR="00E02B51" w:rsidRPr="00DC551A" w:rsidRDefault="00E02B51" w:rsidP="00BA288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Tab.B</w:t>
            </w:r>
          </w:p>
        </w:tc>
      </w:tr>
      <w:tr w:rsidR="00E02B51" w:rsidRPr="00DC551A" w14:paraId="1A382CC8" w14:textId="77777777" w:rsidTr="00BA2881">
        <w:trPr>
          <w:trHeight w:val="142"/>
          <w:jc w:val="center"/>
        </w:trPr>
        <w:tc>
          <w:tcPr>
            <w:tcW w:w="0" w:type="auto"/>
            <w:vAlign w:val="center"/>
          </w:tcPr>
          <w:p w14:paraId="1B4FBF9C" w14:textId="77777777" w:rsidR="00E02B51" w:rsidRPr="00DC551A" w:rsidRDefault="00E02B51" w:rsidP="00BA288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5D768DD9" w14:textId="77777777" w:rsidR="00E02B51" w:rsidRPr="006F578B" w:rsidRDefault="00E02B51" w:rsidP="00BA2881">
            <w:pPr>
              <w:ind w:left="57" w:right="57"/>
              <w:jc w:val="both"/>
              <w:rPr>
                <w:rFonts w:ascii="Trebuchet MS" w:eastAsia="Arial MT" w:hAnsi="Trebuchet MS" w:cs="Arial MT"/>
                <w:sz w:val="16"/>
                <w:szCs w:val="16"/>
                <w:lang w:val="it-IT"/>
              </w:rPr>
            </w:pPr>
            <w:r w:rsidRPr="00E02B51">
              <w:rPr>
                <w:rFonts w:ascii="Trebuchet MS" w:eastAsia="Arial MT" w:hAnsi="Trebuchet MS" w:cs="Arial MT"/>
                <w:sz w:val="16"/>
                <w:szCs w:val="16"/>
                <w:lang w:val="it-IT"/>
              </w:rPr>
              <w:t>Frutti illesi; qualche o più lesioni minime; tracce di ondulato; lesioni interessanti solo l’epicarpo fino a 1 cm</w:t>
            </w:r>
            <w:r>
              <w:rPr>
                <w:rFonts w:ascii="Trebuchet MS" w:eastAsia="Arial MT" w:hAnsi="Trebuchet MS" w:cs="Arial MT"/>
                <w:sz w:val="16"/>
                <w:szCs w:val="16"/>
                <w:lang w:val="it-IT"/>
              </w:rPr>
              <w:t xml:space="preserve">q </w:t>
            </w:r>
            <w:r w:rsidRPr="00E02B51">
              <w:rPr>
                <w:rFonts w:ascii="Trebuchet MS" w:eastAsia="Arial MT" w:hAnsi="Trebuchet MS" w:cs="Arial MT"/>
                <w:sz w:val="16"/>
                <w:szCs w:val="16"/>
                <w:lang w:val="it-IT"/>
              </w:rPr>
              <w:t>di superficie totale</w:t>
            </w:r>
          </w:p>
        </w:tc>
        <w:tc>
          <w:tcPr>
            <w:tcW w:w="0" w:type="auto"/>
            <w:vAlign w:val="center"/>
          </w:tcPr>
          <w:p w14:paraId="282CB74B" w14:textId="77777777" w:rsidR="00E02B51" w:rsidRPr="00DC551A" w:rsidRDefault="00E02B51" w:rsidP="00BA288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c>
          <w:tcPr>
            <w:tcW w:w="0" w:type="auto"/>
            <w:vAlign w:val="center"/>
          </w:tcPr>
          <w:p w14:paraId="56807C94" w14:textId="77777777" w:rsidR="00E02B51" w:rsidRPr="00DC551A" w:rsidRDefault="00E02B51" w:rsidP="00BA288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r>
      <w:tr w:rsidR="00E02B51" w:rsidRPr="00DC551A" w14:paraId="748429F4" w14:textId="77777777" w:rsidTr="00BA2881">
        <w:trPr>
          <w:trHeight w:val="142"/>
          <w:jc w:val="center"/>
        </w:trPr>
        <w:tc>
          <w:tcPr>
            <w:tcW w:w="0" w:type="auto"/>
            <w:vAlign w:val="center"/>
          </w:tcPr>
          <w:p w14:paraId="781AC786" w14:textId="77777777" w:rsidR="00E02B51" w:rsidRPr="00DC551A" w:rsidRDefault="00E02B51" w:rsidP="00BA288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36655BD6" w14:textId="77777777" w:rsidR="00E02B51" w:rsidRPr="00DC551A" w:rsidRDefault="00E02B51" w:rsidP="00BA2881">
            <w:pPr>
              <w:ind w:left="57" w:right="57"/>
              <w:jc w:val="both"/>
              <w:rPr>
                <w:rFonts w:ascii="Trebuchet MS" w:eastAsia="Arial MT" w:hAnsi="Trebuchet MS" w:cs="Arial MT"/>
                <w:sz w:val="16"/>
                <w:szCs w:val="16"/>
                <w:lang w:val="it-IT"/>
              </w:rPr>
            </w:pPr>
            <w:r w:rsidRPr="00E02B51">
              <w:rPr>
                <w:rFonts w:ascii="Trebuchet MS" w:eastAsia="Arial MT" w:hAnsi="Trebuchet MS" w:cs="Arial MT"/>
                <w:sz w:val="16"/>
                <w:szCs w:val="16"/>
                <w:lang w:val="it-IT"/>
              </w:rPr>
              <w:t>Qualche</w:t>
            </w:r>
            <w:r w:rsidRPr="00E02B51">
              <w:rPr>
                <w:rFonts w:ascii="Trebuchet MS" w:eastAsia="Arial MT" w:hAnsi="Trebuchet MS" w:cs="Arial MT"/>
                <w:w w:val="150"/>
                <w:sz w:val="16"/>
                <w:szCs w:val="16"/>
                <w:lang w:val="it-IT"/>
              </w:rPr>
              <w:t xml:space="preserve"> </w:t>
            </w:r>
            <w:r w:rsidRPr="00E02B51">
              <w:rPr>
                <w:rFonts w:ascii="Trebuchet MS" w:eastAsia="Arial MT" w:hAnsi="Trebuchet MS" w:cs="Arial MT"/>
                <w:sz w:val="16"/>
                <w:szCs w:val="16"/>
                <w:lang w:val="it-IT"/>
              </w:rPr>
              <w:t>lesione lieve;</w:t>
            </w:r>
            <w:r w:rsidRPr="00E02B51">
              <w:rPr>
                <w:rFonts w:ascii="Trebuchet MS" w:eastAsia="Arial MT" w:hAnsi="Trebuchet MS" w:cs="Arial MT"/>
                <w:w w:val="150"/>
                <w:sz w:val="16"/>
                <w:szCs w:val="16"/>
                <w:lang w:val="it-IT"/>
              </w:rPr>
              <w:t xml:space="preserve"> </w:t>
            </w:r>
            <w:r w:rsidRPr="00E02B51">
              <w:rPr>
                <w:rFonts w:ascii="Trebuchet MS" w:eastAsia="Arial MT" w:hAnsi="Trebuchet MS" w:cs="Arial MT"/>
                <w:sz w:val="16"/>
                <w:szCs w:val="16"/>
                <w:lang w:val="it-IT"/>
              </w:rPr>
              <w:t>numerose lesioni</w:t>
            </w:r>
            <w:r w:rsidRPr="00E02B51">
              <w:rPr>
                <w:rFonts w:ascii="Trebuchet MS" w:eastAsia="Arial MT" w:hAnsi="Trebuchet MS" w:cs="Arial MT"/>
                <w:w w:val="150"/>
                <w:sz w:val="16"/>
                <w:szCs w:val="16"/>
                <w:lang w:val="it-IT"/>
              </w:rPr>
              <w:t xml:space="preserve"> </w:t>
            </w:r>
            <w:r w:rsidRPr="00E02B51">
              <w:rPr>
                <w:rFonts w:ascii="Trebuchet MS" w:eastAsia="Arial MT" w:hAnsi="Trebuchet MS" w:cs="Arial MT"/>
                <w:sz w:val="16"/>
                <w:szCs w:val="16"/>
                <w:lang w:val="it-IT"/>
              </w:rPr>
              <w:t>minime; ondulato</w:t>
            </w:r>
            <w:r w:rsidRPr="00E02B51">
              <w:rPr>
                <w:rFonts w:ascii="Trebuchet MS" w:eastAsia="Arial MT" w:hAnsi="Trebuchet MS" w:cs="Arial MT"/>
                <w:w w:val="150"/>
                <w:sz w:val="16"/>
                <w:szCs w:val="16"/>
                <w:lang w:val="it-IT"/>
              </w:rPr>
              <w:t xml:space="preserve"> </w:t>
            </w:r>
            <w:r w:rsidRPr="00E02B51">
              <w:rPr>
                <w:rFonts w:ascii="Trebuchet MS" w:eastAsia="Arial MT" w:hAnsi="Trebuchet MS" w:cs="Arial MT"/>
                <w:sz w:val="16"/>
                <w:szCs w:val="16"/>
                <w:lang w:val="it-IT"/>
              </w:rPr>
              <w:t>lieve;</w:t>
            </w:r>
            <w:r w:rsidRPr="00E02B51">
              <w:rPr>
                <w:rFonts w:ascii="Trebuchet MS" w:eastAsia="Arial MT" w:hAnsi="Trebuchet MS" w:cs="Arial MT"/>
                <w:w w:val="150"/>
                <w:sz w:val="16"/>
                <w:szCs w:val="16"/>
                <w:lang w:val="it-IT"/>
              </w:rPr>
              <w:t xml:space="preserve"> </w:t>
            </w:r>
            <w:r w:rsidRPr="00E02B51">
              <w:rPr>
                <w:rFonts w:ascii="Trebuchet MS" w:eastAsia="Arial MT" w:hAnsi="Trebuchet MS" w:cs="Arial MT"/>
                <w:sz w:val="16"/>
                <w:szCs w:val="16"/>
                <w:lang w:val="it-IT"/>
              </w:rPr>
              <w:t>lesioni</w:t>
            </w:r>
            <w:r>
              <w:rPr>
                <w:rFonts w:ascii="Trebuchet MS" w:eastAsia="Arial MT" w:hAnsi="Trebuchet MS" w:cs="Arial MT"/>
                <w:sz w:val="16"/>
                <w:szCs w:val="16"/>
                <w:lang w:val="it-IT"/>
              </w:rPr>
              <w:t xml:space="preserve"> </w:t>
            </w:r>
            <w:r w:rsidRPr="00E02B51">
              <w:rPr>
                <w:rFonts w:ascii="Trebuchet MS" w:eastAsia="Arial MT" w:hAnsi="Trebuchet MS" w:cs="Arial MT"/>
                <w:sz w:val="16"/>
                <w:szCs w:val="16"/>
                <w:lang w:val="it-IT"/>
              </w:rPr>
              <w:t>interessanti solo l’epicarpo fino a 2,5 cm</w:t>
            </w:r>
            <w:r>
              <w:rPr>
                <w:rFonts w:ascii="Trebuchet MS" w:eastAsia="Arial MT" w:hAnsi="Trebuchet MS" w:cs="Arial MT"/>
                <w:sz w:val="16"/>
                <w:szCs w:val="16"/>
                <w:lang w:val="it-IT"/>
              </w:rPr>
              <w:t xml:space="preserve">q </w:t>
            </w:r>
            <w:r w:rsidRPr="00E02B51">
              <w:rPr>
                <w:rFonts w:ascii="Trebuchet MS" w:eastAsia="Arial MT" w:hAnsi="Trebuchet MS" w:cs="Arial MT"/>
                <w:sz w:val="16"/>
                <w:szCs w:val="16"/>
                <w:lang w:val="it-IT"/>
              </w:rPr>
              <w:t>di superficie totale</w:t>
            </w:r>
          </w:p>
        </w:tc>
        <w:tc>
          <w:tcPr>
            <w:tcW w:w="0" w:type="auto"/>
            <w:vAlign w:val="center"/>
          </w:tcPr>
          <w:p w14:paraId="6980F9D4" w14:textId="77777777" w:rsidR="00E02B51" w:rsidRPr="00DC551A" w:rsidRDefault="00E02B51"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25</w:t>
            </w:r>
          </w:p>
        </w:tc>
        <w:tc>
          <w:tcPr>
            <w:tcW w:w="0" w:type="auto"/>
            <w:vAlign w:val="center"/>
          </w:tcPr>
          <w:p w14:paraId="13FD3919" w14:textId="77777777" w:rsidR="00E02B51" w:rsidRPr="00DC551A" w:rsidRDefault="00E02B51" w:rsidP="00BA288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35</w:t>
            </w:r>
          </w:p>
        </w:tc>
      </w:tr>
      <w:tr w:rsidR="00E02B51" w:rsidRPr="00DC551A" w14:paraId="0E5A558C" w14:textId="77777777" w:rsidTr="00BA2881">
        <w:trPr>
          <w:trHeight w:val="142"/>
          <w:jc w:val="center"/>
        </w:trPr>
        <w:tc>
          <w:tcPr>
            <w:tcW w:w="0" w:type="auto"/>
            <w:vAlign w:val="center"/>
          </w:tcPr>
          <w:p w14:paraId="0D4A667C" w14:textId="77777777" w:rsidR="00E02B51" w:rsidRPr="00DC551A" w:rsidRDefault="00E02B51" w:rsidP="00BA288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7A4A6BCD" w14:textId="77777777" w:rsidR="00E02B51" w:rsidRPr="00DC551A" w:rsidRDefault="00E02B51" w:rsidP="00BA2881">
            <w:pPr>
              <w:ind w:left="57" w:right="57"/>
              <w:jc w:val="both"/>
              <w:rPr>
                <w:rFonts w:ascii="Trebuchet MS" w:eastAsia="Arial MT" w:hAnsi="Trebuchet MS" w:cs="Arial MT"/>
                <w:sz w:val="16"/>
                <w:szCs w:val="16"/>
                <w:lang w:val="it-IT"/>
              </w:rPr>
            </w:pPr>
            <w:r w:rsidRPr="00E02B51">
              <w:rPr>
                <w:rFonts w:ascii="Trebuchet MS" w:eastAsia="Arial MT" w:hAnsi="Trebuchet MS" w:cs="Arial MT"/>
                <w:sz w:val="16"/>
                <w:szCs w:val="16"/>
                <w:lang w:val="it-IT"/>
              </w:rPr>
              <w:t>Più o numerose lesioni lievi; qualche lesione media; qualche lesione lieve non riparata; ondulato medio; deformazione lieve; lesioni interessanti solo l’epicarpo fino a 4,0 cm</w:t>
            </w:r>
            <w:r>
              <w:rPr>
                <w:rFonts w:ascii="Trebuchet MS" w:eastAsia="Arial MT" w:hAnsi="Trebuchet MS" w:cs="Arial MT"/>
                <w:sz w:val="16"/>
                <w:szCs w:val="16"/>
                <w:lang w:val="it-IT"/>
              </w:rPr>
              <w:t xml:space="preserve">q </w:t>
            </w:r>
            <w:r w:rsidRPr="00E02B51">
              <w:rPr>
                <w:rFonts w:ascii="Trebuchet MS" w:eastAsia="Arial MT" w:hAnsi="Trebuchet MS" w:cs="Arial MT"/>
                <w:sz w:val="16"/>
                <w:szCs w:val="16"/>
                <w:lang w:val="it-IT"/>
              </w:rPr>
              <w:t>di superficie totale; cinghiatura di lieve estensione</w:t>
            </w:r>
          </w:p>
        </w:tc>
        <w:tc>
          <w:tcPr>
            <w:tcW w:w="0" w:type="auto"/>
            <w:vAlign w:val="center"/>
          </w:tcPr>
          <w:p w14:paraId="14167FA0" w14:textId="24EED255" w:rsidR="00E02B51" w:rsidRPr="00DC551A" w:rsidRDefault="0077342F"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5</w:t>
            </w:r>
            <w:r w:rsidR="00E02B51" w:rsidRPr="00DC551A">
              <w:rPr>
                <w:rFonts w:ascii="Trebuchet MS" w:eastAsia="Arial MT" w:hAnsi="Trebuchet MS" w:cs="Arial MT"/>
                <w:b/>
                <w:sz w:val="16"/>
                <w:szCs w:val="16"/>
              </w:rPr>
              <w:t>0</w:t>
            </w:r>
          </w:p>
        </w:tc>
        <w:tc>
          <w:tcPr>
            <w:tcW w:w="0" w:type="auto"/>
            <w:vAlign w:val="center"/>
          </w:tcPr>
          <w:p w14:paraId="3E2AE32F" w14:textId="0F7E078C" w:rsidR="00E02B51" w:rsidRPr="00DC551A" w:rsidRDefault="0077342F"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6</w:t>
            </w:r>
            <w:r w:rsidR="00E02B51" w:rsidRPr="00DC551A">
              <w:rPr>
                <w:rFonts w:ascii="Trebuchet MS" w:eastAsia="Arial MT" w:hAnsi="Trebuchet MS" w:cs="Arial MT"/>
                <w:b/>
                <w:sz w:val="16"/>
                <w:szCs w:val="16"/>
              </w:rPr>
              <w:t>5</w:t>
            </w:r>
          </w:p>
        </w:tc>
      </w:tr>
      <w:tr w:rsidR="00E02B51" w:rsidRPr="00DC551A" w14:paraId="5B9AAD97" w14:textId="77777777" w:rsidTr="00BA2881">
        <w:trPr>
          <w:trHeight w:val="142"/>
          <w:jc w:val="center"/>
        </w:trPr>
        <w:tc>
          <w:tcPr>
            <w:tcW w:w="0" w:type="auto"/>
            <w:vAlign w:val="center"/>
          </w:tcPr>
          <w:p w14:paraId="3A909CAC" w14:textId="77777777" w:rsidR="00E02B51" w:rsidRPr="00DC551A" w:rsidRDefault="00E02B51" w:rsidP="00BA288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d)</w:t>
            </w:r>
          </w:p>
        </w:tc>
        <w:tc>
          <w:tcPr>
            <w:tcW w:w="0" w:type="auto"/>
            <w:vAlign w:val="center"/>
          </w:tcPr>
          <w:p w14:paraId="58D750E5" w14:textId="5227F5AC" w:rsidR="00E02B51" w:rsidRPr="00DC551A" w:rsidRDefault="0077342F" w:rsidP="00BA2881">
            <w:pPr>
              <w:ind w:left="57" w:right="57"/>
              <w:jc w:val="both"/>
              <w:rPr>
                <w:rFonts w:ascii="Trebuchet MS" w:eastAsia="Arial MT" w:hAnsi="Trebuchet MS" w:cs="Arial MT"/>
                <w:sz w:val="16"/>
                <w:szCs w:val="16"/>
                <w:lang w:val="it-IT"/>
              </w:rPr>
            </w:pPr>
            <w:r w:rsidRPr="0077342F">
              <w:rPr>
                <w:rFonts w:ascii="Trebuchet MS" w:eastAsia="Arial MT" w:hAnsi="Trebuchet MS" w:cs="Arial MT"/>
                <w:sz w:val="16"/>
                <w:szCs w:val="16"/>
                <w:lang w:val="it-IT"/>
              </w:rPr>
              <w:t>Più o numerose lesioni lievi non riparate; più lesioni medie; qualche lesione notevole; deformazione media; lesioni interessanti solo l’epicarpo oltre 4,0 cm</w:t>
            </w:r>
            <w:r>
              <w:rPr>
                <w:rFonts w:ascii="Trebuchet MS" w:eastAsia="Arial MT" w:hAnsi="Trebuchet MS" w:cs="Arial MT"/>
                <w:sz w:val="16"/>
                <w:szCs w:val="16"/>
                <w:lang w:val="it-IT"/>
              </w:rPr>
              <w:t xml:space="preserve">q </w:t>
            </w:r>
            <w:r w:rsidRPr="0077342F">
              <w:rPr>
                <w:rFonts w:ascii="Trebuchet MS" w:eastAsia="Arial MT" w:hAnsi="Trebuchet MS" w:cs="Arial MT"/>
                <w:sz w:val="16"/>
                <w:szCs w:val="16"/>
                <w:lang w:val="it-IT"/>
              </w:rPr>
              <w:t>di superficie totale; cinghiatura di media estensione</w:t>
            </w:r>
          </w:p>
        </w:tc>
        <w:tc>
          <w:tcPr>
            <w:tcW w:w="0" w:type="auto"/>
            <w:vAlign w:val="center"/>
          </w:tcPr>
          <w:p w14:paraId="574735EF" w14:textId="2DB8458B" w:rsidR="00E02B51" w:rsidRPr="00DC551A" w:rsidRDefault="0077342F"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8</w:t>
            </w:r>
            <w:r w:rsidR="00E02B51" w:rsidRPr="00DC551A">
              <w:rPr>
                <w:rFonts w:ascii="Trebuchet MS" w:eastAsia="Arial MT" w:hAnsi="Trebuchet MS" w:cs="Arial MT"/>
                <w:b/>
                <w:sz w:val="16"/>
                <w:szCs w:val="16"/>
              </w:rPr>
              <w:t>0</w:t>
            </w:r>
          </w:p>
        </w:tc>
        <w:tc>
          <w:tcPr>
            <w:tcW w:w="0" w:type="auto"/>
            <w:vAlign w:val="center"/>
          </w:tcPr>
          <w:p w14:paraId="61ECFC5F" w14:textId="67109A99" w:rsidR="00E02B51" w:rsidRPr="00DC551A" w:rsidRDefault="0077342F"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80</w:t>
            </w:r>
          </w:p>
        </w:tc>
      </w:tr>
      <w:tr w:rsidR="00E02B51" w:rsidRPr="00DC551A" w14:paraId="59DB4E08" w14:textId="77777777" w:rsidTr="00BA2881">
        <w:trPr>
          <w:trHeight w:val="142"/>
          <w:jc w:val="center"/>
        </w:trPr>
        <w:tc>
          <w:tcPr>
            <w:tcW w:w="0" w:type="auto"/>
            <w:vAlign w:val="center"/>
          </w:tcPr>
          <w:p w14:paraId="580254F8" w14:textId="77777777" w:rsidR="00E02B51" w:rsidRPr="00DC551A" w:rsidRDefault="00E02B51" w:rsidP="00BA2881">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e)</w:t>
            </w:r>
          </w:p>
        </w:tc>
        <w:tc>
          <w:tcPr>
            <w:tcW w:w="0" w:type="auto"/>
            <w:vAlign w:val="center"/>
          </w:tcPr>
          <w:p w14:paraId="6C828323" w14:textId="0DCE5E6E" w:rsidR="00E02B51" w:rsidRPr="00DC551A" w:rsidRDefault="0077342F" w:rsidP="00BA2881">
            <w:pPr>
              <w:ind w:left="57" w:right="57"/>
              <w:jc w:val="both"/>
              <w:rPr>
                <w:rFonts w:ascii="Trebuchet MS" w:eastAsia="Arial MT" w:hAnsi="Trebuchet MS" w:cs="Arial MT"/>
                <w:sz w:val="16"/>
                <w:szCs w:val="16"/>
                <w:lang w:val="it-IT"/>
              </w:rPr>
            </w:pPr>
            <w:r w:rsidRPr="0077342F">
              <w:rPr>
                <w:rFonts w:ascii="Trebuchet MS" w:eastAsia="Arial MT" w:hAnsi="Trebuchet MS" w:cs="Arial MT"/>
                <w:sz w:val="16"/>
                <w:szCs w:val="16"/>
                <w:lang w:val="it-IT"/>
              </w:rPr>
              <w:t>Numerose lesioni medie; lesioni medie o notevoli non riparate; più o numerose lesioni notevoli; deformazione grave; cinghiatura di notevole estensione</w:t>
            </w:r>
          </w:p>
        </w:tc>
        <w:tc>
          <w:tcPr>
            <w:tcW w:w="0" w:type="auto"/>
            <w:vAlign w:val="center"/>
          </w:tcPr>
          <w:p w14:paraId="65EDB5C5" w14:textId="77777777" w:rsidR="00E02B51" w:rsidRPr="00DC551A" w:rsidRDefault="00E02B51"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9</w:t>
            </w:r>
            <w:r w:rsidRPr="00DC551A">
              <w:rPr>
                <w:rFonts w:ascii="Trebuchet MS" w:eastAsia="Arial MT" w:hAnsi="Trebuchet MS" w:cs="Arial MT"/>
                <w:b/>
                <w:sz w:val="16"/>
                <w:szCs w:val="16"/>
              </w:rPr>
              <w:t>0</w:t>
            </w:r>
          </w:p>
        </w:tc>
        <w:tc>
          <w:tcPr>
            <w:tcW w:w="0" w:type="auto"/>
            <w:vAlign w:val="center"/>
          </w:tcPr>
          <w:p w14:paraId="6B6341AC" w14:textId="77777777" w:rsidR="00E02B51" w:rsidRPr="00DC551A" w:rsidRDefault="00E02B51" w:rsidP="00BA2881">
            <w:pPr>
              <w:ind w:left="85" w:right="85"/>
              <w:jc w:val="center"/>
              <w:rPr>
                <w:rFonts w:ascii="Trebuchet MS" w:eastAsia="Arial MT" w:hAnsi="Trebuchet MS" w:cs="Arial MT"/>
                <w:b/>
                <w:sz w:val="16"/>
                <w:szCs w:val="16"/>
              </w:rPr>
            </w:pPr>
            <w:r>
              <w:rPr>
                <w:rFonts w:ascii="Trebuchet MS" w:eastAsia="Arial MT" w:hAnsi="Trebuchet MS" w:cs="Arial MT"/>
                <w:b/>
                <w:sz w:val="16"/>
                <w:szCs w:val="16"/>
              </w:rPr>
              <w:t>9</w:t>
            </w:r>
            <w:r w:rsidRPr="00DC551A">
              <w:rPr>
                <w:rFonts w:ascii="Trebuchet MS" w:eastAsia="Arial MT" w:hAnsi="Trebuchet MS" w:cs="Arial MT"/>
                <w:b/>
                <w:sz w:val="16"/>
                <w:szCs w:val="16"/>
              </w:rPr>
              <w:t>0</w:t>
            </w:r>
          </w:p>
        </w:tc>
      </w:tr>
      <w:tr w:rsidR="00E02B51" w:rsidRPr="00DC551A" w14:paraId="2E86F767" w14:textId="77777777" w:rsidTr="00BA2881">
        <w:trPr>
          <w:trHeight w:val="142"/>
          <w:jc w:val="center"/>
        </w:trPr>
        <w:tc>
          <w:tcPr>
            <w:tcW w:w="0" w:type="auto"/>
            <w:gridSpan w:val="4"/>
            <w:vAlign w:val="center"/>
          </w:tcPr>
          <w:p w14:paraId="4D4D6E22" w14:textId="77777777" w:rsidR="00E02B51" w:rsidRPr="006F578B" w:rsidRDefault="00E02B51" w:rsidP="00BA2881">
            <w:pPr>
              <w:ind w:left="71" w:right="58"/>
              <w:jc w:val="both"/>
              <w:rPr>
                <w:rFonts w:ascii="Trebuchet MS" w:eastAsia="Arial MT" w:hAnsi="Trebuchet MS" w:cs="Arial MT"/>
                <w:sz w:val="16"/>
                <w:szCs w:val="16"/>
                <w:lang w:val="it-IT"/>
              </w:rPr>
            </w:pPr>
            <w:r w:rsidRPr="00DC551A">
              <w:rPr>
                <w:rFonts w:ascii="Trebuchet MS" w:eastAsia="Arial MT" w:hAnsi="Trebuchet MS" w:cs="Arial MT"/>
                <w:sz w:val="16"/>
                <w:szCs w:val="16"/>
                <w:lang w:val="it-IT"/>
              </w:rPr>
              <w:t>I frutti persi, distrutti (con danni tali da azzerare il loro valore intrinseco) o che presentano fenomeni di marcescenza evidente o raggrinzimento dovuti agli eventi atmosferici assicurati, e comunque che non possono essere destinati alla trasformazione industriale, vengono valutati solo agli effetti del danno di quantità.</w:t>
            </w:r>
          </w:p>
        </w:tc>
      </w:tr>
    </w:tbl>
    <w:p w14:paraId="7EBF4A31" w14:textId="317720A7" w:rsidR="00DC551A" w:rsidRPr="00E17DFE" w:rsidRDefault="00DC551A" w:rsidP="00030615">
      <w:pPr>
        <w:widowControl w:val="0"/>
        <w:autoSpaceDE w:val="0"/>
        <w:autoSpaceDN w:val="0"/>
        <w:spacing w:after="0" w:line="240" w:lineRule="auto"/>
        <w:rPr>
          <w:rFonts w:ascii="Trebuchet MS" w:eastAsia="Arial MT" w:hAnsi="Trebuchet MS" w:cs="Arial MT"/>
          <w:kern w:val="0"/>
          <w:sz w:val="10"/>
          <w:szCs w:val="10"/>
          <w14:ligatures w14:val="none"/>
        </w:rPr>
      </w:pP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
        <w:gridCol w:w="6312"/>
        <w:gridCol w:w="3069"/>
      </w:tblGrid>
      <w:tr w:rsidR="00E17DFE" w:rsidRPr="00DC551A" w14:paraId="4B43E39F" w14:textId="77777777" w:rsidTr="00FA791F">
        <w:trPr>
          <w:trHeight w:val="142"/>
          <w:jc w:val="center"/>
        </w:trPr>
        <w:tc>
          <w:tcPr>
            <w:tcW w:w="0" w:type="auto"/>
            <w:gridSpan w:val="2"/>
            <w:vAlign w:val="center"/>
          </w:tcPr>
          <w:p w14:paraId="6C9A037A" w14:textId="71302348" w:rsidR="00E17DFE" w:rsidRPr="00DC551A" w:rsidRDefault="00E876C4" w:rsidP="00FA791F">
            <w:pPr>
              <w:ind w:left="57" w:right="57"/>
              <w:jc w:val="center"/>
              <w:rPr>
                <w:rFonts w:ascii="Trebuchet MS" w:eastAsia="Arial MT" w:hAnsi="Trebuchet MS" w:cs="Arial MT"/>
                <w:b/>
                <w:sz w:val="16"/>
                <w:szCs w:val="16"/>
              </w:rPr>
            </w:pPr>
            <w:r w:rsidRPr="00DC551A">
              <w:rPr>
                <w:rFonts w:ascii="Trebuchet MS" w:eastAsia="Arial MT" w:hAnsi="Trebuchet MS" w:cs="Arial MT"/>
                <w:b/>
                <w:sz w:val="16"/>
                <w:szCs w:val="16"/>
              </w:rPr>
              <w:t xml:space="preserve">TABELLA liquidazione </w:t>
            </w:r>
            <w:r>
              <w:rPr>
                <w:rFonts w:ascii="Trebuchet MS" w:eastAsia="Arial MT" w:hAnsi="Trebuchet MS" w:cs="Arial MT"/>
                <w:b/>
                <w:sz w:val="16"/>
                <w:szCs w:val="16"/>
              </w:rPr>
              <w:t>Melograno</w:t>
            </w:r>
          </w:p>
        </w:tc>
        <w:tc>
          <w:tcPr>
            <w:tcW w:w="0" w:type="auto"/>
            <w:vAlign w:val="center"/>
          </w:tcPr>
          <w:p w14:paraId="6B843DCD" w14:textId="54596CA8" w:rsidR="00E17DFE" w:rsidRPr="006F578B" w:rsidRDefault="00E17DFE" w:rsidP="00FA791F">
            <w:pPr>
              <w:ind w:left="85" w:right="85"/>
              <w:jc w:val="center"/>
              <w:rPr>
                <w:rFonts w:ascii="Trebuchet MS" w:eastAsia="Arial MT" w:hAnsi="Trebuchet MS" w:cs="Arial MT"/>
                <w:b/>
                <w:sz w:val="16"/>
                <w:szCs w:val="16"/>
                <w:lang w:val="it-IT"/>
              </w:rPr>
            </w:pPr>
            <w:r w:rsidRPr="00E17DFE">
              <w:rPr>
                <w:rFonts w:ascii="Trebuchet MS" w:eastAsia="Arial MT" w:hAnsi="Trebuchet MS" w:cs="Arial MT"/>
                <w:b/>
                <w:sz w:val="16"/>
                <w:szCs w:val="16"/>
                <w:lang w:val="it-IT"/>
              </w:rPr>
              <w:t>Avversità Grandine, Vento Forte, Colpo di</w:t>
            </w:r>
            <w:r>
              <w:rPr>
                <w:rFonts w:ascii="Trebuchet MS" w:eastAsia="Arial MT" w:hAnsi="Trebuchet MS" w:cs="Arial MT"/>
                <w:b/>
                <w:sz w:val="16"/>
                <w:szCs w:val="16"/>
                <w:lang w:val="it-IT"/>
              </w:rPr>
              <w:t xml:space="preserve"> </w:t>
            </w:r>
            <w:r w:rsidRPr="006F578B">
              <w:rPr>
                <w:rFonts w:ascii="Trebuchet MS" w:eastAsia="Arial MT" w:hAnsi="Trebuchet MS" w:cs="Arial MT"/>
                <w:b/>
                <w:sz w:val="16"/>
                <w:szCs w:val="16"/>
                <w:lang w:val="it-IT"/>
              </w:rPr>
              <w:t>sole/Ondata di calore</w:t>
            </w:r>
          </w:p>
        </w:tc>
      </w:tr>
      <w:tr w:rsidR="00E17DFE" w:rsidRPr="00DC551A" w14:paraId="386D5B24" w14:textId="77777777" w:rsidTr="00FA791F">
        <w:trPr>
          <w:trHeight w:val="142"/>
          <w:jc w:val="center"/>
        </w:trPr>
        <w:tc>
          <w:tcPr>
            <w:tcW w:w="0" w:type="auto"/>
            <w:gridSpan w:val="2"/>
            <w:vAlign w:val="center"/>
          </w:tcPr>
          <w:p w14:paraId="0680383C" w14:textId="057725F8" w:rsidR="00E17DFE" w:rsidRPr="00DC551A" w:rsidRDefault="00E876C4" w:rsidP="00E876C4">
            <w:pPr>
              <w:ind w:left="57" w:right="57"/>
              <w:jc w:val="center"/>
              <w:rPr>
                <w:rFonts w:ascii="Trebuchet MS" w:eastAsia="Arial MT" w:hAnsi="Trebuchet MS" w:cs="Arial MT"/>
                <w:sz w:val="16"/>
                <w:szCs w:val="16"/>
              </w:rPr>
            </w:pPr>
            <w:r w:rsidRPr="00DC551A">
              <w:rPr>
                <w:rFonts w:ascii="Trebuchet MS" w:eastAsia="Arial MT" w:hAnsi="Trebuchet MS" w:cs="Arial MT"/>
                <w:b/>
                <w:sz w:val="16"/>
                <w:szCs w:val="16"/>
              </w:rPr>
              <w:t>CLASSIFICAZIONI DEL DANNO</w:t>
            </w:r>
          </w:p>
        </w:tc>
        <w:tc>
          <w:tcPr>
            <w:tcW w:w="0" w:type="auto"/>
            <w:vAlign w:val="center"/>
          </w:tcPr>
          <w:p w14:paraId="7FFA17BB" w14:textId="77777777" w:rsidR="00E17DFE" w:rsidRPr="00DC551A" w:rsidRDefault="00E17DFE" w:rsidP="00FA791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Tab.A</w:t>
            </w:r>
          </w:p>
        </w:tc>
      </w:tr>
      <w:tr w:rsidR="00E17DFE" w:rsidRPr="00DC551A" w14:paraId="229EB3F5" w14:textId="77777777" w:rsidTr="00FA791F">
        <w:trPr>
          <w:trHeight w:val="142"/>
          <w:jc w:val="center"/>
        </w:trPr>
        <w:tc>
          <w:tcPr>
            <w:tcW w:w="0" w:type="auto"/>
            <w:vAlign w:val="center"/>
          </w:tcPr>
          <w:p w14:paraId="564E57CF" w14:textId="77777777" w:rsidR="00E17DFE" w:rsidRPr="00DC551A" w:rsidRDefault="00E17DFE"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168B70FA" w14:textId="19B83947" w:rsidR="00E17DFE" w:rsidRPr="006F578B" w:rsidRDefault="00E17DFE" w:rsidP="00FA791F">
            <w:pPr>
              <w:ind w:left="57" w:right="57"/>
              <w:jc w:val="both"/>
              <w:rPr>
                <w:rFonts w:ascii="Trebuchet MS" w:eastAsia="Arial MT" w:hAnsi="Trebuchet MS" w:cs="Arial MT"/>
                <w:sz w:val="16"/>
                <w:szCs w:val="16"/>
                <w:lang w:val="it-IT"/>
              </w:rPr>
            </w:pPr>
            <w:r w:rsidRPr="00E17DFE">
              <w:rPr>
                <w:rFonts w:ascii="Trebuchet MS" w:eastAsia="Arial MT" w:hAnsi="Trebuchet MS" w:cs="Arial MT"/>
                <w:sz w:val="16"/>
                <w:szCs w:val="16"/>
                <w:lang w:val="it-IT"/>
              </w:rPr>
              <w:t>Frutti illesi; tracce di alterazione superficiale (epicarpo)</w:t>
            </w:r>
          </w:p>
        </w:tc>
        <w:tc>
          <w:tcPr>
            <w:tcW w:w="0" w:type="auto"/>
            <w:vAlign w:val="center"/>
          </w:tcPr>
          <w:p w14:paraId="7E79D2F3" w14:textId="50EF05DB" w:rsidR="00E17DFE" w:rsidRPr="00DC551A" w:rsidRDefault="00E17DFE"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15</w:t>
            </w:r>
          </w:p>
        </w:tc>
      </w:tr>
      <w:tr w:rsidR="00E17DFE" w:rsidRPr="0045482D" w14:paraId="64FD4088" w14:textId="77777777" w:rsidTr="00FA791F">
        <w:trPr>
          <w:trHeight w:val="142"/>
          <w:jc w:val="center"/>
        </w:trPr>
        <w:tc>
          <w:tcPr>
            <w:tcW w:w="0" w:type="auto"/>
            <w:vAlign w:val="center"/>
          </w:tcPr>
          <w:p w14:paraId="3D6A8543" w14:textId="77777777" w:rsidR="00E17DFE" w:rsidRPr="00DC551A" w:rsidRDefault="00E17DFE"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3A872B37" w14:textId="3C357AE0" w:rsidR="00E17DFE" w:rsidRPr="00DC551A" w:rsidRDefault="00E17DFE" w:rsidP="00FA791F">
            <w:pPr>
              <w:ind w:left="57" w:right="57"/>
              <w:jc w:val="both"/>
              <w:rPr>
                <w:rFonts w:ascii="Trebuchet MS" w:eastAsia="Arial MT" w:hAnsi="Trebuchet MS" w:cs="Arial MT"/>
                <w:sz w:val="16"/>
                <w:szCs w:val="16"/>
                <w:lang w:val="it-IT"/>
              </w:rPr>
            </w:pPr>
            <w:r w:rsidRPr="00E17DFE">
              <w:rPr>
                <w:rFonts w:ascii="Trebuchet MS" w:eastAsia="Arial MT" w:hAnsi="Trebuchet MS" w:cs="Arial MT"/>
                <w:sz w:val="16"/>
                <w:szCs w:val="16"/>
                <w:lang w:val="it-IT"/>
              </w:rPr>
              <w:t>Qualche lesione e alterazione lievi all'epicarpo</w:t>
            </w:r>
          </w:p>
        </w:tc>
        <w:tc>
          <w:tcPr>
            <w:tcW w:w="0" w:type="auto"/>
            <w:vAlign w:val="center"/>
          </w:tcPr>
          <w:p w14:paraId="6E91A895" w14:textId="43448F0A" w:rsidR="00E17DFE" w:rsidRPr="00DC551A" w:rsidRDefault="00E17DFE"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35</w:t>
            </w:r>
          </w:p>
        </w:tc>
      </w:tr>
      <w:tr w:rsidR="00E17DFE" w:rsidRPr="00DC551A" w14:paraId="155AC533" w14:textId="77777777" w:rsidTr="00FA791F">
        <w:trPr>
          <w:trHeight w:val="142"/>
          <w:jc w:val="center"/>
        </w:trPr>
        <w:tc>
          <w:tcPr>
            <w:tcW w:w="0" w:type="auto"/>
            <w:vAlign w:val="center"/>
          </w:tcPr>
          <w:p w14:paraId="62A18A87" w14:textId="77777777" w:rsidR="00E17DFE" w:rsidRPr="00DC551A" w:rsidRDefault="00E17DFE"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6A4C572C" w14:textId="6FA70CFA" w:rsidR="00E17DFE" w:rsidRPr="00DC551A" w:rsidRDefault="00E17DFE" w:rsidP="00FA791F">
            <w:pPr>
              <w:ind w:left="57" w:right="57"/>
              <w:jc w:val="both"/>
              <w:rPr>
                <w:rFonts w:ascii="Trebuchet MS" w:eastAsia="Arial MT" w:hAnsi="Trebuchet MS" w:cs="Arial MT"/>
                <w:sz w:val="16"/>
                <w:szCs w:val="16"/>
                <w:lang w:val="it-IT"/>
              </w:rPr>
            </w:pPr>
            <w:r w:rsidRPr="00E17DFE">
              <w:rPr>
                <w:rFonts w:ascii="Trebuchet MS" w:eastAsia="Arial MT" w:hAnsi="Trebuchet MS" w:cs="Arial MT"/>
                <w:sz w:val="16"/>
                <w:szCs w:val="16"/>
                <w:lang w:val="it-IT"/>
              </w:rPr>
              <w:t>Numerose lesioni minime; più lesioni lievi; qualche lesione media;</w:t>
            </w:r>
            <w:r>
              <w:rPr>
                <w:rFonts w:ascii="Trebuchet MS" w:eastAsia="Arial MT" w:hAnsi="Trebuchet MS" w:cs="Arial MT"/>
                <w:sz w:val="16"/>
                <w:szCs w:val="16"/>
                <w:lang w:val="it-IT"/>
              </w:rPr>
              <w:t xml:space="preserve"> </w:t>
            </w:r>
            <w:r w:rsidRPr="00E17DFE">
              <w:rPr>
                <w:rFonts w:ascii="Trebuchet MS" w:eastAsia="Arial MT" w:hAnsi="Trebuchet MS" w:cs="Arial MT"/>
                <w:sz w:val="16"/>
                <w:szCs w:val="16"/>
                <w:lang w:val="it-IT"/>
              </w:rPr>
              <w:t>alterazione notevole all’epicarpo, deformazione lieve.</w:t>
            </w:r>
          </w:p>
        </w:tc>
        <w:tc>
          <w:tcPr>
            <w:tcW w:w="0" w:type="auto"/>
            <w:vAlign w:val="center"/>
          </w:tcPr>
          <w:p w14:paraId="0DB9360A" w14:textId="28C14FD6" w:rsidR="00E17DFE" w:rsidRPr="00DC551A" w:rsidRDefault="00E17DFE"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55</w:t>
            </w:r>
          </w:p>
        </w:tc>
      </w:tr>
      <w:tr w:rsidR="00E17DFE" w:rsidRPr="00DC551A" w14:paraId="4D3586E3" w14:textId="77777777" w:rsidTr="00FA791F">
        <w:trPr>
          <w:trHeight w:val="142"/>
          <w:jc w:val="center"/>
        </w:trPr>
        <w:tc>
          <w:tcPr>
            <w:tcW w:w="0" w:type="auto"/>
            <w:vAlign w:val="center"/>
          </w:tcPr>
          <w:p w14:paraId="564BE568" w14:textId="77777777" w:rsidR="00E17DFE" w:rsidRPr="00DC551A" w:rsidRDefault="00E17DFE"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d)</w:t>
            </w:r>
          </w:p>
        </w:tc>
        <w:tc>
          <w:tcPr>
            <w:tcW w:w="0" w:type="auto"/>
            <w:vAlign w:val="center"/>
          </w:tcPr>
          <w:p w14:paraId="38ACA33E" w14:textId="46D7E43B" w:rsidR="00E17DFE" w:rsidRPr="00DC551A" w:rsidRDefault="00E17DFE" w:rsidP="00FA791F">
            <w:pPr>
              <w:ind w:left="57" w:right="57"/>
              <w:jc w:val="both"/>
              <w:rPr>
                <w:rFonts w:ascii="Trebuchet MS" w:eastAsia="Arial MT" w:hAnsi="Trebuchet MS" w:cs="Arial MT"/>
                <w:sz w:val="16"/>
                <w:szCs w:val="16"/>
                <w:lang w:val="it-IT"/>
              </w:rPr>
            </w:pPr>
            <w:r w:rsidRPr="00E17DFE">
              <w:rPr>
                <w:rFonts w:ascii="Trebuchet MS" w:eastAsia="Arial MT" w:hAnsi="Trebuchet MS" w:cs="Arial MT"/>
                <w:sz w:val="16"/>
                <w:szCs w:val="16"/>
                <w:lang w:val="it-IT"/>
              </w:rPr>
              <w:t>Numerose lesioni lievi; più lesioni medie; qualche lesione notevole; qualche lesione lieve non riparata, deformazione media.</w:t>
            </w:r>
          </w:p>
        </w:tc>
        <w:tc>
          <w:tcPr>
            <w:tcW w:w="0" w:type="auto"/>
            <w:vAlign w:val="center"/>
          </w:tcPr>
          <w:p w14:paraId="51FF60E8" w14:textId="77777777" w:rsidR="00E17DFE" w:rsidRPr="00DC551A" w:rsidRDefault="00E17DFE"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75</w:t>
            </w:r>
          </w:p>
        </w:tc>
      </w:tr>
      <w:tr w:rsidR="00E17DFE" w:rsidRPr="00DC551A" w14:paraId="71A12D2D" w14:textId="77777777" w:rsidTr="00FA791F">
        <w:trPr>
          <w:trHeight w:val="142"/>
          <w:jc w:val="center"/>
        </w:trPr>
        <w:tc>
          <w:tcPr>
            <w:tcW w:w="0" w:type="auto"/>
            <w:vAlign w:val="center"/>
          </w:tcPr>
          <w:p w14:paraId="19848DCE" w14:textId="77777777" w:rsidR="00E17DFE" w:rsidRPr="00DC551A" w:rsidRDefault="00E17DFE"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e)</w:t>
            </w:r>
          </w:p>
        </w:tc>
        <w:tc>
          <w:tcPr>
            <w:tcW w:w="0" w:type="auto"/>
            <w:vAlign w:val="center"/>
          </w:tcPr>
          <w:p w14:paraId="0D40DB6D" w14:textId="6BBBE837" w:rsidR="00E17DFE" w:rsidRPr="00DC551A" w:rsidRDefault="00E17DFE" w:rsidP="00FA791F">
            <w:pPr>
              <w:ind w:left="57" w:right="57"/>
              <w:jc w:val="both"/>
              <w:rPr>
                <w:rFonts w:ascii="Trebuchet MS" w:eastAsia="Arial MT" w:hAnsi="Trebuchet MS" w:cs="Arial MT"/>
                <w:sz w:val="16"/>
                <w:szCs w:val="16"/>
                <w:lang w:val="it-IT"/>
              </w:rPr>
            </w:pPr>
            <w:r w:rsidRPr="00E17DFE">
              <w:rPr>
                <w:rFonts w:ascii="Trebuchet MS" w:eastAsia="Arial MT" w:hAnsi="Trebuchet MS" w:cs="Arial MT"/>
                <w:sz w:val="16"/>
                <w:szCs w:val="16"/>
                <w:lang w:val="it-IT"/>
              </w:rPr>
              <w:t>Numerose lesioni medie; più o numerose lesioni notevoli; più o numerose lesioni lievi non riparate; lesioni medie e/o notevoli non riparate; deformazione grave.</w:t>
            </w:r>
          </w:p>
        </w:tc>
        <w:tc>
          <w:tcPr>
            <w:tcW w:w="0" w:type="auto"/>
            <w:vAlign w:val="center"/>
          </w:tcPr>
          <w:p w14:paraId="0C2E91EF" w14:textId="77777777" w:rsidR="00E17DFE" w:rsidRPr="00DC551A" w:rsidRDefault="00E17DFE"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9</w:t>
            </w:r>
            <w:r w:rsidRPr="00DC551A">
              <w:rPr>
                <w:rFonts w:ascii="Trebuchet MS" w:eastAsia="Arial MT" w:hAnsi="Trebuchet MS" w:cs="Arial MT"/>
                <w:b/>
                <w:sz w:val="16"/>
                <w:szCs w:val="16"/>
              </w:rPr>
              <w:t>0</w:t>
            </w:r>
          </w:p>
        </w:tc>
      </w:tr>
      <w:tr w:rsidR="00E17DFE" w:rsidRPr="00DC551A" w14:paraId="271C5B6C" w14:textId="77777777" w:rsidTr="00FA791F">
        <w:trPr>
          <w:trHeight w:val="142"/>
          <w:jc w:val="center"/>
        </w:trPr>
        <w:tc>
          <w:tcPr>
            <w:tcW w:w="0" w:type="auto"/>
            <w:gridSpan w:val="3"/>
            <w:vAlign w:val="center"/>
          </w:tcPr>
          <w:p w14:paraId="4F4F0FC2" w14:textId="77777777" w:rsidR="00E17DFE" w:rsidRPr="006F578B" w:rsidRDefault="00E17DFE" w:rsidP="00FA791F">
            <w:pPr>
              <w:ind w:left="71" w:right="58"/>
              <w:jc w:val="both"/>
              <w:rPr>
                <w:rFonts w:ascii="Trebuchet MS" w:eastAsia="Arial MT" w:hAnsi="Trebuchet MS" w:cs="Arial MT"/>
                <w:sz w:val="16"/>
                <w:szCs w:val="16"/>
                <w:lang w:val="it-IT"/>
              </w:rPr>
            </w:pPr>
            <w:r w:rsidRPr="00DC551A">
              <w:rPr>
                <w:rFonts w:ascii="Trebuchet MS" w:eastAsia="Arial MT" w:hAnsi="Trebuchet MS" w:cs="Arial MT"/>
                <w:sz w:val="16"/>
                <w:szCs w:val="16"/>
                <w:lang w:val="it-IT"/>
              </w:rPr>
              <w:t>I frutti persi, distrutti (con danni tali da azzerare il loro valore intrinseco) o che presentano fenomeni di marcescenza evidente o raggrinzimento dovuti agli eventi atmosferici assicurati, e comunque che non possono essere destinati alla trasformazione industriale, vengono valutati solo agli effetti del danno di quantità.</w:t>
            </w:r>
          </w:p>
        </w:tc>
      </w:tr>
    </w:tbl>
    <w:p w14:paraId="422C7FE8" w14:textId="20943809" w:rsidR="00DC551A" w:rsidRPr="00E17DFE" w:rsidRDefault="00DC551A" w:rsidP="00030615">
      <w:pPr>
        <w:widowControl w:val="0"/>
        <w:autoSpaceDE w:val="0"/>
        <w:autoSpaceDN w:val="0"/>
        <w:spacing w:after="0" w:line="240" w:lineRule="auto"/>
        <w:rPr>
          <w:rFonts w:ascii="Trebuchet MS" w:eastAsia="Arial MT" w:hAnsi="Trebuchet MS" w:cs="Arial MT"/>
          <w:kern w:val="0"/>
          <w:sz w:val="10"/>
          <w:szCs w:val="10"/>
          <w14:ligatures w14:val="none"/>
        </w:rPr>
      </w:pP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4"/>
        <w:gridCol w:w="8005"/>
        <w:gridCol w:w="1370"/>
      </w:tblGrid>
      <w:tr w:rsidR="00F13373" w:rsidRPr="00DC551A" w14:paraId="4F0FAC62" w14:textId="77777777" w:rsidTr="00FA791F">
        <w:trPr>
          <w:trHeight w:val="142"/>
          <w:jc w:val="center"/>
        </w:trPr>
        <w:tc>
          <w:tcPr>
            <w:tcW w:w="0" w:type="auto"/>
            <w:gridSpan w:val="2"/>
            <w:vAlign w:val="center"/>
          </w:tcPr>
          <w:p w14:paraId="475BE9A7" w14:textId="10B44C39" w:rsidR="00F13373" w:rsidRPr="00DC551A" w:rsidRDefault="00E876C4" w:rsidP="00FA791F">
            <w:pPr>
              <w:ind w:left="57" w:right="57"/>
              <w:jc w:val="center"/>
              <w:rPr>
                <w:rFonts w:ascii="Trebuchet MS" w:eastAsia="Arial MT" w:hAnsi="Trebuchet MS" w:cs="Arial MT"/>
                <w:b/>
                <w:sz w:val="16"/>
                <w:szCs w:val="16"/>
              </w:rPr>
            </w:pPr>
            <w:r w:rsidRPr="00DC551A">
              <w:rPr>
                <w:rFonts w:ascii="Trebuchet MS" w:eastAsia="Arial MT" w:hAnsi="Trebuchet MS" w:cs="Arial MT"/>
                <w:b/>
                <w:sz w:val="16"/>
                <w:szCs w:val="16"/>
              </w:rPr>
              <w:t xml:space="preserve">TABELLA liquidazione </w:t>
            </w:r>
            <w:r>
              <w:rPr>
                <w:rFonts w:ascii="Trebuchet MS" w:eastAsia="Arial MT" w:hAnsi="Trebuchet MS" w:cs="Arial MT"/>
                <w:b/>
                <w:sz w:val="16"/>
                <w:szCs w:val="16"/>
              </w:rPr>
              <w:t>Pistacchio</w:t>
            </w:r>
          </w:p>
        </w:tc>
        <w:tc>
          <w:tcPr>
            <w:tcW w:w="0" w:type="auto"/>
            <w:vAlign w:val="center"/>
          </w:tcPr>
          <w:p w14:paraId="2C1F7D1E" w14:textId="75878E07" w:rsidR="00F13373" w:rsidRPr="00DC551A" w:rsidRDefault="001D4B31" w:rsidP="00FA791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 xml:space="preserve">Avversità </w:t>
            </w:r>
            <w:r>
              <w:rPr>
                <w:rFonts w:ascii="Trebuchet MS" w:eastAsia="Arial MT" w:hAnsi="Trebuchet MS" w:cs="Arial MT"/>
                <w:b/>
                <w:sz w:val="16"/>
                <w:szCs w:val="16"/>
              </w:rPr>
              <w:t>grandine</w:t>
            </w:r>
          </w:p>
        </w:tc>
      </w:tr>
      <w:tr w:rsidR="00F13373" w:rsidRPr="00DC551A" w14:paraId="0FA96282" w14:textId="77777777" w:rsidTr="00FA791F">
        <w:trPr>
          <w:trHeight w:val="142"/>
          <w:jc w:val="center"/>
        </w:trPr>
        <w:tc>
          <w:tcPr>
            <w:tcW w:w="0" w:type="auto"/>
            <w:gridSpan w:val="2"/>
            <w:vAlign w:val="center"/>
          </w:tcPr>
          <w:p w14:paraId="27550631" w14:textId="4352E5EA" w:rsidR="00F13373" w:rsidRPr="00DC551A" w:rsidRDefault="00E876C4" w:rsidP="00E876C4">
            <w:pPr>
              <w:ind w:left="57" w:right="57"/>
              <w:jc w:val="center"/>
              <w:rPr>
                <w:rFonts w:ascii="Trebuchet MS" w:eastAsia="Arial MT" w:hAnsi="Trebuchet MS" w:cs="Arial MT"/>
                <w:sz w:val="16"/>
                <w:szCs w:val="16"/>
              </w:rPr>
            </w:pPr>
            <w:r w:rsidRPr="00DC551A">
              <w:rPr>
                <w:rFonts w:ascii="Trebuchet MS" w:eastAsia="Arial MT" w:hAnsi="Trebuchet MS" w:cs="Arial MT"/>
                <w:b/>
                <w:sz w:val="16"/>
                <w:szCs w:val="16"/>
              </w:rPr>
              <w:t>CLASSIFICAZIONI DEL DANNO</w:t>
            </w:r>
          </w:p>
        </w:tc>
        <w:tc>
          <w:tcPr>
            <w:tcW w:w="0" w:type="auto"/>
            <w:vAlign w:val="center"/>
          </w:tcPr>
          <w:p w14:paraId="03DB506F" w14:textId="77777777" w:rsidR="00F13373" w:rsidRPr="00DC551A" w:rsidRDefault="00F13373" w:rsidP="00FA791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Tab.A</w:t>
            </w:r>
          </w:p>
        </w:tc>
      </w:tr>
      <w:tr w:rsidR="00F13373" w:rsidRPr="00DC551A" w14:paraId="4613C1B2" w14:textId="77777777" w:rsidTr="00FA791F">
        <w:trPr>
          <w:trHeight w:val="142"/>
          <w:jc w:val="center"/>
        </w:trPr>
        <w:tc>
          <w:tcPr>
            <w:tcW w:w="0" w:type="auto"/>
            <w:vAlign w:val="center"/>
          </w:tcPr>
          <w:p w14:paraId="7034C0D5" w14:textId="77777777" w:rsidR="00F13373" w:rsidRPr="00DC551A" w:rsidRDefault="00F13373"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32D6A0A5" w14:textId="286D5F2D" w:rsidR="00F13373" w:rsidRPr="006F578B" w:rsidRDefault="00F13373" w:rsidP="00FA791F">
            <w:pPr>
              <w:ind w:left="57" w:right="57"/>
              <w:jc w:val="both"/>
              <w:rPr>
                <w:rFonts w:ascii="Trebuchet MS" w:eastAsia="Arial MT" w:hAnsi="Trebuchet MS" w:cs="Arial MT"/>
                <w:sz w:val="16"/>
                <w:szCs w:val="16"/>
                <w:lang w:val="it-IT"/>
              </w:rPr>
            </w:pPr>
            <w:r w:rsidRPr="00F13373">
              <w:rPr>
                <w:rFonts w:ascii="Trebuchet MS" w:eastAsia="Arial MT" w:hAnsi="Trebuchet MS" w:cs="Arial MT"/>
                <w:sz w:val="16"/>
                <w:szCs w:val="16"/>
                <w:lang w:val="it-IT"/>
              </w:rPr>
              <w:t xml:space="preserve">Frutto illeso, segni di percossa, qualche incisione superficiale del mallo (epicarpo) e/o formazione superficiale di essudato gommoso senza </w:t>
            </w:r>
            <w:r w:rsidRPr="006F578B">
              <w:rPr>
                <w:rFonts w:ascii="Trebuchet MS" w:eastAsia="Arial MT" w:hAnsi="Trebuchet MS" w:cs="Arial MT"/>
                <w:sz w:val="16"/>
                <w:szCs w:val="16"/>
                <w:lang w:val="it-IT"/>
              </w:rPr>
              <w:t>interessamento dell'endocarpo (guscio)</w:t>
            </w:r>
          </w:p>
        </w:tc>
        <w:tc>
          <w:tcPr>
            <w:tcW w:w="0" w:type="auto"/>
            <w:vAlign w:val="center"/>
          </w:tcPr>
          <w:p w14:paraId="6EDD97C1" w14:textId="77777777" w:rsidR="00F13373" w:rsidRPr="00DC551A" w:rsidRDefault="00F13373" w:rsidP="00FA791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r>
      <w:tr w:rsidR="00F13373" w:rsidRPr="0045482D" w14:paraId="053245F9" w14:textId="77777777" w:rsidTr="00FA791F">
        <w:trPr>
          <w:trHeight w:val="142"/>
          <w:jc w:val="center"/>
        </w:trPr>
        <w:tc>
          <w:tcPr>
            <w:tcW w:w="0" w:type="auto"/>
            <w:vAlign w:val="center"/>
          </w:tcPr>
          <w:p w14:paraId="7EFAA9CB" w14:textId="77777777" w:rsidR="00F13373" w:rsidRPr="00DC551A" w:rsidRDefault="00F13373"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7150D2AB" w14:textId="7266062E" w:rsidR="00F13373" w:rsidRPr="00DC551A" w:rsidRDefault="00F13373" w:rsidP="00FA791F">
            <w:pPr>
              <w:ind w:left="57" w:right="57"/>
              <w:jc w:val="both"/>
              <w:rPr>
                <w:rFonts w:ascii="Trebuchet MS" w:eastAsia="Arial MT" w:hAnsi="Trebuchet MS" w:cs="Arial MT"/>
                <w:sz w:val="16"/>
                <w:szCs w:val="16"/>
                <w:lang w:val="it-IT"/>
              </w:rPr>
            </w:pPr>
            <w:r w:rsidRPr="00F13373">
              <w:rPr>
                <w:rFonts w:ascii="Trebuchet MS" w:eastAsia="Arial MT" w:hAnsi="Trebuchet MS" w:cs="Arial MT"/>
                <w:sz w:val="16"/>
                <w:szCs w:val="16"/>
                <w:lang w:val="it-IT"/>
              </w:rPr>
              <w:t>Più lesioni/incisioni superficiali del mallo e/o più formazioni superficiali di essudato gommoso; lieve lesione all'endocarpo con lieve alterazione cromatica e/o formazione di essudato gommoso</w:t>
            </w:r>
          </w:p>
        </w:tc>
        <w:tc>
          <w:tcPr>
            <w:tcW w:w="0" w:type="auto"/>
            <w:vAlign w:val="center"/>
          </w:tcPr>
          <w:p w14:paraId="44AEE920" w14:textId="07819498" w:rsidR="00F13373" w:rsidRPr="00DC551A" w:rsidRDefault="00F13373" w:rsidP="00F13373">
            <w:pPr>
              <w:ind w:left="85" w:right="85"/>
              <w:jc w:val="center"/>
              <w:rPr>
                <w:rFonts w:ascii="Trebuchet MS" w:eastAsia="Arial MT" w:hAnsi="Trebuchet MS" w:cs="Arial MT"/>
                <w:b/>
                <w:sz w:val="16"/>
                <w:szCs w:val="16"/>
              </w:rPr>
            </w:pPr>
            <w:r>
              <w:rPr>
                <w:rFonts w:ascii="Trebuchet MS" w:eastAsia="Arial MT" w:hAnsi="Trebuchet MS" w:cs="Arial MT"/>
                <w:b/>
                <w:sz w:val="16"/>
                <w:szCs w:val="16"/>
              </w:rPr>
              <w:t>25</w:t>
            </w:r>
          </w:p>
        </w:tc>
      </w:tr>
      <w:tr w:rsidR="00F13373" w:rsidRPr="00DC551A" w14:paraId="3F096095" w14:textId="77777777" w:rsidTr="00FA791F">
        <w:trPr>
          <w:trHeight w:val="142"/>
          <w:jc w:val="center"/>
        </w:trPr>
        <w:tc>
          <w:tcPr>
            <w:tcW w:w="0" w:type="auto"/>
            <w:vAlign w:val="center"/>
          </w:tcPr>
          <w:p w14:paraId="74B310A9" w14:textId="77777777" w:rsidR="00F13373" w:rsidRPr="00DC551A" w:rsidRDefault="00F13373"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14930DDF" w14:textId="3E280402" w:rsidR="00F13373" w:rsidRPr="00DC551A" w:rsidRDefault="00F13373" w:rsidP="00FA791F">
            <w:pPr>
              <w:ind w:left="57" w:right="57"/>
              <w:jc w:val="both"/>
              <w:rPr>
                <w:rFonts w:ascii="Trebuchet MS" w:eastAsia="Arial MT" w:hAnsi="Trebuchet MS" w:cs="Arial MT"/>
                <w:sz w:val="16"/>
                <w:szCs w:val="16"/>
                <w:lang w:val="it-IT"/>
              </w:rPr>
            </w:pPr>
            <w:r w:rsidRPr="00F13373">
              <w:rPr>
                <w:rFonts w:ascii="Trebuchet MS" w:eastAsia="Arial MT" w:hAnsi="Trebuchet MS" w:cs="Arial MT"/>
                <w:sz w:val="16"/>
                <w:szCs w:val="16"/>
                <w:lang w:val="it-IT"/>
              </w:rPr>
              <w:t>Più lesioni/incisioni all'endocarpo (guscio) e/o più alterazioni cromatiche e formazione di essudato gommoso, lieve lesione al seme</w:t>
            </w:r>
          </w:p>
        </w:tc>
        <w:tc>
          <w:tcPr>
            <w:tcW w:w="0" w:type="auto"/>
            <w:vAlign w:val="center"/>
          </w:tcPr>
          <w:p w14:paraId="6887DBD5" w14:textId="77F785F1" w:rsidR="00F13373" w:rsidRPr="00DC551A" w:rsidRDefault="00F13373"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5</w:t>
            </w:r>
            <w:r w:rsidRPr="00DC551A">
              <w:rPr>
                <w:rFonts w:ascii="Trebuchet MS" w:eastAsia="Arial MT" w:hAnsi="Trebuchet MS" w:cs="Arial MT"/>
                <w:b/>
                <w:sz w:val="16"/>
                <w:szCs w:val="16"/>
              </w:rPr>
              <w:t>0</w:t>
            </w:r>
          </w:p>
        </w:tc>
      </w:tr>
      <w:tr w:rsidR="00F13373" w:rsidRPr="00DC551A" w14:paraId="007F684E" w14:textId="77777777" w:rsidTr="00FA791F">
        <w:trPr>
          <w:trHeight w:val="142"/>
          <w:jc w:val="center"/>
        </w:trPr>
        <w:tc>
          <w:tcPr>
            <w:tcW w:w="0" w:type="auto"/>
            <w:vAlign w:val="center"/>
          </w:tcPr>
          <w:p w14:paraId="65CB04AD" w14:textId="77777777" w:rsidR="00F13373" w:rsidRPr="00DC551A" w:rsidRDefault="00F13373"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d)</w:t>
            </w:r>
          </w:p>
        </w:tc>
        <w:tc>
          <w:tcPr>
            <w:tcW w:w="0" w:type="auto"/>
            <w:vAlign w:val="center"/>
          </w:tcPr>
          <w:p w14:paraId="387F44CE" w14:textId="766BED7A" w:rsidR="00F13373" w:rsidRPr="00DC551A" w:rsidRDefault="00F13373" w:rsidP="00FA791F">
            <w:pPr>
              <w:ind w:left="57" w:right="57"/>
              <w:jc w:val="both"/>
              <w:rPr>
                <w:rFonts w:ascii="Trebuchet MS" w:eastAsia="Arial MT" w:hAnsi="Trebuchet MS" w:cs="Arial MT"/>
                <w:sz w:val="16"/>
                <w:szCs w:val="16"/>
                <w:lang w:val="it-IT"/>
              </w:rPr>
            </w:pPr>
            <w:r w:rsidRPr="00F13373">
              <w:rPr>
                <w:rFonts w:ascii="Trebuchet MS" w:eastAsia="Arial MT" w:hAnsi="Trebuchet MS" w:cs="Arial MT"/>
                <w:sz w:val="16"/>
                <w:szCs w:val="16"/>
                <w:lang w:val="it-IT"/>
              </w:rPr>
              <w:t xml:space="preserve">Lesioni/incisioni al seme, con deformazione (parte edule), con formazione di </w:t>
            </w:r>
            <w:r w:rsidRPr="006F578B">
              <w:rPr>
                <w:rFonts w:ascii="Trebuchet MS" w:eastAsia="Arial MT" w:hAnsi="Trebuchet MS" w:cs="Arial MT"/>
                <w:sz w:val="16"/>
                <w:szCs w:val="16"/>
                <w:lang w:val="it-IT"/>
              </w:rPr>
              <w:t>essudato gommoso</w:t>
            </w:r>
          </w:p>
        </w:tc>
        <w:tc>
          <w:tcPr>
            <w:tcW w:w="0" w:type="auto"/>
            <w:vAlign w:val="center"/>
          </w:tcPr>
          <w:p w14:paraId="057F5227" w14:textId="77777777" w:rsidR="00F13373" w:rsidRPr="00DC551A" w:rsidRDefault="00F13373"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75</w:t>
            </w:r>
          </w:p>
        </w:tc>
      </w:tr>
      <w:tr w:rsidR="00F13373" w:rsidRPr="00DC551A" w14:paraId="3709546F" w14:textId="77777777" w:rsidTr="00FA791F">
        <w:trPr>
          <w:trHeight w:val="142"/>
          <w:jc w:val="center"/>
        </w:trPr>
        <w:tc>
          <w:tcPr>
            <w:tcW w:w="0" w:type="auto"/>
            <w:vAlign w:val="center"/>
          </w:tcPr>
          <w:p w14:paraId="32D12C6A" w14:textId="77777777" w:rsidR="00F13373" w:rsidRPr="00DC551A" w:rsidRDefault="00F13373"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e)</w:t>
            </w:r>
          </w:p>
        </w:tc>
        <w:tc>
          <w:tcPr>
            <w:tcW w:w="0" w:type="auto"/>
            <w:vAlign w:val="center"/>
          </w:tcPr>
          <w:p w14:paraId="1DA19B34" w14:textId="2A12AE70" w:rsidR="00F13373" w:rsidRPr="00DC551A" w:rsidRDefault="00F13373" w:rsidP="00FA791F">
            <w:pPr>
              <w:ind w:left="57" w:right="57"/>
              <w:jc w:val="both"/>
              <w:rPr>
                <w:rFonts w:ascii="Trebuchet MS" w:eastAsia="Arial MT" w:hAnsi="Trebuchet MS" w:cs="Arial MT"/>
                <w:sz w:val="16"/>
                <w:szCs w:val="16"/>
                <w:lang w:val="it-IT"/>
              </w:rPr>
            </w:pPr>
            <w:r w:rsidRPr="00F13373">
              <w:rPr>
                <w:rFonts w:ascii="Trebuchet MS" w:eastAsia="Arial MT" w:hAnsi="Trebuchet MS" w:cs="Arial MT"/>
                <w:sz w:val="16"/>
                <w:szCs w:val="16"/>
                <w:lang w:val="it-IT"/>
              </w:rPr>
              <w:t>Più lesioni e/o estesa lesione al seme, grave deformazione, con formazione di</w:t>
            </w:r>
            <w:r>
              <w:rPr>
                <w:rFonts w:ascii="Trebuchet MS" w:eastAsia="Arial MT" w:hAnsi="Trebuchet MS" w:cs="Arial MT"/>
                <w:sz w:val="16"/>
                <w:szCs w:val="16"/>
                <w:lang w:val="it-IT"/>
              </w:rPr>
              <w:t xml:space="preserve"> </w:t>
            </w:r>
            <w:r w:rsidRPr="006F578B">
              <w:rPr>
                <w:rFonts w:ascii="Trebuchet MS" w:eastAsia="Arial MT" w:hAnsi="Trebuchet MS" w:cs="Arial MT"/>
                <w:sz w:val="16"/>
                <w:szCs w:val="16"/>
                <w:lang w:val="it-IT"/>
              </w:rPr>
              <w:t>essudato gommoso</w:t>
            </w:r>
          </w:p>
        </w:tc>
        <w:tc>
          <w:tcPr>
            <w:tcW w:w="0" w:type="auto"/>
            <w:vAlign w:val="center"/>
          </w:tcPr>
          <w:p w14:paraId="5BCBDDD0" w14:textId="77777777" w:rsidR="00F13373" w:rsidRPr="00DC551A" w:rsidRDefault="00F13373"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9</w:t>
            </w:r>
            <w:r w:rsidRPr="00DC551A">
              <w:rPr>
                <w:rFonts w:ascii="Trebuchet MS" w:eastAsia="Arial MT" w:hAnsi="Trebuchet MS" w:cs="Arial MT"/>
                <w:b/>
                <w:sz w:val="16"/>
                <w:szCs w:val="16"/>
              </w:rPr>
              <w:t>0</w:t>
            </w:r>
          </w:p>
        </w:tc>
      </w:tr>
      <w:tr w:rsidR="00F13373" w:rsidRPr="00DC551A" w14:paraId="1A010303" w14:textId="77777777" w:rsidTr="00FA791F">
        <w:trPr>
          <w:trHeight w:val="142"/>
          <w:jc w:val="center"/>
        </w:trPr>
        <w:tc>
          <w:tcPr>
            <w:tcW w:w="0" w:type="auto"/>
            <w:gridSpan w:val="3"/>
            <w:vAlign w:val="center"/>
          </w:tcPr>
          <w:p w14:paraId="2E101609" w14:textId="77777777" w:rsidR="00F13373" w:rsidRPr="00F13373" w:rsidRDefault="00F13373" w:rsidP="00F13373">
            <w:pPr>
              <w:spacing w:before="52"/>
              <w:ind w:left="110"/>
              <w:rPr>
                <w:rFonts w:ascii="Trebuchet MS" w:eastAsia="Arial MT" w:hAnsi="Trebuchet MS" w:cs="Arial MT"/>
                <w:sz w:val="16"/>
                <w:szCs w:val="16"/>
                <w:lang w:val="it-IT"/>
              </w:rPr>
            </w:pPr>
            <w:r w:rsidRPr="00F13373">
              <w:rPr>
                <w:rFonts w:ascii="Trebuchet MS" w:eastAsia="Arial MT" w:hAnsi="Trebuchet MS" w:cs="Arial MT"/>
                <w:sz w:val="16"/>
                <w:szCs w:val="16"/>
                <w:lang w:val="it-IT"/>
              </w:rPr>
              <w:t>I frutti persi (asportati), distrutti (con danni tali da azzerare il loro valore intrinseco) e comunque che non possono essere destinati alla trasformazione industriale, vengono valutati solo agli effetti del danno di quantità.</w:t>
            </w:r>
          </w:p>
          <w:p w14:paraId="7BF8FCA3" w14:textId="3A2A1A08" w:rsidR="00F13373" w:rsidRPr="006F578B" w:rsidRDefault="00F13373" w:rsidP="00F13373">
            <w:pPr>
              <w:ind w:left="71" w:right="58"/>
              <w:jc w:val="both"/>
              <w:rPr>
                <w:rFonts w:ascii="Trebuchet MS" w:eastAsia="Arial MT" w:hAnsi="Trebuchet MS" w:cs="Arial MT"/>
                <w:sz w:val="16"/>
                <w:szCs w:val="16"/>
                <w:lang w:val="it-IT"/>
              </w:rPr>
            </w:pPr>
            <w:r w:rsidRPr="00F13373">
              <w:rPr>
                <w:rFonts w:ascii="Trebuchet MS" w:eastAsia="Arial MT" w:hAnsi="Trebuchet MS" w:cs="Arial MT"/>
                <w:sz w:val="16"/>
                <w:szCs w:val="16"/>
                <w:lang w:val="it-IT"/>
              </w:rPr>
              <w:t>Per i danni dovuti a grandinate precoci, prima dell'ingrossamento del seme, occorre attendere la completa maturazione del frutto per verificare il normale accrescimento e la eventuale formazione di macchie al seme, in corrispondenza del punto di lesione o di alterazione cromatica dell'endocarpo (guscio).</w:t>
            </w:r>
          </w:p>
        </w:tc>
      </w:tr>
    </w:tbl>
    <w:p w14:paraId="3329749F" w14:textId="77777777" w:rsidR="00F13373" w:rsidRDefault="00F13373">
      <w:pPr>
        <w:rPr>
          <w:rFonts w:ascii="Trebuchet MS" w:eastAsia="Arial MT" w:hAnsi="Trebuchet MS" w:cs="Arial MT"/>
          <w:kern w:val="0"/>
          <w:sz w:val="20"/>
          <w:szCs w:val="22"/>
          <w14:ligatures w14:val="none"/>
        </w:rPr>
      </w:pPr>
      <w:r>
        <w:rPr>
          <w:rFonts w:ascii="Trebuchet MS" w:eastAsia="Arial MT" w:hAnsi="Trebuchet MS" w:cs="Arial MT"/>
          <w:kern w:val="0"/>
          <w:sz w:val="20"/>
          <w:szCs w:val="22"/>
          <w14:ligatures w14:val="none"/>
        </w:rPr>
        <w:br w:type="page"/>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
        <w:gridCol w:w="8035"/>
        <w:gridCol w:w="1343"/>
      </w:tblGrid>
      <w:tr w:rsidR="00F13373" w:rsidRPr="00DC551A" w14:paraId="27D0FBE5" w14:textId="77777777" w:rsidTr="00FA791F">
        <w:trPr>
          <w:trHeight w:val="142"/>
          <w:jc w:val="center"/>
        </w:trPr>
        <w:tc>
          <w:tcPr>
            <w:tcW w:w="0" w:type="auto"/>
            <w:gridSpan w:val="2"/>
            <w:vAlign w:val="center"/>
          </w:tcPr>
          <w:p w14:paraId="1F560FDF" w14:textId="437C2367" w:rsidR="00F13373" w:rsidRPr="00DC551A" w:rsidRDefault="00E876C4" w:rsidP="00FA791F">
            <w:pPr>
              <w:ind w:left="57" w:right="57"/>
              <w:jc w:val="center"/>
              <w:rPr>
                <w:rFonts w:ascii="Trebuchet MS" w:eastAsia="Arial MT" w:hAnsi="Trebuchet MS" w:cs="Arial MT"/>
                <w:b/>
                <w:sz w:val="16"/>
                <w:szCs w:val="16"/>
              </w:rPr>
            </w:pPr>
            <w:r w:rsidRPr="00DC551A">
              <w:rPr>
                <w:rFonts w:ascii="Trebuchet MS" w:eastAsia="Arial MT" w:hAnsi="Trebuchet MS" w:cs="Arial MT"/>
                <w:b/>
                <w:sz w:val="16"/>
                <w:szCs w:val="16"/>
              </w:rPr>
              <w:lastRenderedPageBreak/>
              <w:t xml:space="preserve">TABELLA liquidazione </w:t>
            </w:r>
            <w:r>
              <w:rPr>
                <w:rFonts w:ascii="Trebuchet MS" w:eastAsia="Arial MT" w:hAnsi="Trebuchet MS" w:cs="Arial MT"/>
                <w:b/>
                <w:sz w:val="16"/>
                <w:szCs w:val="16"/>
              </w:rPr>
              <w:t>Fico d’India</w:t>
            </w:r>
          </w:p>
        </w:tc>
        <w:tc>
          <w:tcPr>
            <w:tcW w:w="0" w:type="auto"/>
            <w:vAlign w:val="center"/>
          </w:tcPr>
          <w:p w14:paraId="43AB9070" w14:textId="392D6238" w:rsidR="00F13373" w:rsidRPr="00DC551A" w:rsidRDefault="00F13373" w:rsidP="001D4B31">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 xml:space="preserve">Avversità </w:t>
            </w:r>
            <w:r w:rsidR="001D4B31">
              <w:rPr>
                <w:rFonts w:ascii="Trebuchet MS" w:eastAsia="Arial MT" w:hAnsi="Trebuchet MS" w:cs="Arial MT"/>
                <w:b/>
                <w:sz w:val="16"/>
                <w:szCs w:val="16"/>
              </w:rPr>
              <w:t>grandine</w:t>
            </w:r>
          </w:p>
        </w:tc>
      </w:tr>
      <w:tr w:rsidR="00F13373" w:rsidRPr="00DC551A" w14:paraId="30439995" w14:textId="77777777" w:rsidTr="00FA791F">
        <w:trPr>
          <w:trHeight w:val="142"/>
          <w:jc w:val="center"/>
        </w:trPr>
        <w:tc>
          <w:tcPr>
            <w:tcW w:w="0" w:type="auto"/>
            <w:gridSpan w:val="2"/>
            <w:vAlign w:val="center"/>
          </w:tcPr>
          <w:p w14:paraId="175C468D" w14:textId="2F392DAB" w:rsidR="00F13373" w:rsidRPr="00DC551A" w:rsidRDefault="00E876C4" w:rsidP="00E876C4">
            <w:pPr>
              <w:ind w:left="57" w:right="57"/>
              <w:jc w:val="center"/>
              <w:rPr>
                <w:rFonts w:ascii="Trebuchet MS" w:eastAsia="Arial MT" w:hAnsi="Trebuchet MS" w:cs="Arial MT"/>
                <w:sz w:val="16"/>
                <w:szCs w:val="16"/>
              </w:rPr>
            </w:pPr>
            <w:r w:rsidRPr="00DC551A">
              <w:rPr>
                <w:rFonts w:ascii="Trebuchet MS" w:eastAsia="Arial MT" w:hAnsi="Trebuchet MS" w:cs="Arial MT"/>
                <w:b/>
                <w:sz w:val="16"/>
                <w:szCs w:val="16"/>
              </w:rPr>
              <w:t>CLASSIFICAZIONI DEL DANNO</w:t>
            </w:r>
          </w:p>
        </w:tc>
        <w:tc>
          <w:tcPr>
            <w:tcW w:w="0" w:type="auto"/>
            <w:vAlign w:val="center"/>
          </w:tcPr>
          <w:p w14:paraId="4A0B5834" w14:textId="77777777" w:rsidR="00F13373" w:rsidRPr="00DC551A" w:rsidRDefault="00F13373" w:rsidP="00FA791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Tab.A</w:t>
            </w:r>
          </w:p>
        </w:tc>
      </w:tr>
      <w:tr w:rsidR="00F13373" w:rsidRPr="00DC551A" w14:paraId="22132ADF" w14:textId="77777777" w:rsidTr="00FA791F">
        <w:trPr>
          <w:trHeight w:val="142"/>
          <w:jc w:val="center"/>
        </w:trPr>
        <w:tc>
          <w:tcPr>
            <w:tcW w:w="0" w:type="auto"/>
            <w:vAlign w:val="center"/>
          </w:tcPr>
          <w:p w14:paraId="2C67C90A" w14:textId="77777777" w:rsidR="00F13373" w:rsidRPr="00DC551A" w:rsidRDefault="00F13373"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24984B4B" w14:textId="77777777" w:rsidR="00F13373" w:rsidRPr="006F578B" w:rsidRDefault="00F13373" w:rsidP="00FA791F">
            <w:pPr>
              <w:ind w:left="57" w:right="57"/>
              <w:jc w:val="both"/>
              <w:rPr>
                <w:rFonts w:ascii="Trebuchet MS" w:eastAsia="Arial MT" w:hAnsi="Trebuchet MS" w:cs="Arial MT"/>
                <w:sz w:val="16"/>
                <w:szCs w:val="16"/>
                <w:lang w:val="it-IT"/>
              </w:rPr>
            </w:pPr>
            <w:r w:rsidRPr="00E02B51">
              <w:rPr>
                <w:rFonts w:ascii="Trebuchet MS" w:eastAsia="Arial MT" w:hAnsi="Trebuchet MS" w:cs="Arial MT"/>
                <w:sz w:val="16"/>
                <w:szCs w:val="16"/>
                <w:lang w:val="it-IT"/>
              </w:rPr>
              <w:t>Frutti illesi; segni di percossa e/o tracce di ondulato; lesioni interessanti solo</w:t>
            </w:r>
            <w:r>
              <w:rPr>
                <w:rFonts w:ascii="Trebuchet MS" w:eastAsia="Arial MT" w:hAnsi="Trebuchet MS" w:cs="Arial MT"/>
                <w:sz w:val="16"/>
                <w:szCs w:val="16"/>
                <w:lang w:val="it-IT"/>
              </w:rPr>
              <w:t xml:space="preserve"> </w:t>
            </w:r>
            <w:r w:rsidRPr="00E02B51">
              <w:rPr>
                <w:rFonts w:ascii="Trebuchet MS" w:eastAsia="Arial MT" w:hAnsi="Trebuchet MS" w:cs="Arial MT"/>
                <w:sz w:val="16"/>
                <w:szCs w:val="16"/>
                <w:lang w:val="it-IT"/>
              </w:rPr>
              <w:t>l’epicarpo fino a 0,5 cm</w:t>
            </w:r>
            <w:r>
              <w:rPr>
                <w:rFonts w:ascii="Trebuchet MS" w:eastAsia="Arial MT" w:hAnsi="Trebuchet MS" w:cs="Arial MT"/>
                <w:sz w:val="16"/>
                <w:szCs w:val="16"/>
                <w:lang w:val="it-IT"/>
              </w:rPr>
              <w:t xml:space="preserve">q </w:t>
            </w:r>
            <w:r w:rsidRPr="00E02B51">
              <w:rPr>
                <w:rFonts w:ascii="Trebuchet MS" w:eastAsia="Arial MT" w:hAnsi="Trebuchet MS" w:cs="Arial MT"/>
                <w:sz w:val="16"/>
                <w:szCs w:val="16"/>
                <w:lang w:val="it-IT"/>
              </w:rPr>
              <w:t>di superficie totale</w:t>
            </w:r>
          </w:p>
        </w:tc>
        <w:tc>
          <w:tcPr>
            <w:tcW w:w="0" w:type="auto"/>
            <w:vAlign w:val="center"/>
          </w:tcPr>
          <w:p w14:paraId="018D3ABE" w14:textId="77777777" w:rsidR="00F13373" w:rsidRPr="00DC551A" w:rsidRDefault="00F13373" w:rsidP="00FA791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r>
      <w:tr w:rsidR="00F13373" w:rsidRPr="0045482D" w14:paraId="16CD58AD" w14:textId="77777777" w:rsidTr="00FA791F">
        <w:trPr>
          <w:trHeight w:val="142"/>
          <w:jc w:val="center"/>
        </w:trPr>
        <w:tc>
          <w:tcPr>
            <w:tcW w:w="0" w:type="auto"/>
            <w:vAlign w:val="center"/>
          </w:tcPr>
          <w:p w14:paraId="5460680E" w14:textId="77777777" w:rsidR="00F13373" w:rsidRPr="00DC551A" w:rsidRDefault="00F13373"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1184CB86" w14:textId="77777777" w:rsidR="00F13373" w:rsidRPr="00DC551A" w:rsidRDefault="00F13373" w:rsidP="00FA791F">
            <w:pPr>
              <w:ind w:left="57" w:right="57"/>
              <w:jc w:val="both"/>
              <w:rPr>
                <w:rFonts w:ascii="Trebuchet MS" w:eastAsia="Arial MT" w:hAnsi="Trebuchet MS" w:cs="Arial MT"/>
                <w:sz w:val="16"/>
                <w:szCs w:val="16"/>
                <w:lang w:val="it-IT"/>
              </w:rPr>
            </w:pPr>
            <w:r w:rsidRPr="00E02B51">
              <w:rPr>
                <w:rFonts w:ascii="Trebuchet MS" w:eastAsia="Arial MT" w:hAnsi="Trebuchet MS" w:cs="Arial MT"/>
                <w:sz w:val="16"/>
                <w:szCs w:val="16"/>
                <w:lang w:val="it-IT"/>
              </w:rPr>
              <w:t>Qualche ammaccatura lieve e/o qualche incisione all’epicarpo; lesioni interessanti solo l’epicarpo fino a 1,5 cm</w:t>
            </w:r>
            <w:r>
              <w:rPr>
                <w:rFonts w:ascii="Trebuchet MS" w:eastAsia="Arial MT" w:hAnsi="Trebuchet MS" w:cs="Arial MT"/>
                <w:sz w:val="16"/>
                <w:szCs w:val="16"/>
                <w:lang w:val="it-IT"/>
              </w:rPr>
              <w:t xml:space="preserve">q </w:t>
            </w:r>
            <w:r w:rsidRPr="00E02B51">
              <w:rPr>
                <w:rFonts w:ascii="Trebuchet MS" w:eastAsia="Arial MT" w:hAnsi="Trebuchet MS" w:cs="Arial MT"/>
                <w:sz w:val="16"/>
                <w:szCs w:val="16"/>
                <w:lang w:val="it-IT"/>
              </w:rPr>
              <w:t>di superficie totale</w:t>
            </w:r>
          </w:p>
        </w:tc>
        <w:tc>
          <w:tcPr>
            <w:tcW w:w="0" w:type="auto"/>
            <w:vAlign w:val="center"/>
          </w:tcPr>
          <w:p w14:paraId="2E809B2A" w14:textId="5BA8C50A" w:rsidR="00F13373" w:rsidRPr="00DC551A" w:rsidRDefault="00366F81"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15</w:t>
            </w:r>
          </w:p>
        </w:tc>
      </w:tr>
      <w:tr w:rsidR="00F13373" w:rsidRPr="00DC551A" w14:paraId="55723D0E" w14:textId="77777777" w:rsidTr="00FA791F">
        <w:trPr>
          <w:trHeight w:val="142"/>
          <w:jc w:val="center"/>
        </w:trPr>
        <w:tc>
          <w:tcPr>
            <w:tcW w:w="0" w:type="auto"/>
            <w:vAlign w:val="center"/>
          </w:tcPr>
          <w:p w14:paraId="5ECFA416" w14:textId="77777777" w:rsidR="00F13373" w:rsidRPr="00DC551A" w:rsidRDefault="00F13373"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5ED6C585" w14:textId="0266CD89" w:rsidR="00F13373" w:rsidRPr="00DC551A" w:rsidRDefault="00366F81" w:rsidP="00FA791F">
            <w:pPr>
              <w:ind w:left="57" w:right="57"/>
              <w:jc w:val="both"/>
              <w:rPr>
                <w:rFonts w:ascii="Trebuchet MS" w:eastAsia="Arial MT" w:hAnsi="Trebuchet MS" w:cs="Arial MT"/>
                <w:sz w:val="16"/>
                <w:szCs w:val="16"/>
                <w:lang w:val="it-IT"/>
              </w:rPr>
            </w:pPr>
            <w:r w:rsidRPr="00366F81">
              <w:rPr>
                <w:rFonts w:ascii="Trebuchet MS" w:eastAsia="Arial MT" w:hAnsi="Trebuchet MS" w:cs="Arial MT"/>
                <w:sz w:val="16"/>
                <w:szCs w:val="16"/>
                <w:lang w:val="it-IT"/>
              </w:rPr>
              <w:t>Più</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lesioni</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lievi</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al</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mesocarpo;</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qualche</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lesione</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media</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al</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mesocarpo;</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più</w:t>
            </w:r>
            <w:r>
              <w:rPr>
                <w:rFonts w:ascii="Trebuchet MS" w:eastAsia="Arial MT" w:hAnsi="Trebuchet MS" w:cs="Arial MT"/>
                <w:sz w:val="16"/>
                <w:szCs w:val="16"/>
                <w:lang w:val="it-IT"/>
              </w:rPr>
              <w:t xml:space="preserve"> </w:t>
            </w:r>
            <w:r w:rsidRPr="00366F81">
              <w:rPr>
                <w:rFonts w:ascii="Trebuchet MS" w:eastAsia="Arial MT" w:hAnsi="Trebuchet MS" w:cs="Arial MT"/>
                <w:sz w:val="16"/>
                <w:szCs w:val="16"/>
                <w:lang w:val="it-IT"/>
              </w:rPr>
              <w:t>ammaccature lievi; lesioni interessanti solo l’epicarpo fino a 2,5 cm</w:t>
            </w:r>
            <w:r>
              <w:rPr>
                <w:rFonts w:ascii="Trebuchet MS" w:eastAsia="Arial MT" w:hAnsi="Trebuchet MS" w:cs="Arial MT"/>
                <w:sz w:val="16"/>
                <w:szCs w:val="16"/>
                <w:lang w:val="it-IT"/>
              </w:rPr>
              <w:t xml:space="preserve">q </w:t>
            </w:r>
            <w:r w:rsidRPr="00366F81">
              <w:rPr>
                <w:rFonts w:ascii="Trebuchet MS" w:eastAsia="Arial MT" w:hAnsi="Trebuchet MS" w:cs="Arial MT"/>
                <w:sz w:val="16"/>
                <w:szCs w:val="16"/>
                <w:lang w:val="it-IT"/>
              </w:rPr>
              <w:t>di superficie totale</w:t>
            </w:r>
          </w:p>
        </w:tc>
        <w:tc>
          <w:tcPr>
            <w:tcW w:w="0" w:type="auto"/>
            <w:vAlign w:val="center"/>
          </w:tcPr>
          <w:p w14:paraId="70645DE0" w14:textId="7E64A60E" w:rsidR="00F13373" w:rsidRPr="00DC551A" w:rsidRDefault="00366F81"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3</w:t>
            </w:r>
            <w:r w:rsidR="00F13373" w:rsidRPr="00DC551A">
              <w:rPr>
                <w:rFonts w:ascii="Trebuchet MS" w:eastAsia="Arial MT" w:hAnsi="Trebuchet MS" w:cs="Arial MT"/>
                <w:b/>
                <w:sz w:val="16"/>
                <w:szCs w:val="16"/>
              </w:rPr>
              <w:t>0</w:t>
            </w:r>
          </w:p>
        </w:tc>
      </w:tr>
      <w:tr w:rsidR="00F13373" w:rsidRPr="00DC551A" w14:paraId="3162A658" w14:textId="77777777" w:rsidTr="00FA791F">
        <w:trPr>
          <w:trHeight w:val="142"/>
          <w:jc w:val="center"/>
        </w:trPr>
        <w:tc>
          <w:tcPr>
            <w:tcW w:w="0" w:type="auto"/>
            <w:vAlign w:val="center"/>
          </w:tcPr>
          <w:p w14:paraId="1A9D2478" w14:textId="77777777" w:rsidR="00F13373" w:rsidRPr="00DC551A" w:rsidRDefault="00F13373"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d)</w:t>
            </w:r>
          </w:p>
        </w:tc>
        <w:tc>
          <w:tcPr>
            <w:tcW w:w="0" w:type="auto"/>
            <w:vAlign w:val="center"/>
          </w:tcPr>
          <w:p w14:paraId="198CD607" w14:textId="30103677" w:rsidR="00F13373" w:rsidRPr="00DC551A" w:rsidRDefault="00366F81" w:rsidP="00FA791F">
            <w:pPr>
              <w:ind w:left="57" w:right="57"/>
              <w:jc w:val="both"/>
              <w:rPr>
                <w:rFonts w:ascii="Trebuchet MS" w:eastAsia="Arial MT" w:hAnsi="Trebuchet MS" w:cs="Arial MT"/>
                <w:sz w:val="16"/>
                <w:szCs w:val="16"/>
                <w:lang w:val="it-IT"/>
              </w:rPr>
            </w:pPr>
            <w:r w:rsidRPr="00366F81">
              <w:rPr>
                <w:rFonts w:ascii="Trebuchet MS" w:eastAsia="Arial MT" w:hAnsi="Trebuchet MS" w:cs="Arial MT"/>
                <w:sz w:val="16"/>
                <w:szCs w:val="16"/>
                <w:lang w:val="it-IT"/>
              </w:rPr>
              <w:t>Numerose lesioni medie; più lesioni medie; qualche lesione notevole, ammaccature medie con annerimento del mesocarpo sottostante; lesioni interessanti solo l’epicarpo oltre 2,5 cm</w:t>
            </w:r>
            <w:r>
              <w:rPr>
                <w:rFonts w:ascii="Trebuchet MS" w:eastAsia="Arial MT" w:hAnsi="Trebuchet MS" w:cs="Arial MT"/>
                <w:sz w:val="16"/>
                <w:szCs w:val="16"/>
                <w:lang w:val="it-IT"/>
              </w:rPr>
              <w:t xml:space="preserve">q </w:t>
            </w:r>
            <w:r w:rsidRPr="00366F81">
              <w:rPr>
                <w:rFonts w:ascii="Trebuchet MS" w:eastAsia="Arial MT" w:hAnsi="Trebuchet MS" w:cs="Arial MT"/>
                <w:sz w:val="16"/>
                <w:szCs w:val="16"/>
                <w:lang w:val="it-IT"/>
              </w:rPr>
              <w:t>di superficie totale</w:t>
            </w:r>
          </w:p>
        </w:tc>
        <w:tc>
          <w:tcPr>
            <w:tcW w:w="0" w:type="auto"/>
            <w:vAlign w:val="center"/>
          </w:tcPr>
          <w:p w14:paraId="4AFB9A7E" w14:textId="294BAE9F" w:rsidR="00F13373" w:rsidRPr="00DC551A" w:rsidRDefault="00366F81"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6</w:t>
            </w:r>
            <w:r w:rsidR="00F13373">
              <w:rPr>
                <w:rFonts w:ascii="Trebuchet MS" w:eastAsia="Arial MT" w:hAnsi="Trebuchet MS" w:cs="Arial MT"/>
                <w:b/>
                <w:sz w:val="16"/>
                <w:szCs w:val="16"/>
              </w:rPr>
              <w:t>5</w:t>
            </w:r>
          </w:p>
        </w:tc>
      </w:tr>
      <w:tr w:rsidR="00F13373" w:rsidRPr="00DC551A" w14:paraId="5CEC9C14" w14:textId="77777777" w:rsidTr="00FA791F">
        <w:trPr>
          <w:trHeight w:val="142"/>
          <w:jc w:val="center"/>
        </w:trPr>
        <w:tc>
          <w:tcPr>
            <w:tcW w:w="0" w:type="auto"/>
            <w:vAlign w:val="center"/>
          </w:tcPr>
          <w:p w14:paraId="30945E41" w14:textId="77777777" w:rsidR="00F13373" w:rsidRPr="00DC551A" w:rsidRDefault="00F13373"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e)</w:t>
            </w:r>
          </w:p>
        </w:tc>
        <w:tc>
          <w:tcPr>
            <w:tcW w:w="0" w:type="auto"/>
            <w:vAlign w:val="center"/>
          </w:tcPr>
          <w:p w14:paraId="46F0A6C0" w14:textId="2E21264B" w:rsidR="00F13373" w:rsidRPr="00DC551A" w:rsidRDefault="00366F81" w:rsidP="00FA791F">
            <w:pPr>
              <w:ind w:left="57" w:right="57"/>
              <w:jc w:val="both"/>
              <w:rPr>
                <w:rFonts w:ascii="Trebuchet MS" w:eastAsia="Arial MT" w:hAnsi="Trebuchet MS" w:cs="Arial MT"/>
                <w:sz w:val="16"/>
                <w:szCs w:val="16"/>
                <w:lang w:val="it-IT"/>
              </w:rPr>
            </w:pPr>
            <w:r w:rsidRPr="00366F81">
              <w:rPr>
                <w:rFonts w:ascii="Trebuchet MS" w:eastAsia="Arial MT" w:hAnsi="Trebuchet MS" w:cs="Arial MT"/>
                <w:sz w:val="16"/>
                <w:szCs w:val="16"/>
                <w:lang w:val="it-IT"/>
              </w:rPr>
              <w:t>Numerose lesioni medie; più e numerose lesioni notevoli; ammaccature gravi con diffuso annerimento sottostante</w:t>
            </w:r>
          </w:p>
        </w:tc>
        <w:tc>
          <w:tcPr>
            <w:tcW w:w="0" w:type="auto"/>
            <w:vAlign w:val="center"/>
          </w:tcPr>
          <w:p w14:paraId="1939E400" w14:textId="77777777" w:rsidR="00F13373" w:rsidRPr="00DC551A" w:rsidRDefault="00F13373"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9</w:t>
            </w:r>
            <w:r w:rsidRPr="00DC551A">
              <w:rPr>
                <w:rFonts w:ascii="Trebuchet MS" w:eastAsia="Arial MT" w:hAnsi="Trebuchet MS" w:cs="Arial MT"/>
                <w:b/>
                <w:sz w:val="16"/>
                <w:szCs w:val="16"/>
              </w:rPr>
              <w:t>0</w:t>
            </w:r>
          </w:p>
        </w:tc>
      </w:tr>
      <w:tr w:rsidR="00F13373" w:rsidRPr="00DC551A" w14:paraId="5739BD98" w14:textId="77777777" w:rsidTr="00FA791F">
        <w:trPr>
          <w:trHeight w:val="142"/>
          <w:jc w:val="center"/>
        </w:trPr>
        <w:tc>
          <w:tcPr>
            <w:tcW w:w="0" w:type="auto"/>
            <w:gridSpan w:val="3"/>
            <w:vAlign w:val="center"/>
          </w:tcPr>
          <w:p w14:paraId="7C2CA16D" w14:textId="77777777" w:rsidR="00F13373" w:rsidRPr="006F578B" w:rsidRDefault="00F13373" w:rsidP="00FA791F">
            <w:pPr>
              <w:ind w:left="71" w:right="58"/>
              <w:jc w:val="both"/>
              <w:rPr>
                <w:rFonts w:ascii="Trebuchet MS" w:eastAsia="Arial MT" w:hAnsi="Trebuchet MS" w:cs="Arial MT"/>
                <w:sz w:val="16"/>
                <w:szCs w:val="16"/>
                <w:lang w:val="it-IT"/>
              </w:rPr>
            </w:pPr>
            <w:r w:rsidRPr="00DC551A">
              <w:rPr>
                <w:rFonts w:ascii="Trebuchet MS" w:eastAsia="Arial MT" w:hAnsi="Trebuchet MS" w:cs="Arial MT"/>
                <w:sz w:val="16"/>
                <w:szCs w:val="16"/>
                <w:lang w:val="it-IT"/>
              </w:rPr>
              <w:t>I frutti persi, distrutti (con danni tali da azzerare il loro valore intrinseco) o che presentano fenomeni di marcescenza evidente o raggrinzimento dovuti agli eventi atmosferici assicurati, e comunque che non possono essere destinati alla trasformazione industriale, vengono valutati solo agli effetti del danno di quantità.</w:t>
            </w:r>
          </w:p>
        </w:tc>
      </w:tr>
    </w:tbl>
    <w:p w14:paraId="0B3E68C4" w14:textId="19BE5436" w:rsidR="001837AC" w:rsidRPr="00366F81" w:rsidRDefault="001837AC" w:rsidP="00366F81">
      <w:pPr>
        <w:widowControl w:val="0"/>
        <w:autoSpaceDE w:val="0"/>
        <w:autoSpaceDN w:val="0"/>
        <w:spacing w:before="7" w:after="0" w:line="240" w:lineRule="auto"/>
        <w:rPr>
          <w:rFonts w:ascii="Trebuchet MS" w:eastAsia="Arial MT" w:hAnsi="Trebuchet MS" w:cs="Arial MT"/>
          <w:kern w:val="0"/>
          <w:sz w:val="7"/>
          <w:szCs w:val="22"/>
          <w14:ligatures w14:val="none"/>
        </w:rPr>
      </w:pP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4"/>
        <w:gridCol w:w="6448"/>
        <w:gridCol w:w="2807"/>
      </w:tblGrid>
      <w:tr w:rsidR="00366F81" w:rsidRPr="00DC551A" w14:paraId="1701657A" w14:textId="77777777" w:rsidTr="00FA791F">
        <w:trPr>
          <w:trHeight w:val="142"/>
          <w:jc w:val="center"/>
        </w:trPr>
        <w:tc>
          <w:tcPr>
            <w:tcW w:w="0" w:type="auto"/>
            <w:gridSpan w:val="3"/>
            <w:vAlign w:val="center"/>
          </w:tcPr>
          <w:p w14:paraId="3262E53F" w14:textId="6014E801" w:rsidR="00366F81" w:rsidRPr="006F578B" w:rsidRDefault="00366F81" w:rsidP="00366F81">
            <w:pPr>
              <w:ind w:left="57" w:right="57"/>
              <w:jc w:val="center"/>
              <w:rPr>
                <w:rFonts w:ascii="Trebuchet MS" w:eastAsia="Arial MT" w:hAnsi="Trebuchet MS" w:cs="Arial MT"/>
                <w:b/>
                <w:sz w:val="16"/>
                <w:szCs w:val="16"/>
                <w:lang w:val="it-IT"/>
              </w:rPr>
            </w:pPr>
            <w:r w:rsidRPr="006F578B">
              <w:rPr>
                <w:rFonts w:ascii="Trebuchet MS" w:eastAsia="Arial MT" w:hAnsi="Trebuchet MS" w:cs="Arial MT"/>
                <w:b/>
                <w:sz w:val="16"/>
                <w:szCs w:val="16"/>
                <w:lang w:val="it-IT"/>
              </w:rPr>
              <w:t>TABELLA liquidazione Mandorle e Noci</w:t>
            </w:r>
          </w:p>
        </w:tc>
      </w:tr>
      <w:tr w:rsidR="00366F81" w:rsidRPr="00DC551A" w14:paraId="50A2EA03" w14:textId="77777777" w:rsidTr="00FA791F">
        <w:trPr>
          <w:trHeight w:val="142"/>
          <w:jc w:val="center"/>
        </w:trPr>
        <w:tc>
          <w:tcPr>
            <w:tcW w:w="0" w:type="auto"/>
            <w:gridSpan w:val="2"/>
            <w:vMerge w:val="restart"/>
            <w:vAlign w:val="center"/>
          </w:tcPr>
          <w:p w14:paraId="2B9EA6A7" w14:textId="77777777" w:rsidR="00366F81" w:rsidRPr="00DC551A" w:rsidRDefault="00366F81" w:rsidP="00FA791F">
            <w:pPr>
              <w:ind w:left="57" w:right="57"/>
              <w:jc w:val="center"/>
              <w:rPr>
                <w:rFonts w:ascii="Trebuchet MS" w:eastAsia="Arial MT" w:hAnsi="Trebuchet MS" w:cs="Arial MT"/>
                <w:b/>
                <w:sz w:val="16"/>
                <w:szCs w:val="16"/>
              </w:rPr>
            </w:pPr>
            <w:r w:rsidRPr="00DC551A">
              <w:rPr>
                <w:rFonts w:ascii="Trebuchet MS" w:eastAsia="Arial MT" w:hAnsi="Trebuchet MS" w:cs="Arial MT"/>
                <w:b/>
                <w:sz w:val="16"/>
                <w:szCs w:val="16"/>
              </w:rPr>
              <w:t>CLASSIFICAZIONI DEL DANNO</w:t>
            </w:r>
          </w:p>
        </w:tc>
        <w:tc>
          <w:tcPr>
            <w:tcW w:w="0" w:type="auto"/>
            <w:vAlign w:val="center"/>
          </w:tcPr>
          <w:p w14:paraId="006C2A64" w14:textId="77777777" w:rsidR="00366F81" w:rsidRPr="00DC551A" w:rsidRDefault="00366F81" w:rsidP="00FA791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Tutte le Avversità % danno</w:t>
            </w:r>
          </w:p>
        </w:tc>
      </w:tr>
      <w:tr w:rsidR="00366F81" w:rsidRPr="00DC551A" w14:paraId="55C61BBF" w14:textId="77777777" w:rsidTr="00FA791F">
        <w:trPr>
          <w:trHeight w:val="142"/>
          <w:jc w:val="center"/>
        </w:trPr>
        <w:tc>
          <w:tcPr>
            <w:tcW w:w="0" w:type="auto"/>
            <w:gridSpan w:val="2"/>
            <w:vMerge/>
            <w:vAlign w:val="center"/>
          </w:tcPr>
          <w:p w14:paraId="14F84AF6" w14:textId="77777777" w:rsidR="00366F81" w:rsidRPr="00DC551A" w:rsidRDefault="00366F81" w:rsidP="00FA791F">
            <w:pPr>
              <w:ind w:left="57" w:right="57"/>
              <w:jc w:val="both"/>
              <w:rPr>
                <w:rFonts w:ascii="Trebuchet MS" w:eastAsia="Arial MT" w:hAnsi="Trebuchet MS" w:cs="Arial MT"/>
                <w:sz w:val="16"/>
                <w:szCs w:val="16"/>
              </w:rPr>
            </w:pPr>
          </w:p>
        </w:tc>
        <w:tc>
          <w:tcPr>
            <w:tcW w:w="0" w:type="auto"/>
            <w:vAlign w:val="center"/>
          </w:tcPr>
          <w:p w14:paraId="14608474" w14:textId="3916CD41" w:rsidR="00366F81" w:rsidRPr="00DC551A" w:rsidRDefault="00366F81"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Tab.A</w:t>
            </w:r>
          </w:p>
        </w:tc>
      </w:tr>
      <w:tr w:rsidR="00366F81" w:rsidRPr="00DC551A" w14:paraId="6BAC51FC" w14:textId="77777777" w:rsidTr="00FA791F">
        <w:trPr>
          <w:trHeight w:val="142"/>
          <w:jc w:val="center"/>
        </w:trPr>
        <w:tc>
          <w:tcPr>
            <w:tcW w:w="0" w:type="auto"/>
            <w:vAlign w:val="center"/>
          </w:tcPr>
          <w:p w14:paraId="2C2364C6" w14:textId="77777777" w:rsidR="00366F81" w:rsidRPr="00DC551A" w:rsidRDefault="00366F81"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64DDD978" w14:textId="5D80BFA8" w:rsidR="00366F81" w:rsidRPr="006F578B" w:rsidRDefault="00366F81" w:rsidP="00FA791F">
            <w:pPr>
              <w:ind w:left="57" w:right="57"/>
              <w:jc w:val="both"/>
              <w:rPr>
                <w:rFonts w:ascii="Trebuchet MS" w:eastAsia="Arial MT" w:hAnsi="Trebuchet MS" w:cs="Arial MT"/>
                <w:sz w:val="16"/>
                <w:szCs w:val="16"/>
                <w:lang w:val="it-IT"/>
              </w:rPr>
            </w:pPr>
            <w:r w:rsidRPr="00366F81">
              <w:rPr>
                <w:rFonts w:ascii="Trebuchet MS" w:eastAsia="Arial MT" w:hAnsi="Trebuchet MS" w:cs="Arial MT"/>
                <w:sz w:val="16"/>
                <w:szCs w:val="16"/>
                <w:lang w:val="it-IT"/>
              </w:rPr>
              <w:t>Frutto illeso; lievi segni o ammaccature del mallo provocati dalla grandine</w:t>
            </w:r>
          </w:p>
        </w:tc>
        <w:tc>
          <w:tcPr>
            <w:tcW w:w="0" w:type="auto"/>
            <w:vAlign w:val="center"/>
          </w:tcPr>
          <w:p w14:paraId="2DECACC2" w14:textId="77777777" w:rsidR="00366F81" w:rsidRPr="00DC551A" w:rsidRDefault="00366F81" w:rsidP="00FA791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r>
      <w:tr w:rsidR="00366F81" w:rsidRPr="0045482D" w14:paraId="79735BDD" w14:textId="77777777" w:rsidTr="00FA791F">
        <w:trPr>
          <w:trHeight w:val="142"/>
          <w:jc w:val="center"/>
        </w:trPr>
        <w:tc>
          <w:tcPr>
            <w:tcW w:w="0" w:type="auto"/>
            <w:vAlign w:val="center"/>
          </w:tcPr>
          <w:p w14:paraId="4CD223A3" w14:textId="77777777" w:rsidR="00366F81" w:rsidRPr="00DC551A" w:rsidRDefault="00366F81"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34ADFE0E" w14:textId="5E68B9CC" w:rsidR="00366F81" w:rsidRPr="00DC551A" w:rsidRDefault="00366F81" w:rsidP="00FA791F">
            <w:pPr>
              <w:ind w:left="57" w:right="57"/>
              <w:jc w:val="both"/>
              <w:rPr>
                <w:rFonts w:ascii="Trebuchet MS" w:eastAsia="Arial MT" w:hAnsi="Trebuchet MS" w:cs="Arial MT"/>
                <w:sz w:val="16"/>
                <w:szCs w:val="16"/>
                <w:lang w:val="it-IT"/>
              </w:rPr>
            </w:pPr>
            <w:r w:rsidRPr="00366F81">
              <w:rPr>
                <w:rFonts w:ascii="Trebuchet MS" w:eastAsia="Arial MT" w:hAnsi="Trebuchet MS" w:cs="Arial MT"/>
                <w:sz w:val="16"/>
                <w:szCs w:val="16"/>
                <w:lang w:val="it-IT"/>
              </w:rPr>
              <w:t>Incisioni del mallo con lieve compromissione del guscio</w:t>
            </w:r>
          </w:p>
        </w:tc>
        <w:tc>
          <w:tcPr>
            <w:tcW w:w="0" w:type="auto"/>
            <w:vAlign w:val="center"/>
          </w:tcPr>
          <w:p w14:paraId="11F830C3" w14:textId="7F626E20" w:rsidR="00366F81" w:rsidRPr="00DC551A" w:rsidRDefault="00366F81"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40</w:t>
            </w:r>
          </w:p>
        </w:tc>
      </w:tr>
      <w:tr w:rsidR="00366F81" w:rsidRPr="00DC551A" w14:paraId="5482379D" w14:textId="77777777" w:rsidTr="00FA791F">
        <w:trPr>
          <w:trHeight w:val="142"/>
          <w:jc w:val="center"/>
        </w:trPr>
        <w:tc>
          <w:tcPr>
            <w:tcW w:w="0" w:type="auto"/>
            <w:vAlign w:val="center"/>
          </w:tcPr>
          <w:p w14:paraId="599821DF" w14:textId="77777777" w:rsidR="00366F81" w:rsidRPr="00DC551A" w:rsidRDefault="00366F81"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3C585A21" w14:textId="3F511A34" w:rsidR="00366F81" w:rsidRPr="00DC551A" w:rsidRDefault="00366F81" w:rsidP="00FA791F">
            <w:pPr>
              <w:ind w:left="57" w:right="57"/>
              <w:jc w:val="both"/>
              <w:rPr>
                <w:rFonts w:ascii="Trebuchet MS" w:eastAsia="Arial MT" w:hAnsi="Trebuchet MS" w:cs="Arial MT"/>
                <w:sz w:val="16"/>
                <w:szCs w:val="16"/>
                <w:lang w:val="it-IT"/>
              </w:rPr>
            </w:pPr>
            <w:r w:rsidRPr="00366F81">
              <w:rPr>
                <w:rFonts w:ascii="Trebuchet MS" w:eastAsia="Arial MT" w:hAnsi="Trebuchet MS" w:cs="Arial MT"/>
                <w:sz w:val="16"/>
                <w:szCs w:val="16"/>
              </w:rPr>
              <w:t>Guscio compromesso fino al 50%</w:t>
            </w:r>
          </w:p>
        </w:tc>
        <w:tc>
          <w:tcPr>
            <w:tcW w:w="0" w:type="auto"/>
            <w:vAlign w:val="center"/>
          </w:tcPr>
          <w:p w14:paraId="24866FF8" w14:textId="2837B5A0" w:rsidR="00366F81" w:rsidRPr="00DC551A" w:rsidRDefault="00366F81"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7</w:t>
            </w:r>
            <w:r w:rsidRPr="00DC551A">
              <w:rPr>
                <w:rFonts w:ascii="Trebuchet MS" w:eastAsia="Arial MT" w:hAnsi="Trebuchet MS" w:cs="Arial MT"/>
                <w:b/>
                <w:sz w:val="16"/>
                <w:szCs w:val="16"/>
              </w:rPr>
              <w:t>0</w:t>
            </w:r>
          </w:p>
        </w:tc>
      </w:tr>
      <w:tr w:rsidR="00366F81" w:rsidRPr="00DC551A" w14:paraId="103B4F3B" w14:textId="77777777" w:rsidTr="00FA791F">
        <w:trPr>
          <w:trHeight w:val="142"/>
          <w:jc w:val="center"/>
        </w:trPr>
        <w:tc>
          <w:tcPr>
            <w:tcW w:w="0" w:type="auto"/>
            <w:gridSpan w:val="3"/>
            <w:vAlign w:val="center"/>
          </w:tcPr>
          <w:p w14:paraId="6F079064" w14:textId="77777777" w:rsidR="00366F81" w:rsidRPr="006F578B" w:rsidRDefault="00366F81" w:rsidP="00FA791F">
            <w:pPr>
              <w:ind w:left="71" w:right="58"/>
              <w:jc w:val="both"/>
              <w:rPr>
                <w:rFonts w:ascii="Trebuchet MS" w:eastAsia="Arial MT" w:hAnsi="Trebuchet MS" w:cs="Arial MT"/>
                <w:sz w:val="16"/>
                <w:szCs w:val="16"/>
                <w:lang w:val="it-IT"/>
              </w:rPr>
            </w:pPr>
            <w:r w:rsidRPr="00DC551A">
              <w:rPr>
                <w:rFonts w:ascii="Trebuchet MS" w:eastAsia="Arial MT" w:hAnsi="Trebuchet MS" w:cs="Arial MT"/>
                <w:sz w:val="16"/>
                <w:szCs w:val="16"/>
                <w:lang w:val="it-IT"/>
              </w:rPr>
              <w:t>I frutti persi, distrutti (con danni tali da azzerare il loro valore intrinseco) o che presentano fenomeni di marcescenza evidente o raggrinzimento dovuti agli eventi atmosferici assicurati, e comunque che non possono essere destinati alla trasformazione industriale, vengono valutati solo agli effetti del danno di quantità.</w:t>
            </w:r>
          </w:p>
        </w:tc>
      </w:tr>
    </w:tbl>
    <w:p w14:paraId="7445D0A3" w14:textId="77777777" w:rsidR="001837AC" w:rsidRPr="00366F81" w:rsidRDefault="001837AC" w:rsidP="00366F81">
      <w:pPr>
        <w:widowControl w:val="0"/>
        <w:autoSpaceDE w:val="0"/>
        <w:autoSpaceDN w:val="0"/>
        <w:spacing w:before="7" w:after="0" w:line="240" w:lineRule="auto"/>
        <w:rPr>
          <w:rFonts w:ascii="Trebuchet MS" w:eastAsia="Arial MT" w:hAnsi="Trebuchet MS" w:cs="Arial MT"/>
          <w:kern w:val="0"/>
          <w:sz w:val="7"/>
          <w:szCs w:val="22"/>
          <w14:ligatures w14:val="none"/>
        </w:rPr>
      </w:pP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6"/>
        <w:gridCol w:w="7779"/>
        <w:gridCol w:w="1604"/>
      </w:tblGrid>
      <w:tr w:rsidR="00366F81" w:rsidRPr="00DC551A" w14:paraId="4F3D78D3" w14:textId="77777777" w:rsidTr="00FA791F">
        <w:trPr>
          <w:trHeight w:val="142"/>
          <w:jc w:val="center"/>
        </w:trPr>
        <w:tc>
          <w:tcPr>
            <w:tcW w:w="0" w:type="auto"/>
            <w:gridSpan w:val="2"/>
            <w:vAlign w:val="center"/>
          </w:tcPr>
          <w:p w14:paraId="066513BA" w14:textId="6A44209C" w:rsidR="00366F81" w:rsidRPr="00DC551A" w:rsidRDefault="00E876C4" w:rsidP="00FA791F">
            <w:pPr>
              <w:ind w:left="57" w:right="57"/>
              <w:jc w:val="center"/>
              <w:rPr>
                <w:rFonts w:ascii="Trebuchet MS" w:eastAsia="Arial MT" w:hAnsi="Trebuchet MS" w:cs="Arial MT"/>
                <w:b/>
                <w:sz w:val="16"/>
                <w:szCs w:val="16"/>
              </w:rPr>
            </w:pPr>
            <w:r w:rsidRPr="00DC551A">
              <w:rPr>
                <w:rFonts w:ascii="Trebuchet MS" w:eastAsia="Arial MT" w:hAnsi="Trebuchet MS" w:cs="Arial MT"/>
                <w:b/>
                <w:sz w:val="16"/>
                <w:szCs w:val="16"/>
              </w:rPr>
              <w:t xml:space="preserve">TABELLA liquidazione </w:t>
            </w:r>
            <w:r>
              <w:rPr>
                <w:rFonts w:ascii="Trebuchet MS" w:eastAsia="Arial MT" w:hAnsi="Trebuchet MS" w:cs="Arial MT"/>
                <w:b/>
                <w:sz w:val="16"/>
                <w:szCs w:val="16"/>
              </w:rPr>
              <w:t>Fico d’India</w:t>
            </w:r>
          </w:p>
        </w:tc>
        <w:tc>
          <w:tcPr>
            <w:tcW w:w="0" w:type="auto"/>
            <w:vAlign w:val="center"/>
          </w:tcPr>
          <w:p w14:paraId="6EB274F3" w14:textId="77777777" w:rsidR="00366F81" w:rsidRPr="00DC551A" w:rsidRDefault="00366F81" w:rsidP="00FA791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Tutte le Avversità % danno</w:t>
            </w:r>
          </w:p>
        </w:tc>
      </w:tr>
      <w:tr w:rsidR="00366F81" w:rsidRPr="00DC551A" w14:paraId="5078652F" w14:textId="77777777" w:rsidTr="00FA791F">
        <w:trPr>
          <w:trHeight w:val="142"/>
          <w:jc w:val="center"/>
        </w:trPr>
        <w:tc>
          <w:tcPr>
            <w:tcW w:w="0" w:type="auto"/>
            <w:gridSpan w:val="2"/>
            <w:vAlign w:val="center"/>
          </w:tcPr>
          <w:p w14:paraId="04511BE2" w14:textId="3AC2DF8E" w:rsidR="00366F81" w:rsidRPr="00DC551A" w:rsidRDefault="00E876C4" w:rsidP="00E876C4">
            <w:pPr>
              <w:ind w:left="57" w:right="57"/>
              <w:jc w:val="center"/>
              <w:rPr>
                <w:rFonts w:ascii="Trebuchet MS" w:eastAsia="Arial MT" w:hAnsi="Trebuchet MS" w:cs="Arial MT"/>
                <w:sz w:val="16"/>
                <w:szCs w:val="16"/>
              </w:rPr>
            </w:pPr>
            <w:r w:rsidRPr="00DC551A">
              <w:rPr>
                <w:rFonts w:ascii="Trebuchet MS" w:eastAsia="Arial MT" w:hAnsi="Trebuchet MS" w:cs="Arial MT"/>
                <w:b/>
                <w:sz w:val="16"/>
                <w:szCs w:val="16"/>
              </w:rPr>
              <w:t>CLASSIFICAZIONI DEL DANNO</w:t>
            </w:r>
          </w:p>
        </w:tc>
        <w:tc>
          <w:tcPr>
            <w:tcW w:w="0" w:type="auto"/>
            <w:vAlign w:val="center"/>
          </w:tcPr>
          <w:p w14:paraId="36A76FCA" w14:textId="77777777" w:rsidR="00366F81" w:rsidRPr="00DC551A" w:rsidRDefault="00366F81" w:rsidP="00FA791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Tab.A</w:t>
            </w:r>
          </w:p>
        </w:tc>
      </w:tr>
      <w:tr w:rsidR="00366F81" w:rsidRPr="00DC551A" w14:paraId="02EC1C08" w14:textId="77777777" w:rsidTr="00FA791F">
        <w:trPr>
          <w:trHeight w:val="142"/>
          <w:jc w:val="center"/>
        </w:trPr>
        <w:tc>
          <w:tcPr>
            <w:tcW w:w="0" w:type="auto"/>
            <w:vAlign w:val="center"/>
          </w:tcPr>
          <w:p w14:paraId="35CE9CE2" w14:textId="77777777" w:rsidR="00366F81" w:rsidRPr="00DC551A" w:rsidRDefault="00366F81"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526557A7" w14:textId="77777777" w:rsidR="00366F81" w:rsidRPr="006F578B" w:rsidRDefault="00366F81" w:rsidP="00FA791F">
            <w:pPr>
              <w:ind w:left="57" w:right="57"/>
              <w:jc w:val="both"/>
              <w:rPr>
                <w:rFonts w:ascii="Trebuchet MS" w:eastAsia="Arial MT" w:hAnsi="Trebuchet MS" w:cs="Arial MT"/>
                <w:sz w:val="16"/>
                <w:szCs w:val="16"/>
                <w:lang w:val="it-IT"/>
              </w:rPr>
            </w:pPr>
            <w:r w:rsidRPr="00E02B51">
              <w:rPr>
                <w:rFonts w:ascii="Trebuchet MS" w:eastAsia="Arial MT" w:hAnsi="Trebuchet MS" w:cs="Arial MT"/>
                <w:sz w:val="16"/>
                <w:szCs w:val="16"/>
                <w:lang w:val="it-IT"/>
              </w:rPr>
              <w:t>Frutti illesi; segni di percossa e/o tracce di ondulato; lesioni interessanti solo</w:t>
            </w:r>
            <w:r>
              <w:rPr>
                <w:rFonts w:ascii="Trebuchet MS" w:eastAsia="Arial MT" w:hAnsi="Trebuchet MS" w:cs="Arial MT"/>
                <w:sz w:val="16"/>
                <w:szCs w:val="16"/>
                <w:lang w:val="it-IT"/>
              </w:rPr>
              <w:t xml:space="preserve"> </w:t>
            </w:r>
            <w:r w:rsidRPr="00E02B51">
              <w:rPr>
                <w:rFonts w:ascii="Trebuchet MS" w:eastAsia="Arial MT" w:hAnsi="Trebuchet MS" w:cs="Arial MT"/>
                <w:sz w:val="16"/>
                <w:szCs w:val="16"/>
                <w:lang w:val="it-IT"/>
              </w:rPr>
              <w:t>l’epicarpo fino a 0,5 cm</w:t>
            </w:r>
            <w:r>
              <w:rPr>
                <w:rFonts w:ascii="Trebuchet MS" w:eastAsia="Arial MT" w:hAnsi="Trebuchet MS" w:cs="Arial MT"/>
                <w:sz w:val="16"/>
                <w:szCs w:val="16"/>
                <w:lang w:val="it-IT"/>
              </w:rPr>
              <w:t xml:space="preserve">q </w:t>
            </w:r>
            <w:r w:rsidRPr="00E02B51">
              <w:rPr>
                <w:rFonts w:ascii="Trebuchet MS" w:eastAsia="Arial MT" w:hAnsi="Trebuchet MS" w:cs="Arial MT"/>
                <w:sz w:val="16"/>
                <w:szCs w:val="16"/>
                <w:lang w:val="it-IT"/>
              </w:rPr>
              <w:t>di superficie totale</w:t>
            </w:r>
          </w:p>
        </w:tc>
        <w:tc>
          <w:tcPr>
            <w:tcW w:w="0" w:type="auto"/>
            <w:vAlign w:val="center"/>
          </w:tcPr>
          <w:p w14:paraId="14E07B6F" w14:textId="77777777" w:rsidR="00366F81" w:rsidRPr="00DC551A" w:rsidRDefault="00366F81" w:rsidP="00FA791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r>
      <w:tr w:rsidR="00366F81" w:rsidRPr="0045482D" w14:paraId="3B49F9D2" w14:textId="77777777" w:rsidTr="00FA791F">
        <w:trPr>
          <w:trHeight w:val="142"/>
          <w:jc w:val="center"/>
        </w:trPr>
        <w:tc>
          <w:tcPr>
            <w:tcW w:w="0" w:type="auto"/>
            <w:vAlign w:val="center"/>
          </w:tcPr>
          <w:p w14:paraId="36FC160E" w14:textId="77777777" w:rsidR="00366F81" w:rsidRPr="00DC551A" w:rsidRDefault="00366F81"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7FE6E4EF" w14:textId="77777777" w:rsidR="00366F81" w:rsidRPr="00DC551A" w:rsidRDefault="00366F81" w:rsidP="00FA791F">
            <w:pPr>
              <w:ind w:left="57" w:right="57"/>
              <w:jc w:val="both"/>
              <w:rPr>
                <w:rFonts w:ascii="Trebuchet MS" w:eastAsia="Arial MT" w:hAnsi="Trebuchet MS" w:cs="Arial MT"/>
                <w:sz w:val="16"/>
                <w:szCs w:val="16"/>
                <w:lang w:val="it-IT"/>
              </w:rPr>
            </w:pPr>
            <w:r w:rsidRPr="00E02B51">
              <w:rPr>
                <w:rFonts w:ascii="Trebuchet MS" w:eastAsia="Arial MT" w:hAnsi="Trebuchet MS" w:cs="Arial MT"/>
                <w:sz w:val="16"/>
                <w:szCs w:val="16"/>
                <w:lang w:val="it-IT"/>
              </w:rPr>
              <w:t>Qualche ammaccatura lieve e/o qualche incisione all’epicarpo; lesioni interessanti solo l’epicarpo fino a 1,5 cm</w:t>
            </w:r>
            <w:r>
              <w:rPr>
                <w:rFonts w:ascii="Trebuchet MS" w:eastAsia="Arial MT" w:hAnsi="Trebuchet MS" w:cs="Arial MT"/>
                <w:sz w:val="16"/>
                <w:szCs w:val="16"/>
                <w:lang w:val="it-IT"/>
              </w:rPr>
              <w:t xml:space="preserve">q </w:t>
            </w:r>
            <w:r w:rsidRPr="00E02B51">
              <w:rPr>
                <w:rFonts w:ascii="Trebuchet MS" w:eastAsia="Arial MT" w:hAnsi="Trebuchet MS" w:cs="Arial MT"/>
                <w:sz w:val="16"/>
                <w:szCs w:val="16"/>
                <w:lang w:val="it-IT"/>
              </w:rPr>
              <w:t>di superficie totale</w:t>
            </w:r>
          </w:p>
        </w:tc>
        <w:tc>
          <w:tcPr>
            <w:tcW w:w="0" w:type="auto"/>
            <w:vAlign w:val="center"/>
          </w:tcPr>
          <w:p w14:paraId="57E9B177" w14:textId="77777777" w:rsidR="00366F81" w:rsidRPr="00DC551A" w:rsidRDefault="00366F81"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15</w:t>
            </w:r>
          </w:p>
        </w:tc>
      </w:tr>
      <w:tr w:rsidR="00366F81" w:rsidRPr="00DC551A" w14:paraId="408D1A53" w14:textId="77777777" w:rsidTr="00FA791F">
        <w:trPr>
          <w:trHeight w:val="142"/>
          <w:jc w:val="center"/>
        </w:trPr>
        <w:tc>
          <w:tcPr>
            <w:tcW w:w="0" w:type="auto"/>
            <w:vAlign w:val="center"/>
          </w:tcPr>
          <w:p w14:paraId="2001D418" w14:textId="77777777" w:rsidR="00366F81" w:rsidRPr="00DC551A" w:rsidRDefault="00366F81"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0132584A" w14:textId="77777777" w:rsidR="00366F81" w:rsidRPr="00DC551A" w:rsidRDefault="00366F81" w:rsidP="00FA791F">
            <w:pPr>
              <w:ind w:left="57" w:right="57"/>
              <w:jc w:val="both"/>
              <w:rPr>
                <w:rFonts w:ascii="Trebuchet MS" w:eastAsia="Arial MT" w:hAnsi="Trebuchet MS" w:cs="Arial MT"/>
                <w:sz w:val="16"/>
                <w:szCs w:val="16"/>
                <w:lang w:val="it-IT"/>
              </w:rPr>
            </w:pPr>
            <w:r w:rsidRPr="00366F81">
              <w:rPr>
                <w:rFonts w:ascii="Trebuchet MS" w:eastAsia="Arial MT" w:hAnsi="Trebuchet MS" w:cs="Arial MT"/>
                <w:sz w:val="16"/>
                <w:szCs w:val="16"/>
                <w:lang w:val="it-IT"/>
              </w:rPr>
              <w:t>Più</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lesioni</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lievi</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al</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mesocarpo;</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qualche</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lesione</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media</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al</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mesocarpo;</w:t>
            </w:r>
            <w:r w:rsidRPr="00366F81">
              <w:rPr>
                <w:rFonts w:ascii="Trebuchet MS" w:eastAsia="Arial MT" w:hAnsi="Trebuchet MS" w:cs="Arial MT"/>
                <w:w w:val="150"/>
                <w:sz w:val="16"/>
                <w:szCs w:val="16"/>
                <w:lang w:val="it-IT"/>
              </w:rPr>
              <w:t xml:space="preserve"> </w:t>
            </w:r>
            <w:r w:rsidRPr="00366F81">
              <w:rPr>
                <w:rFonts w:ascii="Trebuchet MS" w:eastAsia="Arial MT" w:hAnsi="Trebuchet MS" w:cs="Arial MT"/>
                <w:sz w:val="16"/>
                <w:szCs w:val="16"/>
                <w:lang w:val="it-IT"/>
              </w:rPr>
              <w:t>più</w:t>
            </w:r>
            <w:r>
              <w:rPr>
                <w:rFonts w:ascii="Trebuchet MS" w:eastAsia="Arial MT" w:hAnsi="Trebuchet MS" w:cs="Arial MT"/>
                <w:sz w:val="16"/>
                <w:szCs w:val="16"/>
                <w:lang w:val="it-IT"/>
              </w:rPr>
              <w:t xml:space="preserve"> </w:t>
            </w:r>
            <w:r w:rsidRPr="00366F81">
              <w:rPr>
                <w:rFonts w:ascii="Trebuchet MS" w:eastAsia="Arial MT" w:hAnsi="Trebuchet MS" w:cs="Arial MT"/>
                <w:sz w:val="16"/>
                <w:szCs w:val="16"/>
                <w:lang w:val="it-IT"/>
              </w:rPr>
              <w:t>ammaccature lievi; lesioni interessanti solo l’epicarpo fino a 2,5 cm</w:t>
            </w:r>
            <w:r>
              <w:rPr>
                <w:rFonts w:ascii="Trebuchet MS" w:eastAsia="Arial MT" w:hAnsi="Trebuchet MS" w:cs="Arial MT"/>
                <w:sz w:val="16"/>
                <w:szCs w:val="16"/>
                <w:lang w:val="it-IT"/>
              </w:rPr>
              <w:t xml:space="preserve">q </w:t>
            </w:r>
            <w:r w:rsidRPr="00366F81">
              <w:rPr>
                <w:rFonts w:ascii="Trebuchet MS" w:eastAsia="Arial MT" w:hAnsi="Trebuchet MS" w:cs="Arial MT"/>
                <w:sz w:val="16"/>
                <w:szCs w:val="16"/>
                <w:lang w:val="it-IT"/>
              </w:rPr>
              <w:t>di superficie totale</w:t>
            </w:r>
          </w:p>
        </w:tc>
        <w:tc>
          <w:tcPr>
            <w:tcW w:w="0" w:type="auto"/>
            <w:vAlign w:val="center"/>
          </w:tcPr>
          <w:p w14:paraId="0371D1DF" w14:textId="77777777" w:rsidR="00366F81" w:rsidRPr="00DC551A" w:rsidRDefault="00366F81"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3</w:t>
            </w:r>
            <w:r w:rsidRPr="00DC551A">
              <w:rPr>
                <w:rFonts w:ascii="Trebuchet MS" w:eastAsia="Arial MT" w:hAnsi="Trebuchet MS" w:cs="Arial MT"/>
                <w:b/>
                <w:sz w:val="16"/>
                <w:szCs w:val="16"/>
              </w:rPr>
              <w:t>0</w:t>
            </w:r>
          </w:p>
        </w:tc>
      </w:tr>
      <w:tr w:rsidR="00366F81" w:rsidRPr="00DC551A" w14:paraId="0E23EF67" w14:textId="77777777" w:rsidTr="00FA791F">
        <w:trPr>
          <w:trHeight w:val="142"/>
          <w:jc w:val="center"/>
        </w:trPr>
        <w:tc>
          <w:tcPr>
            <w:tcW w:w="0" w:type="auto"/>
            <w:vAlign w:val="center"/>
          </w:tcPr>
          <w:p w14:paraId="0037BDFA" w14:textId="77777777" w:rsidR="00366F81" w:rsidRPr="00DC551A" w:rsidRDefault="00366F81"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d)</w:t>
            </w:r>
          </w:p>
        </w:tc>
        <w:tc>
          <w:tcPr>
            <w:tcW w:w="0" w:type="auto"/>
            <w:vAlign w:val="center"/>
          </w:tcPr>
          <w:p w14:paraId="757FCF8C" w14:textId="77777777" w:rsidR="00366F81" w:rsidRPr="00DC551A" w:rsidRDefault="00366F81" w:rsidP="00FA791F">
            <w:pPr>
              <w:ind w:left="57" w:right="57"/>
              <w:jc w:val="both"/>
              <w:rPr>
                <w:rFonts w:ascii="Trebuchet MS" w:eastAsia="Arial MT" w:hAnsi="Trebuchet MS" w:cs="Arial MT"/>
                <w:sz w:val="16"/>
                <w:szCs w:val="16"/>
                <w:lang w:val="it-IT"/>
              </w:rPr>
            </w:pPr>
            <w:r w:rsidRPr="00366F81">
              <w:rPr>
                <w:rFonts w:ascii="Trebuchet MS" w:eastAsia="Arial MT" w:hAnsi="Trebuchet MS" w:cs="Arial MT"/>
                <w:sz w:val="16"/>
                <w:szCs w:val="16"/>
                <w:lang w:val="it-IT"/>
              </w:rPr>
              <w:t>Numerose lesioni medie; più lesioni medie; qualche lesione notevole, ammaccature medie con annerimento del mesocarpo sottostante; lesioni interessanti solo l’epicarpo oltre 2,5 cm</w:t>
            </w:r>
            <w:r>
              <w:rPr>
                <w:rFonts w:ascii="Trebuchet MS" w:eastAsia="Arial MT" w:hAnsi="Trebuchet MS" w:cs="Arial MT"/>
                <w:sz w:val="16"/>
                <w:szCs w:val="16"/>
                <w:lang w:val="it-IT"/>
              </w:rPr>
              <w:t xml:space="preserve">q </w:t>
            </w:r>
            <w:r w:rsidRPr="00366F81">
              <w:rPr>
                <w:rFonts w:ascii="Trebuchet MS" w:eastAsia="Arial MT" w:hAnsi="Trebuchet MS" w:cs="Arial MT"/>
                <w:sz w:val="16"/>
                <w:szCs w:val="16"/>
                <w:lang w:val="it-IT"/>
              </w:rPr>
              <w:t>di superficie totale</w:t>
            </w:r>
          </w:p>
        </w:tc>
        <w:tc>
          <w:tcPr>
            <w:tcW w:w="0" w:type="auto"/>
            <w:vAlign w:val="center"/>
          </w:tcPr>
          <w:p w14:paraId="434A22C0" w14:textId="77777777" w:rsidR="00366F81" w:rsidRPr="00DC551A" w:rsidRDefault="00366F81"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65</w:t>
            </w:r>
          </w:p>
        </w:tc>
      </w:tr>
      <w:tr w:rsidR="00366F81" w:rsidRPr="00DC551A" w14:paraId="460C69CB" w14:textId="77777777" w:rsidTr="00FA791F">
        <w:trPr>
          <w:trHeight w:val="142"/>
          <w:jc w:val="center"/>
        </w:trPr>
        <w:tc>
          <w:tcPr>
            <w:tcW w:w="0" w:type="auto"/>
            <w:vAlign w:val="center"/>
          </w:tcPr>
          <w:p w14:paraId="13A3F91E" w14:textId="77777777" w:rsidR="00366F81" w:rsidRPr="00DC551A" w:rsidRDefault="00366F81"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e)</w:t>
            </w:r>
          </w:p>
        </w:tc>
        <w:tc>
          <w:tcPr>
            <w:tcW w:w="0" w:type="auto"/>
            <w:vAlign w:val="center"/>
          </w:tcPr>
          <w:p w14:paraId="1498BE4E" w14:textId="77777777" w:rsidR="00366F81" w:rsidRPr="00DC551A" w:rsidRDefault="00366F81" w:rsidP="00FA791F">
            <w:pPr>
              <w:ind w:left="57" w:right="57"/>
              <w:jc w:val="both"/>
              <w:rPr>
                <w:rFonts w:ascii="Trebuchet MS" w:eastAsia="Arial MT" w:hAnsi="Trebuchet MS" w:cs="Arial MT"/>
                <w:sz w:val="16"/>
                <w:szCs w:val="16"/>
                <w:lang w:val="it-IT"/>
              </w:rPr>
            </w:pPr>
            <w:r w:rsidRPr="00366F81">
              <w:rPr>
                <w:rFonts w:ascii="Trebuchet MS" w:eastAsia="Arial MT" w:hAnsi="Trebuchet MS" w:cs="Arial MT"/>
                <w:sz w:val="16"/>
                <w:szCs w:val="16"/>
                <w:lang w:val="it-IT"/>
              </w:rPr>
              <w:t>Numerose lesioni medie; più e numerose lesioni notevoli; ammaccature gravi con diffuso annerimento sottostante</w:t>
            </w:r>
          </w:p>
        </w:tc>
        <w:tc>
          <w:tcPr>
            <w:tcW w:w="0" w:type="auto"/>
            <w:vAlign w:val="center"/>
          </w:tcPr>
          <w:p w14:paraId="42C977F9" w14:textId="77777777" w:rsidR="00366F81" w:rsidRPr="00DC551A" w:rsidRDefault="00366F81"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9</w:t>
            </w:r>
            <w:r w:rsidRPr="00DC551A">
              <w:rPr>
                <w:rFonts w:ascii="Trebuchet MS" w:eastAsia="Arial MT" w:hAnsi="Trebuchet MS" w:cs="Arial MT"/>
                <w:b/>
                <w:sz w:val="16"/>
                <w:szCs w:val="16"/>
              </w:rPr>
              <w:t>0</w:t>
            </w:r>
          </w:p>
        </w:tc>
      </w:tr>
      <w:tr w:rsidR="00366F81" w:rsidRPr="00DC551A" w14:paraId="648E02FC" w14:textId="77777777" w:rsidTr="00FA791F">
        <w:trPr>
          <w:trHeight w:val="142"/>
          <w:jc w:val="center"/>
        </w:trPr>
        <w:tc>
          <w:tcPr>
            <w:tcW w:w="0" w:type="auto"/>
            <w:gridSpan w:val="3"/>
            <w:vAlign w:val="center"/>
          </w:tcPr>
          <w:p w14:paraId="65435E85" w14:textId="77777777" w:rsidR="00366F81" w:rsidRPr="006F578B" w:rsidRDefault="00366F81" w:rsidP="00FA791F">
            <w:pPr>
              <w:ind w:left="71" w:right="58"/>
              <w:jc w:val="both"/>
              <w:rPr>
                <w:rFonts w:ascii="Trebuchet MS" w:eastAsia="Arial MT" w:hAnsi="Trebuchet MS" w:cs="Arial MT"/>
                <w:sz w:val="16"/>
                <w:szCs w:val="16"/>
                <w:lang w:val="it-IT"/>
              </w:rPr>
            </w:pPr>
            <w:r w:rsidRPr="00DC551A">
              <w:rPr>
                <w:rFonts w:ascii="Trebuchet MS" w:eastAsia="Arial MT" w:hAnsi="Trebuchet MS" w:cs="Arial MT"/>
                <w:sz w:val="16"/>
                <w:szCs w:val="16"/>
                <w:lang w:val="it-IT"/>
              </w:rPr>
              <w:t>I frutti persi, distrutti (con danni tali da azzerare il loro valore intrinseco) o che presentano fenomeni di marcescenza evidente o raggrinzimento dovuti agli eventi atmosferici assicurati, e comunque che non possono essere destinati alla trasformazione industriale, vengono valutati solo agli effetti del danno di quantità.</w:t>
            </w:r>
          </w:p>
        </w:tc>
      </w:tr>
    </w:tbl>
    <w:p w14:paraId="3B6AAF06" w14:textId="77777777" w:rsidR="001837AC" w:rsidRPr="001D4B31" w:rsidRDefault="001837AC" w:rsidP="001D4B31">
      <w:pPr>
        <w:widowControl w:val="0"/>
        <w:autoSpaceDE w:val="0"/>
        <w:autoSpaceDN w:val="0"/>
        <w:spacing w:before="7" w:after="0" w:line="240" w:lineRule="auto"/>
        <w:rPr>
          <w:rFonts w:ascii="Trebuchet MS" w:eastAsia="Arial MT" w:hAnsi="Trebuchet MS" w:cs="Arial MT"/>
          <w:kern w:val="0"/>
          <w:sz w:val="7"/>
          <w:szCs w:val="22"/>
          <w14:ligatures w14:val="none"/>
        </w:rPr>
      </w:pP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9"/>
        <w:gridCol w:w="8325"/>
        <w:gridCol w:w="1085"/>
      </w:tblGrid>
      <w:tr w:rsidR="001D4B31" w:rsidRPr="00DC551A" w14:paraId="4CF28DC1" w14:textId="77777777" w:rsidTr="00FA791F">
        <w:trPr>
          <w:trHeight w:val="142"/>
          <w:jc w:val="center"/>
        </w:trPr>
        <w:tc>
          <w:tcPr>
            <w:tcW w:w="0" w:type="auto"/>
            <w:gridSpan w:val="2"/>
            <w:vAlign w:val="center"/>
          </w:tcPr>
          <w:p w14:paraId="4FD79F9A" w14:textId="225EBA99" w:rsidR="001D4B31" w:rsidRPr="006F578B" w:rsidRDefault="00E876C4" w:rsidP="00FA791F">
            <w:pPr>
              <w:ind w:left="57" w:right="57"/>
              <w:jc w:val="center"/>
              <w:rPr>
                <w:rFonts w:ascii="Trebuchet MS" w:eastAsia="Arial MT" w:hAnsi="Trebuchet MS" w:cs="Arial MT"/>
                <w:b/>
                <w:sz w:val="16"/>
                <w:szCs w:val="16"/>
                <w:lang w:val="it-IT"/>
              </w:rPr>
            </w:pPr>
            <w:r w:rsidRPr="006F578B">
              <w:rPr>
                <w:rFonts w:ascii="Trebuchet MS" w:eastAsia="Arial MT" w:hAnsi="Trebuchet MS" w:cs="Arial MT"/>
                <w:b/>
                <w:sz w:val="16"/>
                <w:szCs w:val="16"/>
                <w:lang w:val="it-IT"/>
              </w:rPr>
              <w:t>Tabella liquidazione Actinidia, Actinidia Gialla e Rossa, Albicocche, Albicocche Precoci, Nettarine, Nettarine Precoci, Pesche, Pesche Precoci, Susine, Susine Precoci, Cachi, Fichi, Mele, Pere, Pere Precoci</w:t>
            </w:r>
          </w:p>
        </w:tc>
        <w:tc>
          <w:tcPr>
            <w:tcW w:w="0" w:type="auto"/>
            <w:vAlign w:val="center"/>
          </w:tcPr>
          <w:p w14:paraId="1FACFC28" w14:textId="77777777" w:rsidR="00060D88" w:rsidRDefault="00060D88"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 xml:space="preserve">Tutte le </w:t>
            </w:r>
            <w:proofErr w:type="spellStart"/>
            <w:r>
              <w:rPr>
                <w:rFonts w:ascii="Trebuchet MS" w:eastAsia="Arial MT" w:hAnsi="Trebuchet MS" w:cs="Arial MT"/>
                <w:b/>
                <w:sz w:val="16"/>
                <w:szCs w:val="16"/>
              </w:rPr>
              <w:t>Avversità</w:t>
            </w:r>
            <w:proofErr w:type="spellEnd"/>
          </w:p>
          <w:p w14:paraId="1E12A938" w14:textId="362AB6A1" w:rsidR="001D4B31" w:rsidRPr="00DC551A" w:rsidRDefault="001D4B31" w:rsidP="00FA791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 danno</w:t>
            </w:r>
          </w:p>
        </w:tc>
      </w:tr>
      <w:tr w:rsidR="001D4B31" w:rsidRPr="00DC551A" w14:paraId="6AE28986" w14:textId="77777777" w:rsidTr="00FA791F">
        <w:trPr>
          <w:trHeight w:val="142"/>
          <w:jc w:val="center"/>
        </w:trPr>
        <w:tc>
          <w:tcPr>
            <w:tcW w:w="0" w:type="auto"/>
            <w:gridSpan w:val="2"/>
            <w:vAlign w:val="center"/>
          </w:tcPr>
          <w:p w14:paraId="1034F8BD" w14:textId="092085C7" w:rsidR="001D4B31" w:rsidRPr="00DC551A" w:rsidRDefault="00E876C4" w:rsidP="00E876C4">
            <w:pPr>
              <w:ind w:left="57" w:right="57"/>
              <w:jc w:val="center"/>
              <w:rPr>
                <w:rFonts w:ascii="Trebuchet MS" w:eastAsia="Arial MT" w:hAnsi="Trebuchet MS" w:cs="Arial MT"/>
                <w:sz w:val="16"/>
                <w:szCs w:val="16"/>
              </w:rPr>
            </w:pPr>
            <w:r w:rsidRPr="00DC551A">
              <w:rPr>
                <w:rFonts w:ascii="Trebuchet MS" w:eastAsia="Arial MT" w:hAnsi="Trebuchet MS" w:cs="Arial MT"/>
                <w:b/>
                <w:sz w:val="16"/>
                <w:szCs w:val="16"/>
              </w:rPr>
              <w:t>CLASSIFICAZIONI DEL DANNO</w:t>
            </w:r>
          </w:p>
        </w:tc>
        <w:tc>
          <w:tcPr>
            <w:tcW w:w="0" w:type="auto"/>
            <w:vAlign w:val="center"/>
          </w:tcPr>
          <w:p w14:paraId="5B37130C" w14:textId="383D3896" w:rsidR="001D4B31" w:rsidRPr="00DC551A" w:rsidRDefault="001D4B31"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Tab.C</w:t>
            </w:r>
          </w:p>
        </w:tc>
      </w:tr>
      <w:tr w:rsidR="001D4B31" w:rsidRPr="00DC551A" w14:paraId="3B764B25" w14:textId="77777777" w:rsidTr="00FA791F">
        <w:trPr>
          <w:trHeight w:val="142"/>
          <w:jc w:val="center"/>
        </w:trPr>
        <w:tc>
          <w:tcPr>
            <w:tcW w:w="0" w:type="auto"/>
            <w:vAlign w:val="center"/>
          </w:tcPr>
          <w:p w14:paraId="0FC2D58A" w14:textId="77777777" w:rsidR="001D4B31" w:rsidRPr="00DC551A" w:rsidRDefault="001D4B31"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24758FB9" w14:textId="59350A6A" w:rsidR="001D4B31" w:rsidRPr="001D4B31" w:rsidRDefault="001D4B31" w:rsidP="00E876C4">
            <w:pPr>
              <w:ind w:left="69" w:right="108"/>
              <w:jc w:val="both"/>
              <w:rPr>
                <w:rFonts w:ascii="Trebuchet MS" w:eastAsia="Arial MT" w:hAnsi="Trebuchet MS" w:cs="Arial MT"/>
                <w:sz w:val="16"/>
                <w:szCs w:val="16"/>
                <w:lang w:val="it-IT"/>
              </w:rPr>
            </w:pPr>
            <w:r w:rsidRPr="001D4B31">
              <w:rPr>
                <w:rFonts w:ascii="Trebuchet MS" w:eastAsia="Arial MT" w:hAnsi="Trebuchet MS" w:cs="Arial MT"/>
                <w:sz w:val="16"/>
                <w:szCs w:val="16"/>
                <w:lang w:val="it-IT"/>
              </w:rPr>
              <w:t>I frutti di questa classe di danno devono essere di qualità superiore (categoria extra) o buona (categoria I). Devono presentare la forma, il calibro e la colorazione tipici della Varietà.</w:t>
            </w:r>
            <w:r w:rsidR="00C83EE3">
              <w:rPr>
                <w:rFonts w:ascii="Trebuchet MS" w:eastAsia="Arial MT" w:hAnsi="Trebuchet MS" w:cs="Arial MT"/>
                <w:sz w:val="16"/>
                <w:szCs w:val="16"/>
                <w:lang w:val="it-IT"/>
              </w:rPr>
              <w:t xml:space="preserve"> </w:t>
            </w:r>
            <w:r w:rsidRPr="001D4B31">
              <w:rPr>
                <w:rFonts w:ascii="Trebuchet MS" w:eastAsia="Arial MT" w:hAnsi="Trebuchet MS" w:cs="Arial MT"/>
                <w:sz w:val="16"/>
                <w:szCs w:val="16"/>
                <w:lang w:val="it-IT"/>
              </w:rPr>
              <w:t>Fanno parte anche i frutti che, a seguito degli eventi atmosferici coperti da garanzia, presentano un lieve difetto di forma, un lieve difetto di sviluppo, un lieve difetto di colorazione, lievi difetti alla buccia (epicarpo) non superiori a:</w:t>
            </w:r>
          </w:p>
          <w:p w14:paraId="4D177ACE" w14:textId="77777777" w:rsidR="001D4B31" w:rsidRPr="001D4B31" w:rsidRDefault="001D4B31" w:rsidP="00E876C4">
            <w:pPr>
              <w:numPr>
                <w:ilvl w:val="0"/>
                <w:numId w:val="49"/>
              </w:numPr>
              <w:tabs>
                <w:tab w:val="left" w:pos="179"/>
              </w:tabs>
              <w:ind w:left="179" w:right="111" w:hanging="142"/>
              <w:jc w:val="both"/>
              <w:rPr>
                <w:rFonts w:ascii="Trebuchet MS" w:eastAsia="Arial MT" w:hAnsi="Trebuchet MS" w:cs="Arial MT"/>
                <w:sz w:val="16"/>
                <w:szCs w:val="16"/>
                <w:lang w:val="it-IT"/>
              </w:rPr>
            </w:pPr>
            <w:r w:rsidRPr="001D4B31">
              <w:rPr>
                <w:rFonts w:ascii="Trebuchet MS" w:eastAsia="Arial MT" w:hAnsi="Trebuchet MS" w:cs="Arial MT"/>
                <w:sz w:val="16"/>
                <w:szCs w:val="16"/>
                <w:lang w:val="it-IT"/>
              </w:rPr>
              <w:t>2 cm di lunghezza per difetti di forma allungata (1 cm per albicocche, cachi, fichi, pesche, nettarine e susine</w:t>
            </w:r>
            <w:r w:rsidRPr="001D4B31">
              <w:rPr>
                <w:rFonts w:ascii="Trebuchet MS" w:eastAsia="Arial MT" w:hAnsi="Trebuchet MS" w:cs="Arial MT"/>
                <w:color w:val="000000"/>
                <w:sz w:val="16"/>
                <w:szCs w:val="16"/>
                <w:lang w:val="it-IT"/>
              </w:rPr>
              <w:t>; 0,25 cm per Actinidia Baby);</w:t>
            </w:r>
          </w:p>
          <w:p w14:paraId="18CF1F6F" w14:textId="56A63DCC" w:rsidR="001D4B31" w:rsidRPr="001D4B31" w:rsidRDefault="001D4B31" w:rsidP="00E876C4">
            <w:pPr>
              <w:numPr>
                <w:ilvl w:val="0"/>
                <w:numId w:val="49"/>
              </w:numPr>
              <w:tabs>
                <w:tab w:val="left" w:pos="179"/>
              </w:tabs>
              <w:ind w:left="179" w:right="102" w:hanging="142"/>
              <w:jc w:val="both"/>
              <w:rPr>
                <w:rFonts w:ascii="Trebuchet MS" w:eastAsia="Arial MT" w:hAnsi="Trebuchet MS" w:cs="Arial MT"/>
                <w:sz w:val="16"/>
                <w:szCs w:val="16"/>
                <w:lang w:val="it-IT"/>
              </w:rPr>
            </w:pPr>
            <w:r w:rsidRPr="001D4B31">
              <w:rPr>
                <w:rFonts w:ascii="Trebuchet MS" w:eastAsia="Arial MT" w:hAnsi="Trebuchet MS" w:cs="Arial MT"/>
                <w:sz w:val="16"/>
                <w:szCs w:val="16"/>
                <w:lang w:val="it-IT"/>
              </w:rPr>
              <w:t>1,0 cm</w:t>
            </w:r>
            <w:r w:rsidR="00586BE2">
              <w:rPr>
                <w:rFonts w:ascii="Trebuchet MS" w:eastAsia="Arial MT" w:hAnsi="Trebuchet MS" w:cs="Arial MT"/>
                <w:sz w:val="16"/>
                <w:szCs w:val="16"/>
                <w:lang w:val="it-IT"/>
              </w:rPr>
              <w:t xml:space="preserve">q </w:t>
            </w:r>
            <w:r w:rsidRPr="001D4B31">
              <w:rPr>
                <w:rFonts w:ascii="Trebuchet MS" w:eastAsia="Arial MT" w:hAnsi="Trebuchet MS" w:cs="Arial MT"/>
                <w:sz w:val="16"/>
                <w:szCs w:val="16"/>
                <w:lang w:val="it-IT"/>
              </w:rPr>
              <w:t>di superficie totale per gli altri difetti (0,5 cm</w:t>
            </w:r>
            <w:r w:rsidR="00586BE2">
              <w:rPr>
                <w:rFonts w:ascii="Trebuchet MS" w:eastAsia="Arial MT" w:hAnsi="Trebuchet MS" w:cs="Arial MT"/>
                <w:sz w:val="16"/>
                <w:szCs w:val="16"/>
                <w:lang w:val="it-IT"/>
              </w:rPr>
              <w:t>q</w:t>
            </w:r>
            <w:r w:rsidRPr="001D4B31">
              <w:rPr>
                <w:rFonts w:ascii="Trebuchet MS" w:eastAsia="Arial MT" w:hAnsi="Trebuchet MS" w:cs="Arial MT"/>
                <w:sz w:val="16"/>
                <w:szCs w:val="16"/>
                <w:lang w:val="it-IT"/>
              </w:rPr>
              <w:t xml:space="preserve"> per cachi, pesche e nettarine e 0,25 cm</w:t>
            </w:r>
            <w:r w:rsidR="00E876C4">
              <w:rPr>
                <w:rFonts w:ascii="Trebuchet MS" w:eastAsia="Arial MT" w:hAnsi="Trebuchet MS" w:cs="Arial MT"/>
                <w:sz w:val="16"/>
                <w:szCs w:val="16"/>
                <w:lang w:val="it-IT"/>
              </w:rPr>
              <w:t xml:space="preserve">q </w:t>
            </w:r>
            <w:r w:rsidRPr="001D4B31">
              <w:rPr>
                <w:rFonts w:ascii="Trebuchet MS" w:eastAsia="Arial MT" w:hAnsi="Trebuchet MS" w:cs="Arial MT"/>
                <w:sz w:val="16"/>
                <w:szCs w:val="16"/>
                <w:lang w:val="it-IT"/>
              </w:rPr>
              <w:t>per albicocche, fichi e susine</w:t>
            </w:r>
            <w:r w:rsidRPr="001D4B31">
              <w:rPr>
                <w:rFonts w:ascii="Trebuchet MS" w:eastAsia="Arial MT" w:hAnsi="Trebuchet MS" w:cs="Arial MT"/>
                <w:color w:val="000000"/>
                <w:sz w:val="16"/>
                <w:szCs w:val="16"/>
                <w:lang w:val="it-IT"/>
              </w:rPr>
              <w:t>; 0,125 cm</w:t>
            </w:r>
            <w:r w:rsidR="00586BE2">
              <w:rPr>
                <w:rFonts w:ascii="Trebuchet MS" w:eastAsia="Arial MT" w:hAnsi="Trebuchet MS" w:cs="Arial MT"/>
                <w:color w:val="000000"/>
                <w:sz w:val="16"/>
                <w:szCs w:val="16"/>
                <w:lang w:val="it-IT"/>
              </w:rPr>
              <w:t xml:space="preserve">q </w:t>
            </w:r>
            <w:r w:rsidRPr="001D4B31">
              <w:rPr>
                <w:rFonts w:ascii="Trebuchet MS" w:eastAsia="Arial MT" w:hAnsi="Trebuchet MS" w:cs="Arial MT"/>
                <w:color w:val="000000"/>
                <w:sz w:val="16"/>
                <w:szCs w:val="16"/>
                <w:lang w:val="it-IT"/>
              </w:rPr>
              <w:t>per Actinidia Baby);</w:t>
            </w:r>
          </w:p>
          <w:p w14:paraId="5CF59CB2" w14:textId="4D651575" w:rsidR="001D4B31" w:rsidRPr="001D4B31" w:rsidRDefault="001D4B31" w:rsidP="00E876C4">
            <w:pPr>
              <w:numPr>
                <w:ilvl w:val="0"/>
                <w:numId w:val="49"/>
              </w:numPr>
              <w:tabs>
                <w:tab w:val="left" w:pos="179"/>
              </w:tabs>
              <w:ind w:left="179" w:right="111" w:hanging="142"/>
              <w:jc w:val="both"/>
              <w:rPr>
                <w:rFonts w:ascii="Trebuchet MS" w:eastAsia="Arial MT" w:hAnsi="Trebuchet MS" w:cs="Arial MT"/>
                <w:sz w:val="16"/>
                <w:szCs w:val="16"/>
                <w:lang w:val="it-IT"/>
              </w:rPr>
            </w:pPr>
            <w:r w:rsidRPr="001D4B31">
              <w:rPr>
                <w:rFonts w:ascii="Trebuchet MS" w:eastAsia="Arial MT" w:hAnsi="Trebuchet MS" w:cs="Arial MT"/>
                <w:sz w:val="16"/>
                <w:szCs w:val="16"/>
                <w:lang w:val="it-IT"/>
              </w:rPr>
              <w:t>0,20 cm</w:t>
            </w:r>
            <w:r w:rsidR="00586BE2">
              <w:rPr>
                <w:rFonts w:ascii="Trebuchet MS" w:eastAsia="Arial MT" w:hAnsi="Trebuchet MS" w:cs="Arial MT"/>
                <w:sz w:val="16"/>
                <w:szCs w:val="16"/>
                <w:lang w:val="it-IT"/>
              </w:rPr>
              <w:t xml:space="preserve">q </w:t>
            </w:r>
            <w:r w:rsidRPr="001D4B31">
              <w:rPr>
                <w:rFonts w:ascii="Trebuchet MS" w:eastAsia="Arial MT" w:hAnsi="Trebuchet MS" w:cs="Arial MT"/>
                <w:sz w:val="16"/>
                <w:szCs w:val="16"/>
                <w:lang w:val="it-IT"/>
              </w:rPr>
              <w:t>di superficie totale per le ammaccature che possono essere leggermente decolorate senza necrosi dell’epicarpo;</w:t>
            </w:r>
          </w:p>
          <w:p w14:paraId="4086CC59" w14:textId="6ABE709D" w:rsidR="001D4B31" w:rsidRPr="006F578B" w:rsidRDefault="001D4B31" w:rsidP="00E876C4">
            <w:pPr>
              <w:pStyle w:val="Paragrafoelenco"/>
              <w:numPr>
                <w:ilvl w:val="0"/>
                <w:numId w:val="49"/>
              </w:numPr>
              <w:tabs>
                <w:tab w:val="left" w:pos="179"/>
              </w:tabs>
              <w:ind w:left="179" w:right="57" w:hanging="142"/>
              <w:jc w:val="both"/>
              <w:rPr>
                <w:rFonts w:ascii="Trebuchet MS" w:eastAsia="Arial MT" w:hAnsi="Trebuchet MS" w:cs="Arial MT"/>
                <w:sz w:val="16"/>
                <w:szCs w:val="16"/>
                <w:lang w:val="it-IT"/>
              </w:rPr>
            </w:pPr>
            <w:r w:rsidRPr="001D4B31">
              <w:rPr>
                <w:rFonts w:ascii="Trebuchet MS" w:eastAsia="Arial MT" w:hAnsi="Trebuchet MS" w:cs="Arial MT"/>
                <w:sz w:val="16"/>
                <w:szCs w:val="16"/>
                <w:lang w:val="it-IT"/>
              </w:rPr>
              <w:t>0,05 cm</w:t>
            </w:r>
            <w:r w:rsidR="00586BE2">
              <w:rPr>
                <w:rFonts w:ascii="Trebuchet MS" w:eastAsia="Arial MT" w:hAnsi="Trebuchet MS" w:cs="Arial MT"/>
                <w:sz w:val="16"/>
                <w:szCs w:val="16"/>
                <w:lang w:val="it-IT"/>
              </w:rPr>
              <w:t xml:space="preserve">q </w:t>
            </w:r>
            <w:r w:rsidRPr="001D4B31">
              <w:rPr>
                <w:rFonts w:ascii="Trebuchet MS" w:eastAsia="Arial MT" w:hAnsi="Trebuchet MS" w:cs="Arial MT"/>
                <w:sz w:val="16"/>
                <w:szCs w:val="16"/>
                <w:lang w:val="it-IT"/>
              </w:rPr>
              <w:t>di superficie totale per le ammaccature con necrosi all’epicarpo per drupacee.</w:t>
            </w:r>
          </w:p>
        </w:tc>
        <w:tc>
          <w:tcPr>
            <w:tcW w:w="0" w:type="auto"/>
            <w:vAlign w:val="center"/>
          </w:tcPr>
          <w:p w14:paraId="0E5A5B89" w14:textId="77777777" w:rsidR="001D4B31" w:rsidRPr="00DC551A" w:rsidRDefault="001D4B31" w:rsidP="00FA791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r>
      <w:tr w:rsidR="001D4B31" w:rsidRPr="0045482D" w14:paraId="62B05D8F" w14:textId="77777777" w:rsidTr="00FA791F">
        <w:trPr>
          <w:trHeight w:val="142"/>
          <w:jc w:val="center"/>
        </w:trPr>
        <w:tc>
          <w:tcPr>
            <w:tcW w:w="0" w:type="auto"/>
            <w:vAlign w:val="center"/>
          </w:tcPr>
          <w:p w14:paraId="442DA302" w14:textId="77777777" w:rsidR="001D4B31" w:rsidRPr="00DC551A" w:rsidRDefault="001D4B31"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1FE1B8D0" w14:textId="77777777" w:rsidR="00C83EE3" w:rsidRPr="001D4B31" w:rsidRDefault="00C83EE3" w:rsidP="00E876C4">
            <w:pPr>
              <w:ind w:left="69" w:right="101"/>
              <w:jc w:val="both"/>
              <w:rPr>
                <w:rFonts w:ascii="Trebuchet MS" w:eastAsia="Arial MT" w:hAnsi="Trebuchet MS" w:cs="Arial MT"/>
                <w:sz w:val="16"/>
                <w:szCs w:val="16"/>
                <w:lang w:val="it-IT"/>
              </w:rPr>
            </w:pPr>
            <w:r w:rsidRPr="001D4B31">
              <w:rPr>
                <w:rFonts w:ascii="Trebuchet MS" w:eastAsia="Arial MT" w:hAnsi="Trebuchet MS" w:cs="Arial MT"/>
                <w:sz w:val="16"/>
                <w:szCs w:val="16"/>
                <w:lang w:val="it-IT"/>
              </w:rPr>
              <w:t>I frutti di questa classe di danno devono essere di qualità mercantile (categoria II). Devono presentare la forma, il calibro e la colorazione tipici della Varietà, ma non possono rientrare nella precedente classe a). Sono ammessi anche i frutti che, a seguito degli eventi atmosferici coperti da garanzia, presentano difetti di forma, difetti di sviluppo, difetti di colorazione, difetti della buccia (epicarpo) non superiori a:</w:t>
            </w:r>
          </w:p>
          <w:p w14:paraId="317BC846" w14:textId="77777777" w:rsidR="00C83EE3" w:rsidRPr="001D4B31" w:rsidRDefault="00C83EE3" w:rsidP="00E876C4">
            <w:pPr>
              <w:numPr>
                <w:ilvl w:val="0"/>
                <w:numId w:val="49"/>
              </w:numPr>
              <w:tabs>
                <w:tab w:val="left" w:pos="179"/>
              </w:tabs>
              <w:ind w:left="179" w:right="111" w:hanging="142"/>
              <w:jc w:val="both"/>
              <w:rPr>
                <w:rFonts w:ascii="Trebuchet MS" w:eastAsia="Arial MT" w:hAnsi="Trebuchet MS" w:cs="Arial MT"/>
                <w:sz w:val="16"/>
                <w:szCs w:val="16"/>
                <w:lang w:val="it-IT"/>
              </w:rPr>
            </w:pPr>
            <w:r w:rsidRPr="001D4B31">
              <w:rPr>
                <w:rFonts w:ascii="Trebuchet MS" w:eastAsia="Arial MT" w:hAnsi="Trebuchet MS" w:cs="Arial MT"/>
                <w:sz w:val="16"/>
                <w:szCs w:val="16"/>
                <w:lang w:val="it-IT"/>
              </w:rPr>
              <w:t>4 cm di lunghezza per difetti di forma allungata (2 cm per albicocche, cachi, fichi, pesche, nettarine e susine</w:t>
            </w:r>
            <w:r w:rsidRPr="00C83EE3">
              <w:rPr>
                <w:rFonts w:ascii="Trebuchet MS" w:eastAsia="Arial MT" w:hAnsi="Trebuchet MS" w:cs="Arial MT"/>
                <w:sz w:val="16"/>
                <w:szCs w:val="16"/>
                <w:lang w:val="it-IT"/>
              </w:rPr>
              <w:t>; 0,50 cm per Actinidia Baby);</w:t>
            </w:r>
          </w:p>
          <w:p w14:paraId="4D8F889F" w14:textId="6033E523" w:rsidR="001D4B31" w:rsidRDefault="00C83EE3" w:rsidP="00E876C4">
            <w:pPr>
              <w:numPr>
                <w:ilvl w:val="0"/>
                <w:numId w:val="49"/>
              </w:numPr>
              <w:tabs>
                <w:tab w:val="left" w:pos="179"/>
              </w:tabs>
              <w:ind w:left="179" w:right="111" w:hanging="142"/>
              <w:jc w:val="both"/>
              <w:rPr>
                <w:rFonts w:ascii="Trebuchet MS" w:eastAsia="Arial MT" w:hAnsi="Trebuchet MS" w:cs="Arial MT"/>
                <w:sz w:val="16"/>
                <w:szCs w:val="16"/>
                <w:lang w:val="it-IT"/>
              </w:rPr>
            </w:pPr>
            <w:r w:rsidRPr="001D4B31">
              <w:rPr>
                <w:rFonts w:ascii="Trebuchet MS" w:eastAsia="Arial MT" w:hAnsi="Trebuchet MS" w:cs="Arial MT"/>
                <w:sz w:val="16"/>
                <w:szCs w:val="16"/>
                <w:lang w:val="it-IT"/>
              </w:rPr>
              <w:t>2,5 cm</w:t>
            </w:r>
            <w:r w:rsidR="00E876C4">
              <w:rPr>
                <w:rFonts w:ascii="Trebuchet MS" w:eastAsia="Arial MT" w:hAnsi="Trebuchet MS" w:cs="Arial MT"/>
                <w:sz w:val="16"/>
                <w:szCs w:val="16"/>
                <w:lang w:val="it-IT"/>
              </w:rPr>
              <w:t>q</w:t>
            </w:r>
            <w:r w:rsidRPr="001D4B31">
              <w:rPr>
                <w:rFonts w:ascii="Trebuchet MS" w:eastAsia="Arial MT" w:hAnsi="Trebuchet MS" w:cs="Arial MT"/>
                <w:sz w:val="16"/>
                <w:szCs w:val="16"/>
                <w:lang w:val="it-IT"/>
              </w:rPr>
              <w:t xml:space="preserve"> di superficie totale per gli altri difetti (1 cm</w:t>
            </w:r>
            <w:r w:rsidR="00E876C4">
              <w:rPr>
                <w:rFonts w:ascii="Trebuchet MS" w:eastAsia="Arial MT" w:hAnsi="Trebuchet MS" w:cs="Arial MT"/>
                <w:sz w:val="16"/>
                <w:szCs w:val="16"/>
                <w:lang w:val="it-IT"/>
              </w:rPr>
              <w:t>q</w:t>
            </w:r>
            <w:r w:rsidRPr="001D4B31">
              <w:rPr>
                <w:rFonts w:ascii="Trebuchet MS" w:eastAsia="Arial MT" w:hAnsi="Trebuchet MS" w:cs="Arial MT"/>
                <w:sz w:val="16"/>
                <w:szCs w:val="16"/>
                <w:lang w:val="it-IT"/>
              </w:rPr>
              <w:t xml:space="preserve"> per albicocche, fichi e susine</w:t>
            </w:r>
            <w:r w:rsidRPr="00C83EE3">
              <w:rPr>
                <w:rFonts w:ascii="Trebuchet MS" w:eastAsia="Arial MT" w:hAnsi="Trebuchet MS" w:cs="Arial MT"/>
                <w:sz w:val="16"/>
                <w:szCs w:val="16"/>
                <w:lang w:val="it-IT"/>
              </w:rPr>
              <w:t xml:space="preserve">; </w:t>
            </w:r>
            <w:r w:rsidRPr="001D4B31">
              <w:rPr>
                <w:rFonts w:ascii="Trebuchet MS" w:eastAsia="Arial MT" w:hAnsi="Trebuchet MS" w:cs="Arial MT"/>
                <w:sz w:val="16"/>
                <w:szCs w:val="16"/>
                <w:lang w:val="it-IT"/>
              </w:rPr>
              <w:t>1,5 cm</w:t>
            </w:r>
            <w:r w:rsidR="00E876C4">
              <w:rPr>
                <w:rFonts w:ascii="Trebuchet MS" w:eastAsia="Arial MT" w:hAnsi="Trebuchet MS" w:cs="Arial MT"/>
                <w:sz w:val="16"/>
                <w:szCs w:val="16"/>
                <w:lang w:val="it-IT"/>
              </w:rPr>
              <w:t>q</w:t>
            </w:r>
            <w:r w:rsidRPr="001D4B31">
              <w:rPr>
                <w:rFonts w:ascii="Trebuchet MS" w:eastAsia="Arial MT" w:hAnsi="Trebuchet MS" w:cs="Arial MT"/>
                <w:sz w:val="16"/>
                <w:szCs w:val="16"/>
                <w:lang w:val="it-IT"/>
              </w:rPr>
              <w:t xml:space="preserve"> per cachi, pesche e nettarine</w:t>
            </w:r>
            <w:r w:rsidRPr="00C83EE3">
              <w:rPr>
                <w:rFonts w:ascii="Trebuchet MS" w:eastAsia="Arial MT" w:hAnsi="Trebuchet MS" w:cs="Arial MT"/>
                <w:sz w:val="16"/>
                <w:szCs w:val="16"/>
                <w:lang w:val="it-IT"/>
              </w:rPr>
              <w:t>; 0,25 cm</w:t>
            </w:r>
            <w:r w:rsidR="00E876C4">
              <w:rPr>
                <w:rFonts w:ascii="Trebuchet MS" w:eastAsia="Arial MT" w:hAnsi="Trebuchet MS" w:cs="Arial MT"/>
                <w:sz w:val="16"/>
                <w:szCs w:val="16"/>
                <w:lang w:val="it-IT"/>
              </w:rPr>
              <w:t>q</w:t>
            </w:r>
            <w:r w:rsidRPr="00C83EE3">
              <w:rPr>
                <w:rFonts w:ascii="Trebuchet MS" w:eastAsia="Arial MT" w:hAnsi="Trebuchet MS" w:cs="Arial MT"/>
                <w:sz w:val="16"/>
                <w:szCs w:val="16"/>
                <w:lang w:val="it-IT"/>
              </w:rPr>
              <w:t xml:space="preserve"> per Actinidia Baby);</w:t>
            </w:r>
          </w:p>
          <w:p w14:paraId="5581EEF7" w14:textId="77777777" w:rsidR="00C83EE3" w:rsidRDefault="00C83EE3" w:rsidP="00E876C4">
            <w:pPr>
              <w:numPr>
                <w:ilvl w:val="0"/>
                <w:numId w:val="49"/>
              </w:numPr>
              <w:tabs>
                <w:tab w:val="left" w:pos="179"/>
              </w:tabs>
              <w:ind w:left="179" w:right="111" w:hanging="142"/>
              <w:jc w:val="both"/>
              <w:rPr>
                <w:rFonts w:ascii="Trebuchet MS" w:eastAsia="Arial MT" w:hAnsi="Trebuchet MS" w:cs="Arial MT"/>
                <w:sz w:val="16"/>
                <w:szCs w:val="16"/>
                <w:lang w:val="it-IT"/>
              </w:rPr>
            </w:pPr>
            <w:r>
              <w:rPr>
                <w:rFonts w:ascii="Trebuchet MS" w:eastAsia="Arial MT" w:hAnsi="Trebuchet MS" w:cs="Arial MT"/>
                <w:sz w:val="16"/>
                <w:szCs w:val="16"/>
                <w:lang w:val="it-IT"/>
              </w:rPr>
              <w:t>0,75 cmq di superficie totale per le ammaccature, che possono essere decolorate senza necrosi dell’epicarpo (0,60 cmq per actinidia, cachi, pere, pesche, e nettarine</w:t>
            </w:r>
            <w:r w:rsidR="00E876C4">
              <w:rPr>
                <w:rFonts w:ascii="Trebuchet MS" w:eastAsia="Arial MT" w:hAnsi="Trebuchet MS" w:cs="Arial MT"/>
                <w:sz w:val="16"/>
                <w:szCs w:val="16"/>
                <w:lang w:val="it-IT"/>
              </w:rPr>
              <w:t xml:space="preserve"> e 0,4 cmq per albicocche, fichi e susine);</w:t>
            </w:r>
          </w:p>
          <w:p w14:paraId="25D35207" w14:textId="78844BD7" w:rsidR="00E876C4" w:rsidRPr="00DC551A" w:rsidRDefault="00E876C4" w:rsidP="00E876C4">
            <w:pPr>
              <w:numPr>
                <w:ilvl w:val="0"/>
                <w:numId w:val="49"/>
              </w:numPr>
              <w:tabs>
                <w:tab w:val="left" w:pos="179"/>
              </w:tabs>
              <w:ind w:left="179" w:right="111" w:hanging="142"/>
              <w:jc w:val="both"/>
              <w:rPr>
                <w:rFonts w:ascii="Trebuchet MS" w:eastAsia="Arial MT" w:hAnsi="Trebuchet MS" w:cs="Arial MT"/>
                <w:sz w:val="16"/>
                <w:szCs w:val="16"/>
                <w:lang w:val="it-IT"/>
              </w:rPr>
            </w:pPr>
            <w:r>
              <w:rPr>
                <w:rFonts w:ascii="Trebuchet MS" w:eastAsia="Arial MT" w:hAnsi="Trebuchet MS" w:cs="Arial MT"/>
                <w:sz w:val="16"/>
                <w:szCs w:val="16"/>
                <w:lang w:val="it-IT"/>
              </w:rPr>
              <w:t>0,25 cmq di superficie totale per le ammaccature interessanti il mesocarpo con necrosi all’epicarpo.</w:t>
            </w:r>
          </w:p>
        </w:tc>
        <w:tc>
          <w:tcPr>
            <w:tcW w:w="0" w:type="auto"/>
            <w:vAlign w:val="center"/>
          </w:tcPr>
          <w:p w14:paraId="36FEA944" w14:textId="60150858" w:rsidR="001D4B31" w:rsidRPr="00DC551A" w:rsidRDefault="001D4B31"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35</w:t>
            </w:r>
          </w:p>
        </w:tc>
      </w:tr>
      <w:tr w:rsidR="001D4B31" w:rsidRPr="00DC551A" w14:paraId="3756639F" w14:textId="77777777" w:rsidTr="00FA791F">
        <w:trPr>
          <w:trHeight w:val="142"/>
          <w:jc w:val="center"/>
        </w:trPr>
        <w:tc>
          <w:tcPr>
            <w:tcW w:w="0" w:type="auto"/>
            <w:vAlign w:val="center"/>
          </w:tcPr>
          <w:p w14:paraId="23021835" w14:textId="77777777" w:rsidR="001D4B31" w:rsidRPr="00DC551A" w:rsidRDefault="001D4B31" w:rsidP="00FA791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22677A41" w14:textId="40FBAD3D" w:rsidR="001D4B31" w:rsidRPr="00DC551A" w:rsidRDefault="00C83EE3" w:rsidP="00E876C4">
            <w:pPr>
              <w:ind w:left="69"/>
              <w:jc w:val="both"/>
              <w:rPr>
                <w:rFonts w:ascii="Trebuchet MS" w:eastAsia="Arial MT" w:hAnsi="Trebuchet MS" w:cs="Arial MT"/>
                <w:sz w:val="16"/>
                <w:szCs w:val="16"/>
                <w:lang w:val="it-IT"/>
              </w:rPr>
            </w:pPr>
            <w:r w:rsidRPr="001D4B31">
              <w:rPr>
                <w:rFonts w:ascii="Trebuchet MS" w:eastAsia="Arial MT" w:hAnsi="Trebuchet MS" w:cs="Arial MT"/>
                <w:sz w:val="16"/>
                <w:szCs w:val="16"/>
                <w:lang w:val="it-IT"/>
              </w:rPr>
              <w:t>I frutti di questa classe devono presentare la forma, il calibro e la colorazione tipici della Varietà, ma di qualità tale da non poter rientrare nelle precedenti classi: a) e b) e destinati, causa gli eventi atmosferici coperti da garanzia, solo alla trasformazione industriale.</w:t>
            </w:r>
          </w:p>
        </w:tc>
        <w:tc>
          <w:tcPr>
            <w:tcW w:w="0" w:type="auto"/>
            <w:vAlign w:val="center"/>
          </w:tcPr>
          <w:p w14:paraId="7B6A1921" w14:textId="77777777" w:rsidR="001D4B31" w:rsidRDefault="001D4B31"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85</w:t>
            </w:r>
          </w:p>
          <w:p w14:paraId="750AA7D6" w14:textId="77777777" w:rsidR="001D4B31" w:rsidRDefault="001D4B31" w:rsidP="00FA791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80*</w:t>
            </w:r>
          </w:p>
          <w:p w14:paraId="76C9D0A6" w14:textId="52EC9CB7" w:rsidR="001D4B31" w:rsidRPr="00DC551A" w:rsidRDefault="00C83EE3" w:rsidP="00FA791F">
            <w:pPr>
              <w:ind w:left="85" w:right="85"/>
              <w:jc w:val="center"/>
              <w:rPr>
                <w:rFonts w:ascii="Trebuchet MS" w:eastAsia="Arial MT" w:hAnsi="Trebuchet MS" w:cs="Arial MT"/>
                <w:b/>
                <w:sz w:val="16"/>
                <w:szCs w:val="16"/>
              </w:rPr>
            </w:pPr>
            <w:r w:rsidRPr="001D4B31">
              <w:rPr>
                <w:rFonts w:ascii="Trebuchet MS" w:eastAsia="Arial MT" w:hAnsi="Trebuchet MS" w:cs="Arial MT"/>
                <w:sz w:val="16"/>
                <w:szCs w:val="16"/>
              </w:rPr>
              <w:t>* albicocche</w:t>
            </w:r>
          </w:p>
        </w:tc>
      </w:tr>
      <w:tr w:rsidR="001D4B31" w:rsidRPr="00DC551A" w14:paraId="67E9D8B6" w14:textId="77777777" w:rsidTr="00FA791F">
        <w:trPr>
          <w:trHeight w:val="142"/>
          <w:jc w:val="center"/>
        </w:trPr>
        <w:tc>
          <w:tcPr>
            <w:tcW w:w="0" w:type="auto"/>
            <w:gridSpan w:val="3"/>
            <w:vAlign w:val="center"/>
          </w:tcPr>
          <w:p w14:paraId="7EED1274" w14:textId="77777777" w:rsidR="001D4B31" w:rsidRPr="006F578B" w:rsidRDefault="001D4B31" w:rsidP="00FA791F">
            <w:pPr>
              <w:ind w:left="71" w:right="58"/>
              <w:jc w:val="both"/>
              <w:rPr>
                <w:rFonts w:ascii="Trebuchet MS" w:eastAsia="Arial MT" w:hAnsi="Trebuchet MS" w:cs="Arial MT"/>
                <w:sz w:val="16"/>
                <w:szCs w:val="16"/>
                <w:lang w:val="it-IT"/>
              </w:rPr>
            </w:pPr>
            <w:r w:rsidRPr="00DC551A">
              <w:rPr>
                <w:rFonts w:ascii="Trebuchet MS" w:eastAsia="Arial MT" w:hAnsi="Trebuchet MS" w:cs="Arial MT"/>
                <w:sz w:val="16"/>
                <w:szCs w:val="16"/>
                <w:lang w:val="it-IT"/>
              </w:rPr>
              <w:t>I frutti persi, distrutti (con danni tali da azzerare il loro valore intrinseco) o che presentano fenomeni di marcescenza evidente o raggrinzimento dovuti agli eventi atmosferici assicurati, e comunque che non possono essere destinati alla trasformazione industriale, vengono valutati solo agli effetti del danno di quantità.</w:t>
            </w:r>
          </w:p>
        </w:tc>
      </w:tr>
    </w:tbl>
    <w:p w14:paraId="1769CB8D" w14:textId="77777777" w:rsidR="00C730A0" w:rsidRDefault="00C730A0">
      <w:pPr>
        <w:rPr>
          <w:rFonts w:ascii="Trebuchet MS" w:eastAsia="Arial MT" w:hAnsi="Trebuchet MS" w:cs="Arial MT"/>
          <w:kern w:val="0"/>
          <w:sz w:val="20"/>
          <w:szCs w:val="22"/>
          <w14:ligatures w14:val="none"/>
        </w:rPr>
      </w:pPr>
      <w:r>
        <w:rPr>
          <w:rFonts w:ascii="Trebuchet MS" w:eastAsia="Arial MT" w:hAnsi="Trebuchet MS" w:cs="Arial MT"/>
          <w:kern w:val="0"/>
          <w:sz w:val="20"/>
          <w:szCs w:val="22"/>
          <w14:ligatures w14:val="none"/>
        </w:rPr>
        <w:br w:type="page"/>
      </w:r>
    </w:p>
    <w:p w14:paraId="71CA1E41" w14:textId="77777777" w:rsidR="001837AC" w:rsidRPr="00FA791F" w:rsidRDefault="001837AC" w:rsidP="00FA791F">
      <w:pPr>
        <w:pStyle w:val="Titolo1"/>
        <w:numPr>
          <w:ilvl w:val="0"/>
          <w:numId w:val="48"/>
        </w:numPr>
        <w:tabs>
          <w:tab w:val="left" w:pos="567"/>
        </w:tabs>
        <w:spacing w:before="0" w:after="100" w:line="240" w:lineRule="auto"/>
        <w:ind w:left="567" w:hanging="567"/>
        <w:rPr>
          <w:rFonts w:ascii="Trebuchet MS" w:eastAsia="Arial" w:hAnsi="Trebuchet MS"/>
          <w:b/>
          <w:color w:val="auto"/>
          <w:sz w:val="23"/>
          <w:szCs w:val="23"/>
        </w:rPr>
      </w:pPr>
      <w:r w:rsidRPr="00FA791F">
        <w:rPr>
          <w:rFonts w:ascii="Trebuchet MS" w:eastAsia="Arial" w:hAnsi="Trebuchet MS"/>
          <w:b/>
          <w:color w:val="auto"/>
          <w:sz w:val="23"/>
          <w:szCs w:val="23"/>
        </w:rPr>
        <w:lastRenderedPageBreak/>
        <w:t>CILIEGIE, FRAGOLE E PICCOLI FRUTTI</w:t>
      </w:r>
    </w:p>
    <w:p w14:paraId="44209D00" w14:textId="716473A0" w:rsidR="001837AC" w:rsidRPr="00FA791F" w:rsidRDefault="00320115" w:rsidP="00FA791F">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Art.9</w:t>
      </w:r>
      <w:r w:rsidR="001837AC" w:rsidRPr="00FA791F">
        <w:rPr>
          <w:rFonts w:ascii="Trebuchet MS" w:eastAsia="Arial" w:hAnsi="Trebuchet MS"/>
          <w:b/>
          <w:i/>
          <w:color w:val="auto"/>
          <w:sz w:val="23"/>
          <w:szCs w:val="23"/>
        </w:rPr>
        <w:t>.1 -</w:t>
      </w:r>
      <w:r>
        <w:rPr>
          <w:rFonts w:ascii="Trebuchet MS" w:eastAsia="Arial" w:hAnsi="Trebuchet MS"/>
          <w:b/>
          <w:i/>
          <w:color w:val="auto"/>
          <w:sz w:val="23"/>
          <w:szCs w:val="23"/>
        </w:rPr>
        <w:tab/>
      </w:r>
      <w:r w:rsidR="001837AC" w:rsidRPr="00FA791F">
        <w:rPr>
          <w:rFonts w:ascii="Trebuchet MS" w:eastAsia="Arial" w:hAnsi="Trebuchet MS"/>
          <w:b/>
          <w:i/>
          <w:color w:val="auto"/>
          <w:sz w:val="23"/>
          <w:szCs w:val="23"/>
        </w:rPr>
        <w:t>Decorrenza e cessazione della Garanzia</w:t>
      </w:r>
    </w:p>
    <w:p w14:paraId="3233E6E3" w14:textId="77777777" w:rsidR="001837AC" w:rsidRPr="00320115" w:rsidRDefault="001837AC" w:rsidP="00320115">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20115">
        <w:rPr>
          <w:rFonts w:ascii="Trebuchet MS" w:eastAsia="Arial MT" w:hAnsi="Trebuchet MS" w:cs="Arial MT"/>
          <w:kern w:val="0"/>
          <w:sz w:val="23"/>
          <w:szCs w:val="23"/>
          <w14:ligatures w14:val="none"/>
        </w:rPr>
        <w:t>Per i prodotti Fragole, Fragoloni, Fragoloni Rifiorenti e Fragoline di Bosco, Piccoli Frutti, fermo quanto previsto all’Art. 33.1 - Decorrenza e cessazione della garanzia, la garanzia decorre dall’emissione degli steli fiorali, e cessa in rapporto alla graduale raccolta del Prodotto e cessa comunque alle ore 12.00 del 15 ottobre.</w:t>
      </w:r>
    </w:p>
    <w:p w14:paraId="0C2D5CCC" w14:textId="77777777" w:rsidR="001837AC" w:rsidRPr="00320115" w:rsidRDefault="001837AC" w:rsidP="00320115">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20115">
        <w:rPr>
          <w:rFonts w:ascii="Trebuchet MS" w:eastAsia="Arial MT" w:hAnsi="Trebuchet MS" w:cs="Arial MT"/>
          <w:kern w:val="0"/>
          <w:sz w:val="23"/>
          <w:szCs w:val="23"/>
          <w14:ligatures w14:val="none"/>
        </w:rPr>
        <w:t>Per ogni appezzamento assicurato deve essere indicata nel contratto la fioritura della specie (unifera o rifiorente), lo stato dell’apparato radicale al momento del Trapianto (a radice nuda o con zolla) e la data del Trapianto stesso.</w:t>
      </w:r>
    </w:p>
    <w:p w14:paraId="17B68CC0" w14:textId="35FFCB1C" w:rsidR="001837AC" w:rsidRPr="00FA791F" w:rsidRDefault="00320115" w:rsidP="00FA791F">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Art.9.2 -</w:t>
      </w:r>
      <w:r>
        <w:rPr>
          <w:rFonts w:ascii="Trebuchet MS" w:eastAsia="Arial" w:hAnsi="Trebuchet MS"/>
          <w:b/>
          <w:i/>
          <w:color w:val="auto"/>
          <w:sz w:val="23"/>
          <w:szCs w:val="23"/>
        </w:rPr>
        <w:tab/>
      </w:r>
      <w:r w:rsidR="001837AC" w:rsidRPr="00FA791F">
        <w:rPr>
          <w:rFonts w:ascii="Trebuchet MS" w:eastAsia="Arial" w:hAnsi="Trebuchet MS"/>
          <w:b/>
          <w:i/>
          <w:color w:val="auto"/>
          <w:sz w:val="23"/>
          <w:szCs w:val="23"/>
        </w:rPr>
        <w:t>Danno di qualità - Prodotto Ciliegie</w:t>
      </w:r>
    </w:p>
    <w:p w14:paraId="51426F26" w14:textId="77777777" w:rsidR="001837AC" w:rsidRPr="00320115" w:rsidRDefault="001837AC" w:rsidP="00320115">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20115">
        <w:rPr>
          <w:rFonts w:ascii="Trebuchet MS" w:eastAsia="Arial MT" w:hAnsi="Trebuchet MS" w:cs="Arial MT"/>
          <w:kern w:val="0"/>
          <w:sz w:val="23"/>
          <w:szCs w:val="23"/>
          <w14:ligatures w14:val="none"/>
        </w:rPr>
        <w:t>Dopo aver accertato l’eventuale danno di quantità, il danno di qualità è calcolato convenzionalmente sul Prodotto residuo, in base alle seguenti classificazioni e relativi coefficienti.</w:t>
      </w:r>
    </w:p>
    <w:p w14:paraId="5F466795" w14:textId="77777777" w:rsidR="001837AC" w:rsidRPr="005E5A38" w:rsidRDefault="001837AC" w:rsidP="005E5A38">
      <w:pPr>
        <w:widowControl w:val="0"/>
        <w:autoSpaceDE w:val="0"/>
        <w:autoSpaceDN w:val="0"/>
        <w:spacing w:before="100" w:after="100" w:line="240" w:lineRule="auto"/>
        <w:rPr>
          <w:rFonts w:ascii="Trebuchet MS" w:eastAsia="Arial MT" w:hAnsi="Trebuchet MS" w:cs="Arial MT"/>
          <w:b/>
          <w:color w:val="F05A29"/>
          <w:kern w:val="0"/>
          <w:sz w:val="22"/>
          <w:szCs w:val="22"/>
          <w14:ligatures w14:val="none"/>
        </w:rPr>
      </w:pPr>
      <w:r w:rsidRPr="005E5A38">
        <w:rPr>
          <w:rFonts w:ascii="Trebuchet MS" w:eastAsia="Arial MT" w:hAnsi="Trebuchet MS" w:cs="Arial MT"/>
          <w:b/>
          <w:color w:val="F05A29"/>
          <w:kern w:val="0"/>
          <w:sz w:val="22"/>
          <w:szCs w:val="22"/>
          <w14:ligatures w14:val="none"/>
        </w:rPr>
        <w:t>Che cosa NON è assicurato</w:t>
      </w:r>
    </w:p>
    <w:p w14:paraId="2B009BF7" w14:textId="77777777" w:rsidR="001837AC" w:rsidRPr="00320115" w:rsidRDefault="001837AC" w:rsidP="00320115">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20115">
        <w:rPr>
          <w:rFonts w:ascii="Trebuchet MS" w:eastAsia="Arial MT" w:hAnsi="Trebuchet MS" w:cs="Arial MT"/>
          <w:kern w:val="0"/>
          <w:sz w:val="23"/>
          <w:szCs w:val="23"/>
          <w14:ligatures w14:val="none"/>
        </w:rPr>
        <w:t>In seguito all’evento Eccesso di Pioggia si intendono esclusi i danni da spaccatura dei frutti conseguenti ad umidità o stagnazione di acqua nel terreno che provoca sul frutto il cosiddetto “Cracking”.</w:t>
      </w:r>
    </w:p>
    <w:p w14:paraId="3E444B38" w14:textId="0F0204F5" w:rsidR="001837AC" w:rsidRPr="00320115" w:rsidRDefault="002B3A58" w:rsidP="00320115">
      <w:pPr>
        <w:widowControl w:val="0"/>
        <w:autoSpaceDE w:val="0"/>
        <w:autoSpaceDN w:val="0"/>
        <w:spacing w:after="0" w:line="240" w:lineRule="auto"/>
        <w:jc w:val="both"/>
        <w:rPr>
          <w:rFonts w:ascii="Trebuchet MS" w:eastAsia="Arial MT" w:hAnsi="Trebuchet MS" w:cs="Arial MT"/>
          <w:kern w:val="0"/>
          <w:sz w:val="23"/>
          <w:szCs w:val="23"/>
          <w14:ligatures w14:val="none"/>
        </w:rPr>
      </w:pPr>
      <w:r w:rsidRPr="00320115">
        <w:rPr>
          <w:rFonts w:ascii="Trebuchet MS" w:eastAsia="Arial MT" w:hAnsi="Trebuchet MS" w:cs="Arial MT"/>
          <w:kern w:val="0"/>
          <w:sz w:val="23"/>
          <w:szCs w:val="23"/>
          <w14:ligatures w14:val="none"/>
        </w:rPr>
        <w:t>A</w:t>
      </w:r>
      <w:r w:rsidR="001837AC" w:rsidRPr="00320115">
        <w:rPr>
          <w:rFonts w:ascii="Trebuchet MS" w:eastAsia="Arial MT" w:hAnsi="Trebuchet MS" w:cs="Arial MT"/>
          <w:kern w:val="0"/>
          <w:sz w:val="23"/>
          <w:szCs w:val="23"/>
          <w14:ligatures w14:val="none"/>
        </w:rPr>
        <w:t xml:space="preserve"> integrazione di quanto riportato alla lettera l) dell’Art. 2.1 - Esclusioni, si conviene che la di data di inizio della raccolta è la data in cui la maggior parte dei cerasicoltori di una zona orografica omogenea iniziano la raccolta per la medesima Varietà.</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
        <w:gridCol w:w="7917"/>
        <w:gridCol w:w="739"/>
        <w:gridCol w:w="732"/>
      </w:tblGrid>
      <w:tr w:rsidR="001D185B" w:rsidRPr="00DC551A" w14:paraId="53C300AB" w14:textId="77777777" w:rsidTr="00D85CAF">
        <w:trPr>
          <w:trHeight w:val="142"/>
          <w:jc w:val="center"/>
        </w:trPr>
        <w:tc>
          <w:tcPr>
            <w:tcW w:w="0" w:type="auto"/>
            <w:gridSpan w:val="2"/>
            <w:vAlign w:val="center"/>
          </w:tcPr>
          <w:p w14:paraId="443C42E7" w14:textId="77777777" w:rsidR="001D185B" w:rsidRPr="006F578B" w:rsidRDefault="001D185B" w:rsidP="00D85CAF">
            <w:pPr>
              <w:ind w:left="57" w:right="57"/>
              <w:jc w:val="center"/>
              <w:rPr>
                <w:rFonts w:ascii="Trebuchet MS" w:eastAsia="Arial MT" w:hAnsi="Trebuchet MS" w:cs="Arial MT"/>
                <w:b/>
                <w:sz w:val="16"/>
                <w:szCs w:val="16"/>
                <w:lang w:val="it-IT"/>
              </w:rPr>
            </w:pPr>
            <w:r w:rsidRPr="006F578B">
              <w:rPr>
                <w:rFonts w:ascii="Trebuchet MS" w:eastAsia="Arial MT" w:hAnsi="Trebuchet MS" w:cs="Arial MT"/>
                <w:b/>
                <w:sz w:val="16"/>
                <w:szCs w:val="16"/>
                <w:lang w:val="it-IT"/>
              </w:rPr>
              <w:t>TABELLA liquidazione Pere e Pere precoci</w:t>
            </w:r>
          </w:p>
        </w:tc>
        <w:tc>
          <w:tcPr>
            <w:tcW w:w="0" w:type="auto"/>
            <w:gridSpan w:val="2"/>
            <w:vAlign w:val="center"/>
          </w:tcPr>
          <w:p w14:paraId="27E4ACC0" w14:textId="77777777" w:rsidR="00060D88" w:rsidRDefault="00060D88"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 xml:space="preserve">Tutte le </w:t>
            </w:r>
            <w:proofErr w:type="spellStart"/>
            <w:r>
              <w:rPr>
                <w:rFonts w:ascii="Trebuchet MS" w:eastAsia="Arial MT" w:hAnsi="Trebuchet MS" w:cs="Arial MT"/>
                <w:b/>
                <w:sz w:val="16"/>
                <w:szCs w:val="16"/>
              </w:rPr>
              <w:t>Avversità</w:t>
            </w:r>
            <w:proofErr w:type="spellEnd"/>
          </w:p>
          <w:p w14:paraId="56DF68C4" w14:textId="6EFE2BD6" w:rsidR="001D185B" w:rsidRPr="00DC551A" w:rsidRDefault="001D185B"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 danno</w:t>
            </w:r>
          </w:p>
        </w:tc>
      </w:tr>
      <w:tr w:rsidR="001D185B" w:rsidRPr="00DC551A" w14:paraId="05AF60D6" w14:textId="77777777" w:rsidTr="00D85CAF">
        <w:trPr>
          <w:trHeight w:val="142"/>
          <w:jc w:val="center"/>
        </w:trPr>
        <w:tc>
          <w:tcPr>
            <w:tcW w:w="0" w:type="auto"/>
            <w:gridSpan w:val="2"/>
            <w:vAlign w:val="center"/>
          </w:tcPr>
          <w:p w14:paraId="7AFD7550" w14:textId="77777777" w:rsidR="001D185B" w:rsidRPr="00DC551A" w:rsidRDefault="001D185B" w:rsidP="00D85CAF">
            <w:pPr>
              <w:ind w:left="57" w:right="57"/>
              <w:jc w:val="right"/>
              <w:rPr>
                <w:rFonts w:ascii="Trebuchet MS" w:eastAsia="Arial MT" w:hAnsi="Trebuchet MS" w:cs="Arial MT"/>
                <w:sz w:val="16"/>
                <w:szCs w:val="16"/>
              </w:rPr>
            </w:pPr>
            <w:r w:rsidRPr="00DC551A">
              <w:rPr>
                <w:rFonts w:ascii="Trebuchet MS" w:eastAsia="Arial MT" w:hAnsi="Trebuchet MS" w:cs="Arial MT"/>
                <w:b/>
                <w:sz w:val="16"/>
                <w:szCs w:val="16"/>
              </w:rPr>
              <w:t>CLASSIFICAZIONI DEL DANNO</w:t>
            </w:r>
          </w:p>
        </w:tc>
        <w:tc>
          <w:tcPr>
            <w:tcW w:w="0" w:type="auto"/>
            <w:vAlign w:val="center"/>
          </w:tcPr>
          <w:p w14:paraId="688A6C0E" w14:textId="77777777" w:rsidR="001D185B" w:rsidRPr="00DC551A" w:rsidRDefault="001D185B"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Tab.A</w:t>
            </w:r>
          </w:p>
        </w:tc>
        <w:tc>
          <w:tcPr>
            <w:tcW w:w="0" w:type="auto"/>
            <w:vAlign w:val="center"/>
          </w:tcPr>
          <w:p w14:paraId="216047CE" w14:textId="77777777" w:rsidR="001D185B" w:rsidRPr="00DC551A" w:rsidRDefault="001D185B"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Tab.B</w:t>
            </w:r>
          </w:p>
        </w:tc>
      </w:tr>
      <w:tr w:rsidR="001D185B" w:rsidRPr="00DC551A" w14:paraId="706260AB" w14:textId="77777777" w:rsidTr="00D85CAF">
        <w:trPr>
          <w:trHeight w:val="142"/>
          <w:jc w:val="center"/>
        </w:trPr>
        <w:tc>
          <w:tcPr>
            <w:tcW w:w="0" w:type="auto"/>
            <w:vAlign w:val="center"/>
          </w:tcPr>
          <w:p w14:paraId="3422B1A8" w14:textId="77777777" w:rsidR="001D185B" w:rsidRPr="00DC551A" w:rsidRDefault="001D185B"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3206518C" w14:textId="3E566C16" w:rsidR="001D185B" w:rsidRPr="006F578B" w:rsidRDefault="001D185B" w:rsidP="00D85CAF">
            <w:pPr>
              <w:ind w:left="57" w:right="57"/>
              <w:jc w:val="both"/>
              <w:rPr>
                <w:rFonts w:ascii="Trebuchet MS" w:eastAsia="Arial MT" w:hAnsi="Trebuchet MS" w:cs="Arial MT"/>
                <w:sz w:val="16"/>
                <w:szCs w:val="16"/>
                <w:lang w:val="it-IT"/>
              </w:rPr>
            </w:pPr>
            <w:r w:rsidRPr="001D185B">
              <w:rPr>
                <w:rFonts w:ascii="Trebuchet MS" w:eastAsia="Arial MT" w:hAnsi="Trebuchet MS" w:cs="Arial MT"/>
                <w:sz w:val="16"/>
                <w:szCs w:val="16"/>
                <w:lang w:val="it-IT"/>
              </w:rPr>
              <w:t xml:space="preserve">Frutti illesi; qualche lesione minima; lesioni interessanti solo l’epicarpo fino a 0,15 </w:t>
            </w:r>
            <w:r w:rsidRPr="006F578B">
              <w:rPr>
                <w:rFonts w:ascii="Trebuchet MS" w:eastAsia="Arial MT" w:hAnsi="Trebuchet MS" w:cs="Arial MT"/>
                <w:sz w:val="16"/>
                <w:szCs w:val="16"/>
                <w:lang w:val="it-IT"/>
              </w:rPr>
              <w:t>cmq di superficie totale</w:t>
            </w:r>
          </w:p>
        </w:tc>
        <w:tc>
          <w:tcPr>
            <w:tcW w:w="0" w:type="auto"/>
            <w:vAlign w:val="center"/>
          </w:tcPr>
          <w:p w14:paraId="377347B2" w14:textId="77777777" w:rsidR="001D185B" w:rsidRPr="00DC551A" w:rsidRDefault="001D185B"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c>
          <w:tcPr>
            <w:tcW w:w="0" w:type="auto"/>
            <w:vAlign w:val="center"/>
          </w:tcPr>
          <w:p w14:paraId="5C92375A" w14:textId="77777777" w:rsidR="001D185B" w:rsidRPr="00DC551A" w:rsidRDefault="001D185B"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r>
      <w:tr w:rsidR="001D185B" w:rsidRPr="00DC551A" w14:paraId="7110D7EF" w14:textId="77777777" w:rsidTr="00D85CAF">
        <w:trPr>
          <w:trHeight w:val="142"/>
          <w:jc w:val="center"/>
        </w:trPr>
        <w:tc>
          <w:tcPr>
            <w:tcW w:w="0" w:type="auto"/>
            <w:vAlign w:val="center"/>
          </w:tcPr>
          <w:p w14:paraId="09236C52" w14:textId="77777777" w:rsidR="001D185B" w:rsidRPr="00DC551A" w:rsidRDefault="001D185B"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2EFF445B" w14:textId="67231D38" w:rsidR="001D185B" w:rsidRPr="00214F4F" w:rsidRDefault="001D185B" w:rsidP="00D85CAF">
            <w:pPr>
              <w:ind w:left="57" w:right="57"/>
              <w:jc w:val="both"/>
              <w:rPr>
                <w:rFonts w:ascii="Trebuchet MS" w:eastAsia="Arial MT" w:hAnsi="Trebuchet MS" w:cs="Arial MT"/>
                <w:spacing w:val="-6"/>
                <w:sz w:val="16"/>
                <w:szCs w:val="16"/>
                <w:lang w:val="it-IT"/>
              </w:rPr>
            </w:pPr>
            <w:r w:rsidRPr="00214F4F">
              <w:rPr>
                <w:rFonts w:ascii="Trebuchet MS" w:eastAsia="Arial MT" w:hAnsi="Trebuchet MS" w:cs="Arial MT"/>
                <w:spacing w:val="-6"/>
                <w:sz w:val="16"/>
                <w:szCs w:val="16"/>
                <w:lang w:val="it-IT"/>
              </w:rPr>
              <w:t>Più lesioni minime; qualche lesione lieve; lesioni interessanti solo l’epicarpo fino a 0,25 cmq di superficie totale</w:t>
            </w:r>
          </w:p>
        </w:tc>
        <w:tc>
          <w:tcPr>
            <w:tcW w:w="0" w:type="auto"/>
            <w:vAlign w:val="center"/>
          </w:tcPr>
          <w:p w14:paraId="11EE243D" w14:textId="77777777" w:rsidR="001D185B" w:rsidRPr="00DC551A" w:rsidRDefault="001D185B"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25</w:t>
            </w:r>
          </w:p>
        </w:tc>
        <w:tc>
          <w:tcPr>
            <w:tcW w:w="0" w:type="auto"/>
            <w:vAlign w:val="center"/>
          </w:tcPr>
          <w:p w14:paraId="77F0EF14" w14:textId="77777777" w:rsidR="001D185B" w:rsidRPr="00DC551A" w:rsidRDefault="001D185B"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35</w:t>
            </w:r>
          </w:p>
        </w:tc>
      </w:tr>
      <w:tr w:rsidR="001D185B" w:rsidRPr="00DC551A" w14:paraId="12845279" w14:textId="77777777" w:rsidTr="00D85CAF">
        <w:trPr>
          <w:trHeight w:val="142"/>
          <w:jc w:val="center"/>
        </w:trPr>
        <w:tc>
          <w:tcPr>
            <w:tcW w:w="0" w:type="auto"/>
            <w:vAlign w:val="center"/>
          </w:tcPr>
          <w:p w14:paraId="2E38EDD4" w14:textId="77777777" w:rsidR="001D185B" w:rsidRPr="00DC551A" w:rsidRDefault="001D185B"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5908972F" w14:textId="36CDB157" w:rsidR="001D185B" w:rsidRPr="00DC551A" w:rsidRDefault="001D185B" w:rsidP="00D85CAF">
            <w:pPr>
              <w:ind w:left="57" w:right="57"/>
              <w:jc w:val="both"/>
              <w:rPr>
                <w:rFonts w:ascii="Trebuchet MS" w:eastAsia="Arial MT" w:hAnsi="Trebuchet MS" w:cs="Arial MT"/>
                <w:sz w:val="16"/>
                <w:szCs w:val="16"/>
                <w:lang w:val="it-IT"/>
              </w:rPr>
            </w:pPr>
            <w:r w:rsidRPr="001D185B">
              <w:rPr>
                <w:rFonts w:ascii="Trebuchet MS" w:eastAsia="Arial MT" w:hAnsi="Trebuchet MS" w:cs="Arial MT"/>
                <w:sz w:val="16"/>
                <w:szCs w:val="16"/>
                <w:lang w:val="it-IT"/>
              </w:rPr>
              <w:t>Numerose lesioni minime; più lesioni lievi; qualche lesione media; deformazione lieve; lesioni interessanti solo l’epicarpo fino a 0,5 cm</w:t>
            </w:r>
            <w:r>
              <w:rPr>
                <w:rFonts w:ascii="Trebuchet MS" w:eastAsia="Arial MT" w:hAnsi="Trebuchet MS" w:cs="Arial MT"/>
                <w:sz w:val="16"/>
                <w:szCs w:val="16"/>
                <w:lang w:val="it-IT"/>
              </w:rPr>
              <w:t xml:space="preserve">q </w:t>
            </w:r>
            <w:r w:rsidRPr="001D185B">
              <w:rPr>
                <w:rFonts w:ascii="Trebuchet MS" w:eastAsia="Arial MT" w:hAnsi="Trebuchet MS" w:cs="Arial MT"/>
                <w:sz w:val="16"/>
                <w:szCs w:val="16"/>
                <w:lang w:val="it-IT"/>
              </w:rPr>
              <w:t>di superficie totale, cinghiatura di lieve estensione</w:t>
            </w:r>
          </w:p>
        </w:tc>
        <w:tc>
          <w:tcPr>
            <w:tcW w:w="0" w:type="auto"/>
            <w:vAlign w:val="center"/>
          </w:tcPr>
          <w:p w14:paraId="399CD69E" w14:textId="5160F144" w:rsidR="001D185B" w:rsidRPr="00DC551A" w:rsidRDefault="001D185B"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4</w:t>
            </w:r>
            <w:r w:rsidRPr="00DC551A">
              <w:rPr>
                <w:rFonts w:ascii="Trebuchet MS" w:eastAsia="Arial MT" w:hAnsi="Trebuchet MS" w:cs="Arial MT"/>
                <w:b/>
                <w:sz w:val="16"/>
                <w:szCs w:val="16"/>
              </w:rPr>
              <w:t>0</w:t>
            </w:r>
          </w:p>
        </w:tc>
        <w:tc>
          <w:tcPr>
            <w:tcW w:w="0" w:type="auto"/>
            <w:vAlign w:val="center"/>
          </w:tcPr>
          <w:p w14:paraId="50E23E7E" w14:textId="156D00CE" w:rsidR="001D185B" w:rsidRPr="00DC551A" w:rsidRDefault="001D185B"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5</w:t>
            </w:r>
            <w:r w:rsidRPr="00DC551A">
              <w:rPr>
                <w:rFonts w:ascii="Trebuchet MS" w:eastAsia="Arial MT" w:hAnsi="Trebuchet MS" w:cs="Arial MT"/>
                <w:b/>
                <w:sz w:val="16"/>
                <w:szCs w:val="16"/>
              </w:rPr>
              <w:t>5</w:t>
            </w:r>
          </w:p>
        </w:tc>
      </w:tr>
      <w:tr w:rsidR="001D185B" w:rsidRPr="00DC551A" w14:paraId="162280F5" w14:textId="77777777" w:rsidTr="00D85CAF">
        <w:trPr>
          <w:trHeight w:val="142"/>
          <w:jc w:val="center"/>
        </w:trPr>
        <w:tc>
          <w:tcPr>
            <w:tcW w:w="0" w:type="auto"/>
            <w:vAlign w:val="center"/>
          </w:tcPr>
          <w:p w14:paraId="795CB89B" w14:textId="77777777" w:rsidR="001D185B" w:rsidRPr="00DC551A" w:rsidRDefault="001D185B"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d)</w:t>
            </w:r>
          </w:p>
        </w:tc>
        <w:tc>
          <w:tcPr>
            <w:tcW w:w="0" w:type="auto"/>
            <w:vAlign w:val="center"/>
          </w:tcPr>
          <w:p w14:paraId="75230B8A" w14:textId="55D5C67F" w:rsidR="001D185B" w:rsidRPr="00DC551A" w:rsidRDefault="001D185B" w:rsidP="00D85CAF">
            <w:pPr>
              <w:ind w:left="57" w:right="57"/>
              <w:jc w:val="both"/>
              <w:rPr>
                <w:rFonts w:ascii="Trebuchet MS" w:eastAsia="Arial MT" w:hAnsi="Trebuchet MS" w:cs="Arial MT"/>
                <w:sz w:val="16"/>
                <w:szCs w:val="16"/>
                <w:lang w:val="it-IT"/>
              </w:rPr>
            </w:pPr>
            <w:r w:rsidRPr="001D185B">
              <w:rPr>
                <w:rFonts w:ascii="Trebuchet MS" w:eastAsia="Arial MT" w:hAnsi="Trebuchet MS" w:cs="Arial MT"/>
                <w:sz w:val="16"/>
                <w:szCs w:val="16"/>
                <w:lang w:val="it-IT"/>
              </w:rPr>
              <w:t>Numerose lesioni lievi; più lesioni medie; qualche lesione notevole; qualche lesione lieve non riparata; deformazione media; lesioni interessanti solo l’epicarpo oltre 0,5 cm</w:t>
            </w:r>
            <w:r>
              <w:rPr>
                <w:rFonts w:ascii="Trebuchet MS" w:eastAsia="Arial MT" w:hAnsi="Trebuchet MS" w:cs="Arial MT"/>
                <w:sz w:val="16"/>
                <w:szCs w:val="16"/>
                <w:lang w:val="it-IT"/>
              </w:rPr>
              <w:t xml:space="preserve">q </w:t>
            </w:r>
            <w:r w:rsidRPr="001D185B">
              <w:rPr>
                <w:rFonts w:ascii="Trebuchet MS" w:eastAsia="Arial MT" w:hAnsi="Trebuchet MS" w:cs="Arial MT"/>
                <w:sz w:val="16"/>
                <w:szCs w:val="16"/>
                <w:lang w:val="it-IT"/>
              </w:rPr>
              <w:t>di superficie totale; cinghiatura di media estensione</w:t>
            </w:r>
          </w:p>
        </w:tc>
        <w:tc>
          <w:tcPr>
            <w:tcW w:w="0" w:type="auto"/>
            <w:vAlign w:val="center"/>
          </w:tcPr>
          <w:p w14:paraId="5C7EA970" w14:textId="31900AE7" w:rsidR="001D185B" w:rsidRPr="00DC551A" w:rsidRDefault="001D185B"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7</w:t>
            </w:r>
            <w:r w:rsidRPr="00DC551A">
              <w:rPr>
                <w:rFonts w:ascii="Trebuchet MS" w:eastAsia="Arial MT" w:hAnsi="Trebuchet MS" w:cs="Arial MT"/>
                <w:b/>
                <w:sz w:val="16"/>
                <w:szCs w:val="16"/>
              </w:rPr>
              <w:t>0</w:t>
            </w:r>
          </w:p>
        </w:tc>
        <w:tc>
          <w:tcPr>
            <w:tcW w:w="0" w:type="auto"/>
            <w:vAlign w:val="center"/>
          </w:tcPr>
          <w:p w14:paraId="023714B8" w14:textId="1A56288D" w:rsidR="001D185B" w:rsidRPr="00DC551A" w:rsidRDefault="001D185B"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75</w:t>
            </w:r>
          </w:p>
        </w:tc>
      </w:tr>
      <w:tr w:rsidR="001D185B" w:rsidRPr="00DC551A" w14:paraId="293BBDDE" w14:textId="77777777" w:rsidTr="00D85CAF">
        <w:trPr>
          <w:trHeight w:val="142"/>
          <w:jc w:val="center"/>
        </w:trPr>
        <w:tc>
          <w:tcPr>
            <w:tcW w:w="0" w:type="auto"/>
            <w:vAlign w:val="center"/>
          </w:tcPr>
          <w:p w14:paraId="44B9EDA1" w14:textId="77777777" w:rsidR="001D185B" w:rsidRPr="00DC551A" w:rsidRDefault="001D185B"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e)</w:t>
            </w:r>
          </w:p>
        </w:tc>
        <w:tc>
          <w:tcPr>
            <w:tcW w:w="0" w:type="auto"/>
            <w:vAlign w:val="center"/>
          </w:tcPr>
          <w:p w14:paraId="2BDE13EE" w14:textId="0B85C697" w:rsidR="001D185B" w:rsidRPr="00DC551A" w:rsidRDefault="001D185B" w:rsidP="00D85CAF">
            <w:pPr>
              <w:ind w:left="57" w:right="57"/>
              <w:jc w:val="both"/>
              <w:rPr>
                <w:rFonts w:ascii="Trebuchet MS" w:eastAsia="Arial MT" w:hAnsi="Trebuchet MS" w:cs="Arial MT"/>
                <w:sz w:val="16"/>
                <w:szCs w:val="16"/>
                <w:lang w:val="it-IT"/>
              </w:rPr>
            </w:pPr>
            <w:r w:rsidRPr="001D185B">
              <w:rPr>
                <w:rFonts w:ascii="Trebuchet MS" w:eastAsia="Arial MT" w:hAnsi="Trebuchet MS" w:cs="Arial MT"/>
                <w:sz w:val="16"/>
                <w:szCs w:val="16"/>
                <w:lang w:val="it-IT"/>
              </w:rPr>
              <w:t>Numerose lesioni medie; più o numerose lesioni notevoli; più o numerose lesioni lievi non riparate; lesioni medie o notevoli non riparate; deformazione grave; cinghiatura di notevole estensione</w:t>
            </w:r>
          </w:p>
        </w:tc>
        <w:tc>
          <w:tcPr>
            <w:tcW w:w="0" w:type="auto"/>
            <w:vAlign w:val="center"/>
          </w:tcPr>
          <w:p w14:paraId="01AF4E28" w14:textId="77777777" w:rsidR="001D185B" w:rsidRPr="00DC551A" w:rsidRDefault="001D185B"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9</w:t>
            </w:r>
            <w:r w:rsidRPr="00DC551A">
              <w:rPr>
                <w:rFonts w:ascii="Trebuchet MS" w:eastAsia="Arial MT" w:hAnsi="Trebuchet MS" w:cs="Arial MT"/>
                <w:b/>
                <w:sz w:val="16"/>
                <w:szCs w:val="16"/>
              </w:rPr>
              <w:t>0</w:t>
            </w:r>
          </w:p>
        </w:tc>
        <w:tc>
          <w:tcPr>
            <w:tcW w:w="0" w:type="auto"/>
            <w:vAlign w:val="center"/>
          </w:tcPr>
          <w:p w14:paraId="3D560CF4" w14:textId="77777777" w:rsidR="001D185B" w:rsidRPr="00DC551A" w:rsidRDefault="001D185B"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9</w:t>
            </w:r>
            <w:r w:rsidRPr="00DC551A">
              <w:rPr>
                <w:rFonts w:ascii="Trebuchet MS" w:eastAsia="Arial MT" w:hAnsi="Trebuchet MS" w:cs="Arial MT"/>
                <w:b/>
                <w:sz w:val="16"/>
                <w:szCs w:val="16"/>
              </w:rPr>
              <w:t>0</w:t>
            </w:r>
          </w:p>
        </w:tc>
      </w:tr>
      <w:tr w:rsidR="001D185B" w:rsidRPr="00DC551A" w14:paraId="4DE21951" w14:textId="77777777" w:rsidTr="00D85CAF">
        <w:trPr>
          <w:trHeight w:val="142"/>
          <w:jc w:val="center"/>
        </w:trPr>
        <w:tc>
          <w:tcPr>
            <w:tcW w:w="0" w:type="auto"/>
            <w:gridSpan w:val="4"/>
            <w:vAlign w:val="center"/>
          </w:tcPr>
          <w:p w14:paraId="73EFB43A" w14:textId="77777777" w:rsidR="001D185B" w:rsidRPr="006F578B" w:rsidRDefault="001D185B" w:rsidP="00D85CAF">
            <w:pPr>
              <w:ind w:left="71" w:right="58"/>
              <w:jc w:val="both"/>
              <w:rPr>
                <w:rFonts w:ascii="Trebuchet MS" w:eastAsia="Arial MT" w:hAnsi="Trebuchet MS" w:cs="Arial MT"/>
                <w:sz w:val="16"/>
                <w:szCs w:val="16"/>
                <w:lang w:val="it-IT"/>
              </w:rPr>
            </w:pPr>
            <w:r w:rsidRPr="00DC551A">
              <w:rPr>
                <w:rFonts w:ascii="Trebuchet MS" w:eastAsia="Arial MT" w:hAnsi="Trebuchet MS" w:cs="Arial MT"/>
                <w:sz w:val="16"/>
                <w:szCs w:val="16"/>
                <w:lang w:val="it-IT"/>
              </w:rPr>
              <w:t>I frutti persi, distrutti (con danni tali da azzerare il loro valore intrinseco) o che presentano fenomeni di marcescenza evidente o raggrinzimento dovuti agli eventi atmosferici assicurati, e comunque che non possono essere destinati alla trasformazione industriale, vengono valutati solo agli effetti del danno di quantità.</w:t>
            </w:r>
          </w:p>
        </w:tc>
      </w:tr>
    </w:tbl>
    <w:p w14:paraId="5D06808E" w14:textId="3DAA3783" w:rsidR="001837AC" w:rsidRPr="005E5A38" w:rsidRDefault="001837AC" w:rsidP="005E5A38">
      <w:pPr>
        <w:widowControl w:val="0"/>
        <w:autoSpaceDE w:val="0"/>
        <w:autoSpaceDN w:val="0"/>
        <w:spacing w:before="7" w:after="0" w:line="240" w:lineRule="auto"/>
        <w:rPr>
          <w:rFonts w:ascii="Trebuchet MS" w:eastAsia="Arial MT" w:hAnsi="Trebuchet MS" w:cs="Arial MT"/>
          <w:kern w:val="0"/>
          <w:sz w:val="7"/>
          <w:szCs w:val="22"/>
          <w14:ligatures w14:val="none"/>
        </w:rPr>
      </w:pP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9"/>
        <w:gridCol w:w="8377"/>
        <w:gridCol w:w="1033"/>
      </w:tblGrid>
      <w:tr w:rsidR="005E5A38" w:rsidRPr="00DC551A" w14:paraId="39AAEC2C" w14:textId="77777777" w:rsidTr="00D85CAF">
        <w:trPr>
          <w:trHeight w:val="142"/>
          <w:jc w:val="center"/>
        </w:trPr>
        <w:tc>
          <w:tcPr>
            <w:tcW w:w="0" w:type="auto"/>
            <w:gridSpan w:val="2"/>
            <w:vAlign w:val="center"/>
          </w:tcPr>
          <w:p w14:paraId="35BAB6F8" w14:textId="05282D85" w:rsidR="005E5A38" w:rsidRPr="00DC551A" w:rsidRDefault="005E5A38" w:rsidP="005E5A38">
            <w:pPr>
              <w:ind w:left="57" w:right="57"/>
              <w:jc w:val="center"/>
              <w:rPr>
                <w:rFonts w:ascii="Trebuchet MS" w:eastAsia="Arial MT" w:hAnsi="Trebuchet MS" w:cs="Arial MT"/>
                <w:b/>
                <w:sz w:val="16"/>
                <w:szCs w:val="16"/>
              </w:rPr>
            </w:pPr>
            <w:r w:rsidRPr="00E876C4">
              <w:rPr>
                <w:rFonts w:ascii="Trebuchet MS" w:eastAsia="Arial MT" w:hAnsi="Trebuchet MS" w:cs="Arial MT"/>
                <w:b/>
                <w:sz w:val="16"/>
                <w:szCs w:val="16"/>
              </w:rPr>
              <w:t xml:space="preserve">Tabella liquidazione </w:t>
            </w:r>
            <w:r>
              <w:rPr>
                <w:rFonts w:ascii="Trebuchet MS" w:eastAsia="Arial MT" w:hAnsi="Trebuchet MS" w:cs="Arial MT"/>
                <w:b/>
                <w:sz w:val="16"/>
                <w:szCs w:val="16"/>
              </w:rPr>
              <w:t>Ciliegie</w:t>
            </w:r>
          </w:p>
        </w:tc>
        <w:tc>
          <w:tcPr>
            <w:tcW w:w="0" w:type="auto"/>
            <w:vAlign w:val="center"/>
          </w:tcPr>
          <w:p w14:paraId="561A7C61" w14:textId="77777777" w:rsidR="00060D88" w:rsidRDefault="005E5A38"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w:t>
            </w:r>
            <w:r w:rsidR="00060D88">
              <w:rPr>
                <w:rFonts w:ascii="Trebuchet MS" w:eastAsia="Arial MT" w:hAnsi="Trebuchet MS" w:cs="Arial MT"/>
                <w:b/>
                <w:sz w:val="16"/>
                <w:szCs w:val="16"/>
              </w:rPr>
              <w:t>utte le Avversità</w:t>
            </w:r>
          </w:p>
          <w:p w14:paraId="570A1A97" w14:textId="5191814E" w:rsidR="005E5A38" w:rsidRPr="00DC551A" w:rsidRDefault="005E5A38"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 danno</w:t>
            </w:r>
          </w:p>
        </w:tc>
      </w:tr>
      <w:tr w:rsidR="005E5A38" w:rsidRPr="00DC551A" w14:paraId="570EB9CE" w14:textId="77777777" w:rsidTr="00D85CAF">
        <w:trPr>
          <w:trHeight w:val="142"/>
          <w:jc w:val="center"/>
        </w:trPr>
        <w:tc>
          <w:tcPr>
            <w:tcW w:w="0" w:type="auto"/>
            <w:gridSpan w:val="2"/>
            <w:vAlign w:val="center"/>
          </w:tcPr>
          <w:p w14:paraId="6D331B3D" w14:textId="77777777" w:rsidR="005E5A38" w:rsidRPr="00DC551A" w:rsidRDefault="005E5A38" w:rsidP="00D85CAF">
            <w:pPr>
              <w:ind w:left="57" w:right="57"/>
              <w:jc w:val="center"/>
              <w:rPr>
                <w:rFonts w:ascii="Trebuchet MS" w:eastAsia="Arial MT" w:hAnsi="Trebuchet MS" w:cs="Arial MT"/>
                <w:sz w:val="16"/>
                <w:szCs w:val="16"/>
              </w:rPr>
            </w:pPr>
            <w:r w:rsidRPr="00DC551A">
              <w:rPr>
                <w:rFonts w:ascii="Trebuchet MS" w:eastAsia="Arial MT" w:hAnsi="Trebuchet MS" w:cs="Arial MT"/>
                <w:b/>
                <w:sz w:val="16"/>
                <w:szCs w:val="16"/>
              </w:rPr>
              <w:t>CLASSIFICAZIONI DEL DANNO</w:t>
            </w:r>
          </w:p>
        </w:tc>
        <w:tc>
          <w:tcPr>
            <w:tcW w:w="0" w:type="auto"/>
            <w:vAlign w:val="center"/>
          </w:tcPr>
          <w:p w14:paraId="5CA8E965" w14:textId="77777777" w:rsidR="005E5A38" w:rsidRPr="00DC551A" w:rsidRDefault="005E5A38"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Tab.C</w:t>
            </w:r>
          </w:p>
        </w:tc>
      </w:tr>
      <w:tr w:rsidR="005E5A38" w:rsidRPr="00DC551A" w14:paraId="44CA345C" w14:textId="77777777" w:rsidTr="00D85CAF">
        <w:trPr>
          <w:trHeight w:val="142"/>
          <w:jc w:val="center"/>
        </w:trPr>
        <w:tc>
          <w:tcPr>
            <w:tcW w:w="0" w:type="auto"/>
            <w:vAlign w:val="center"/>
          </w:tcPr>
          <w:p w14:paraId="6AFB062D" w14:textId="77777777" w:rsidR="005E5A38" w:rsidRPr="00DC551A" w:rsidRDefault="005E5A38"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5249EE17" w14:textId="77777777" w:rsidR="005E5A38" w:rsidRPr="005E5A38" w:rsidRDefault="005E5A38" w:rsidP="005E5A38">
            <w:pPr>
              <w:ind w:left="142" w:right="57"/>
              <w:jc w:val="both"/>
              <w:rPr>
                <w:rFonts w:ascii="Trebuchet MS" w:eastAsia="Arial MT" w:hAnsi="Trebuchet MS" w:cs="Arial MT"/>
                <w:sz w:val="16"/>
                <w:szCs w:val="16"/>
                <w:lang w:val="it-IT"/>
              </w:rPr>
            </w:pPr>
            <w:r w:rsidRPr="005E5A38">
              <w:rPr>
                <w:rFonts w:ascii="Trebuchet MS" w:eastAsia="Arial MT" w:hAnsi="Trebuchet MS" w:cs="Arial MT"/>
                <w:sz w:val="16"/>
                <w:szCs w:val="16"/>
                <w:lang w:val="it-IT"/>
              </w:rPr>
              <w:t>I frutti di questa classe di danno devono essere di qualità superiore (categoria extra) o buona (categoria I). Devono presentare la forma, il calibro e la colorazione tipici della Varietà. Fanno parte anche i frutti che, a seguito degli eventi atmosferici coperti da garanzia, presentano un lieve difetto di forma, un lieve difetto di sviluppo, un lieve difetto di colorazione, lievi difetti alla buccia (epicarpo) non superiori a:</w:t>
            </w:r>
          </w:p>
          <w:p w14:paraId="793FD479" w14:textId="77777777" w:rsidR="005E5A38" w:rsidRPr="005E5A38" w:rsidRDefault="005E5A38" w:rsidP="005E5A38">
            <w:pPr>
              <w:numPr>
                <w:ilvl w:val="0"/>
                <w:numId w:val="49"/>
              </w:numPr>
              <w:tabs>
                <w:tab w:val="left" w:pos="190"/>
              </w:tabs>
              <w:ind w:left="142" w:right="57" w:hanging="142"/>
              <w:jc w:val="both"/>
              <w:rPr>
                <w:rFonts w:ascii="Trebuchet MS" w:eastAsia="Arial MT" w:hAnsi="Trebuchet MS" w:cs="Arial MT"/>
                <w:sz w:val="16"/>
                <w:szCs w:val="16"/>
                <w:lang w:val="it-IT"/>
              </w:rPr>
            </w:pPr>
            <w:r w:rsidRPr="005E5A38">
              <w:rPr>
                <w:rFonts w:ascii="Trebuchet MS" w:eastAsia="Arial MT" w:hAnsi="Trebuchet MS" w:cs="Arial MT"/>
                <w:sz w:val="16"/>
                <w:szCs w:val="16"/>
                <w:lang w:val="it-IT"/>
              </w:rPr>
              <w:t>0,5 cm di lunghezza per difetti di forma allungata;</w:t>
            </w:r>
          </w:p>
          <w:p w14:paraId="20C72A48" w14:textId="77777777" w:rsidR="005E5A38" w:rsidRPr="005E5A38" w:rsidRDefault="005E5A38" w:rsidP="005E5A38">
            <w:pPr>
              <w:numPr>
                <w:ilvl w:val="0"/>
                <w:numId w:val="49"/>
              </w:numPr>
              <w:tabs>
                <w:tab w:val="left" w:pos="190"/>
              </w:tabs>
              <w:ind w:left="142" w:right="57" w:hanging="142"/>
              <w:jc w:val="both"/>
              <w:rPr>
                <w:rFonts w:ascii="Trebuchet MS" w:eastAsia="Arial MT" w:hAnsi="Trebuchet MS" w:cs="Arial MT"/>
                <w:sz w:val="16"/>
                <w:szCs w:val="16"/>
                <w:lang w:val="it-IT"/>
              </w:rPr>
            </w:pPr>
            <w:r w:rsidRPr="005E5A38">
              <w:rPr>
                <w:rFonts w:ascii="Trebuchet MS" w:eastAsia="Arial MT" w:hAnsi="Trebuchet MS" w:cs="Arial MT"/>
                <w:sz w:val="16"/>
                <w:szCs w:val="16"/>
                <w:lang w:val="it-IT"/>
              </w:rPr>
              <w:t>0,1 cm</w:t>
            </w:r>
            <w:r>
              <w:rPr>
                <w:rFonts w:ascii="Trebuchet MS" w:eastAsia="Arial MT" w:hAnsi="Trebuchet MS" w:cs="Arial MT"/>
                <w:sz w:val="16"/>
                <w:szCs w:val="16"/>
                <w:lang w:val="it-IT"/>
              </w:rPr>
              <w:t xml:space="preserve">q </w:t>
            </w:r>
            <w:r w:rsidRPr="005E5A38">
              <w:rPr>
                <w:rFonts w:ascii="Trebuchet MS" w:eastAsia="Arial MT" w:hAnsi="Trebuchet MS" w:cs="Arial MT"/>
                <w:sz w:val="16"/>
                <w:szCs w:val="16"/>
                <w:lang w:val="it-IT"/>
              </w:rPr>
              <w:t>di superficie totale per gli altri difetti;</w:t>
            </w:r>
          </w:p>
          <w:p w14:paraId="13ADDD9B" w14:textId="77777777" w:rsidR="005E5A38" w:rsidRPr="005E5A38" w:rsidRDefault="005E5A38" w:rsidP="005E5A38">
            <w:pPr>
              <w:numPr>
                <w:ilvl w:val="0"/>
                <w:numId w:val="49"/>
              </w:numPr>
              <w:tabs>
                <w:tab w:val="left" w:pos="190"/>
              </w:tabs>
              <w:ind w:left="142" w:right="57" w:hanging="142"/>
              <w:jc w:val="both"/>
              <w:rPr>
                <w:rFonts w:ascii="Trebuchet MS" w:eastAsia="Arial MT" w:hAnsi="Trebuchet MS" w:cs="Arial MT"/>
                <w:sz w:val="16"/>
                <w:szCs w:val="16"/>
                <w:lang w:val="it-IT"/>
              </w:rPr>
            </w:pPr>
            <w:r w:rsidRPr="005E5A38">
              <w:rPr>
                <w:rFonts w:ascii="Trebuchet MS" w:eastAsia="Arial MT" w:hAnsi="Trebuchet MS" w:cs="Arial MT"/>
                <w:sz w:val="16"/>
                <w:szCs w:val="16"/>
                <w:lang w:val="it-IT"/>
              </w:rPr>
              <w:t>0,05 cm</w:t>
            </w:r>
            <w:r>
              <w:rPr>
                <w:rFonts w:ascii="Trebuchet MS" w:eastAsia="Arial MT" w:hAnsi="Trebuchet MS" w:cs="Arial MT"/>
                <w:sz w:val="16"/>
                <w:szCs w:val="16"/>
                <w:lang w:val="it-IT"/>
              </w:rPr>
              <w:t xml:space="preserve">q </w:t>
            </w:r>
            <w:r w:rsidRPr="005E5A38">
              <w:rPr>
                <w:rFonts w:ascii="Trebuchet MS" w:eastAsia="Arial MT" w:hAnsi="Trebuchet MS" w:cs="Arial MT"/>
                <w:sz w:val="16"/>
                <w:szCs w:val="16"/>
                <w:lang w:val="it-IT"/>
              </w:rPr>
              <w:t>di superficie totale per le ammaccature che possono essere leggermente decolorate senza necrosi dell’epicarpo (buccia);</w:t>
            </w:r>
          </w:p>
          <w:p w14:paraId="101B47CC" w14:textId="77777777" w:rsidR="005E5A38" w:rsidRPr="005E5A38" w:rsidRDefault="005E5A38" w:rsidP="005E5A38">
            <w:pPr>
              <w:numPr>
                <w:ilvl w:val="0"/>
                <w:numId w:val="49"/>
              </w:numPr>
              <w:tabs>
                <w:tab w:val="left" w:pos="190"/>
              </w:tabs>
              <w:ind w:left="142" w:right="57" w:hanging="142"/>
              <w:jc w:val="both"/>
              <w:rPr>
                <w:rFonts w:ascii="Trebuchet MS" w:eastAsia="Arial MT" w:hAnsi="Trebuchet MS" w:cs="Arial MT"/>
                <w:sz w:val="16"/>
                <w:szCs w:val="16"/>
                <w:lang w:val="it-IT"/>
              </w:rPr>
            </w:pPr>
            <w:r w:rsidRPr="005E5A38">
              <w:rPr>
                <w:rFonts w:ascii="Trebuchet MS" w:eastAsia="Arial MT" w:hAnsi="Trebuchet MS" w:cs="Arial MT"/>
                <w:sz w:val="16"/>
                <w:szCs w:val="16"/>
                <w:lang w:val="it-IT"/>
              </w:rPr>
              <w:t>rugginosità lieve;</w:t>
            </w:r>
          </w:p>
          <w:p w14:paraId="24B6D0C7" w14:textId="019E1157" w:rsidR="005E5A38" w:rsidRPr="005E5A38" w:rsidRDefault="005E5A38" w:rsidP="005E5A38">
            <w:pPr>
              <w:pStyle w:val="Paragrafoelenco"/>
              <w:numPr>
                <w:ilvl w:val="0"/>
                <w:numId w:val="49"/>
              </w:numPr>
              <w:tabs>
                <w:tab w:val="left" w:pos="190"/>
              </w:tabs>
              <w:ind w:left="142" w:right="57" w:hanging="142"/>
              <w:jc w:val="both"/>
              <w:rPr>
                <w:rFonts w:ascii="Trebuchet MS" w:eastAsia="Arial MT" w:hAnsi="Trebuchet MS" w:cs="Arial MT"/>
                <w:sz w:val="16"/>
                <w:szCs w:val="16"/>
                <w:lang w:val="it-IT"/>
              </w:rPr>
            </w:pPr>
            <w:r w:rsidRPr="005E5A38">
              <w:rPr>
                <w:rFonts w:ascii="Trebuchet MS" w:eastAsia="Arial MT" w:hAnsi="Trebuchet MS" w:cs="Arial MT"/>
                <w:sz w:val="16"/>
                <w:szCs w:val="16"/>
                <w:lang w:val="it-IT"/>
              </w:rPr>
              <w:t>0,02 cm</w:t>
            </w:r>
            <w:r>
              <w:rPr>
                <w:rFonts w:ascii="Trebuchet MS" w:eastAsia="Arial MT" w:hAnsi="Trebuchet MS" w:cs="Arial MT"/>
                <w:sz w:val="16"/>
                <w:szCs w:val="16"/>
                <w:lang w:val="it-IT"/>
              </w:rPr>
              <w:t xml:space="preserve">q </w:t>
            </w:r>
            <w:r w:rsidRPr="005E5A38">
              <w:rPr>
                <w:rFonts w:ascii="Trebuchet MS" w:eastAsia="Arial MT" w:hAnsi="Trebuchet MS" w:cs="Arial MT"/>
                <w:sz w:val="16"/>
                <w:szCs w:val="16"/>
                <w:lang w:val="it-IT"/>
              </w:rPr>
              <w:t>di superficie totale per le ammaccature con necrosi all’epicarpo.</w:t>
            </w:r>
          </w:p>
        </w:tc>
        <w:tc>
          <w:tcPr>
            <w:tcW w:w="0" w:type="auto"/>
            <w:vAlign w:val="center"/>
          </w:tcPr>
          <w:p w14:paraId="14741805" w14:textId="77777777" w:rsidR="005E5A38" w:rsidRPr="00DC551A" w:rsidRDefault="005E5A38"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r>
      <w:tr w:rsidR="005E5A38" w:rsidRPr="0045482D" w14:paraId="7253BB7F" w14:textId="77777777" w:rsidTr="00D85CAF">
        <w:trPr>
          <w:trHeight w:val="142"/>
          <w:jc w:val="center"/>
        </w:trPr>
        <w:tc>
          <w:tcPr>
            <w:tcW w:w="0" w:type="auto"/>
            <w:vAlign w:val="center"/>
          </w:tcPr>
          <w:p w14:paraId="1C477E46" w14:textId="77777777" w:rsidR="005E5A38" w:rsidRPr="00DC551A" w:rsidRDefault="005E5A38"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611719B5" w14:textId="77777777" w:rsidR="005E5A38" w:rsidRPr="005E5A38" w:rsidRDefault="005E5A38" w:rsidP="005E5A38">
            <w:pPr>
              <w:ind w:left="142" w:right="57"/>
              <w:jc w:val="both"/>
              <w:rPr>
                <w:rFonts w:ascii="Trebuchet MS" w:eastAsia="Arial MT" w:hAnsi="Trebuchet MS" w:cs="Arial MT"/>
                <w:sz w:val="16"/>
                <w:szCs w:val="16"/>
                <w:lang w:val="it-IT"/>
              </w:rPr>
            </w:pPr>
            <w:r w:rsidRPr="005E5A38">
              <w:rPr>
                <w:rFonts w:ascii="Trebuchet MS" w:eastAsia="Arial MT" w:hAnsi="Trebuchet MS" w:cs="Arial MT"/>
                <w:sz w:val="16"/>
                <w:szCs w:val="16"/>
                <w:lang w:val="it-IT"/>
              </w:rPr>
              <w:t>I frutti di questa classe di danno devono essere di qualità mercantile (categoria II). Devono presentare la forma, il calibro e la colorazione tipici della Varietà, ma tali da non poter rientrare nella precedente classe a). Sono ammessi anche i frutti che, a seguito degli eventi atmosferici coperti da garanzia, presentano difetti di forma, difetti di sviluppo, difetti di colorazione, difetti della buccia (epicarpo) non superiori a:</w:t>
            </w:r>
          </w:p>
          <w:p w14:paraId="4E422080" w14:textId="77777777" w:rsidR="005E5A38" w:rsidRPr="005E5A38" w:rsidRDefault="005E5A38" w:rsidP="005E5A38">
            <w:pPr>
              <w:numPr>
                <w:ilvl w:val="0"/>
                <w:numId w:val="49"/>
              </w:numPr>
              <w:tabs>
                <w:tab w:val="left" w:pos="190"/>
              </w:tabs>
              <w:ind w:left="142" w:right="57" w:hanging="142"/>
              <w:jc w:val="both"/>
              <w:rPr>
                <w:rFonts w:ascii="Trebuchet MS" w:eastAsia="Arial MT" w:hAnsi="Trebuchet MS" w:cs="Arial MT"/>
                <w:sz w:val="16"/>
                <w:szCs w:val="16"/>
                <w:lang w:val="it-IT"/>
              </w:rPr>
            </w:pPr>
            <w:r w:rsidRPr="005E5A38">
              <w:rPr>
                <w:rFonts w:ascii="Trebuchet MS" w:eastAsia="Arial MT" w:hAnsi="Trebuchet MS" w:cs="Arial MT"/>
                <w:sz w:val="16"/>
                <w:szCs w:val="16"/>
                <w:lang w:val="it-IT"/>
              </w:rPr>
              <w:t>1 cm di lunghezza per difetti di forma allungata;</w:t>
            </w:r>
          </w:p>
          <w:p w14:paraId="49F60000" w14:textId="77777777" w:rsidR="005E5A38" w:rsidRDefault="005E5A38" w:rsidP="005E5A38">
            <w:pPr>
              <w:numPr>
                <w:ilvl w:val="0"/>
                <w:numId w:val="49"/>
              </w:numPr>
              <w:tabs>
                <w:tab w:val="left" w:pos="190"/>
              </w:tabs>
              <w:ind w:left="142" w:right="57" w:hanging="142"/>
              <w:jc w:val="both"/>
              <w:rPr>
                <w:rFonts w:ascii="Trebuchet MS" w:eastAsia="Arial MT" w:hAnsi="Trebuchet MS" w:cs="Arial MT"/>
                <w:sz w:val="16"/>
                <w:szCs w:val="16"/>
                <w:lang w:val="it-IT"/>
              </w:rPr>
            </w:pPr>
            <w:r w:rsidRPr="005E5A38">
              <w:rPr>
                <w:rFonts w:ascii="Trebuchet MS" w:eastAsia="Arial MT" w:hAnsi="Trebuchet MS" w:cs="Arial MT"/>
                <w:sz w:val="16"/>
                <w:szCs w:val="16"/>
                <w:lang w:val="it-IT"/>
              </w:rPr>
              <w:t>0,2 cm</w:t>
            </w:r>
            <w:r>
              <w:rPr>
                <w:rFonts w:ascii="Trebuchet MS" w:eastAsia="Arial MT" w:hAnsi="Trebuchet MS" w:cs="Arial MT"/>
                <w:sz w:val="16"/>
                <w:szCs w:val="16"/>
                <w:lang w:val="it-IT"/>
              </w:rPr>
              <w:t xml:space="preserve">q </w:t>
            </w:r>
            <w:r w:rsidRPr="005E5A38">
              <w:rPr>
                <w:rFonts w:ascii="Trebuchet MS" w:eastAsia="Arial MT" w:hAnsi="Trebuchet MS" w:cs="Arial MT"/>
                <w:sz w:val="16"/>
                <w:szCs w:val="16"/>
                <w:lang w:val="it-IT"/>
              </w:rPr>
              <w:t>di superficie totale per gli altri difetti;</w:t>
            </w:r>
          </w:p>
          <w:p w14:paraId="61B6ABE3" w14:textId="708CC316" w:rsidR="005E5A38" w:rsidRPr="005E5A38" w:rsidRDefault="005E5A38" w:rsidP="005E5A38">
            <w:pPr>
              <w:numPr>
                <w:ilvl w:val="0"/>
                <w:numId w:val="49"/>
              </w:numPr>
              <w:tabs>
                <w:tab w:val="left" w:pos="190"/>
              </w:tabs>
              <w:ind w:left="142" w:right="57" w:hanging="142"/>
              <w:jc w:val="both"/>
              <w:rPr>
                <w:rFonts w:ascii="Trebuchet MS" w:eastAsia="Arial MT" w:hAnsi="Trebuchet MS" w:cs="Arial MT"/>
                <w:sz w:val="16"/>
                <w:szCs w:val="16"/>
                <w:lang w:val="it-IT"/>
              </w:rPr>
            </w:pPr>
            <w:r w:rsidRPr="005E5A38">
              <w:rPr>
                <w:rFonts w:ascii="Trebuchet MS" w:eastAsia="Arial MT" w:hAnsi="Trebuchet MS" w:cs="Arial MT"/>
                <w:sz w:val="16"/>
                <w:szCs w:val="16"/>
                <w:lang w:val="it-IT"/>
              </w:rPr>
              <w:t>0,15 cm</w:t>
            </w:r>
            <w:r>
              <w:rPr>
                <w:rFonts w:ascii="Trebuchet MS" w:eastAsia="Arial MT" w:hAnsi="Trebuchet MS" w:cs="Arial MT"/>
                <w:sz w:val="16"/>
                <w:szCs w:val="16"/>
                <w:lang w:val="it-IT"/>
              </w:rPr>
              <w:t xml:space="preserve">q </w:t>
            </w:r>
            <w:r w:rsidRPr="005E5A38">
              <w:rPr>
                <w:rFonts w:ascii="Trebuchet MS" w:eastAsia="Arial MT" w:hAnsi="Trebuchet MS" w:cs="Arial MT"/>
                <w:sz w:val="16"/>
                <w:szCs w:val="16"/>
                <w:lang w:val="it-IT"/>
              </w:rPr>
              <w:t>di superficie totale per le ammaccature, che possono essere decolorate senza necrosi dell’epicarpo;</w:t>
            </w:r>
          </w:p>
          <w:p w14:paraId="37ED13EF" w14:textId="77777777" w:rsidR="005E5A38" w:rsidRPr="005E5A38" w:rsidRDefault="005E5A38" w:rsidP="005E5A38">
            <w:pPr>
              <w:numPr>
                <w:ilvl w:val="0"/>
                <w:numId w:val="49"/>
              </w:numPr>
              <w:tabs>
                <w:tab w:val="left" w:pos="190"/>
              </w:tabs>
              <w:ind w:left="142" w:right="57" w:hanging="142"/>
              <w:jc w:val="both"/>
              <w:rPr>
                <w:rFonts w:ascii="Trebuchet MS" w:eastAsia="Arial MT" w:hAnsi="Trebuchet MS" w:cs="Arial MT"/>
                <w:sz w:val="16"/>
                <w:szCs w:val="16"/>
                <w:lang w:val="it-IT"/>
              </w:rPr>
            </w:pPr>
            <w:r w:rsidRPr="005E5A38">
              <w:rPr>
                <w:rFonts w:ascii="Trebuchet MS" w:eastAsia="Arial MT" w:hAnsi="Trebuchet MS" w:cs="Arial MT"/>
                <w:sz w:val="16"/>
                <w:szCs w:val="16"/>
                <w:lang w:val="it-IT"/>
              </w:rPr>
              <w:t>rugginosità media; cinghiatura lieve e media;</w:t>
            </w:r>
          </w:p>
          <w:p w14:paraId="03CA6F27" w14:textId="15219BAB" w:rsidR="005E5A38" w:rsidRPr="005E5A38" w:rsidRDefault="005E5A38" w:rsidP="005E5A38">
            <w:pPr>
              <w:numPr>
                <w:ilvl w:val="0"/>
                <w:numId w:val="49"/>
              </w:numPr>
              <w:tabs>
                <w:tab w:val="left" w:pos="190"/>
              </w:tabs>
              <w:ind w:left="142" w:right="57" w:hanging="142"/>
              <w:jc w:val="both"/>
              <w:rPr>
                <w:rFonts w:ascii="Trebuchet MS" w:eastAsia="Arial MT" w:hAnsi="Trebuchet MS" w:cs="Arial MT"/>
                <w:spacing w:val="-4"/>
                <w:sz w:val="16"/>
                <w:szCs w:val="16"/>
                <w:lang w:val="it-IT"/>
              </w:rPr>
            </w:pPr>
            <w:r w:rsidRPr="005E5A38">
              <w:rPr>
                <w:rFonts w:ascii="Trebuchet MS" w:eastAsia="Arial MT" w:hAnsi="Trebuchet MS" w:cs="Arial MT"/>
                <w:spacing w:val="-4"/>
                <w:sz w:val="16"/>
                <w:szCs w:val="16"/>
                <w:lang w:val="it-IT"/>
              </w:rPr>
              <w:t>0,1 cmq di superficie totale per le ammaccature interessanti il mesocarpo (polpa) con necrosi dell’epicarpo (buccia).</w:t>
            </w:r>
          </w:p>
        </w:tc>
        <w:tc>
          <w:tcPr>
            <w:tcW w:w="0" w:type="auto"/>
            <w:vAlign w:val="center"/>
          </w:tcPr>
          <w:p w14:paraId="0816EB76" w14:textId="77777777" w:rsidR="005E5A38" w:rsidRPr="00DC551A" w:rsidRDefault="005E5A38"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35</w:t>
            </w:r>
          </w:p>
        </w:tc>
      </w:tr>
      <w:tr w:rsidR="005E5A38" w:rsidRPr="00DC551A" w14:paraId="7580BDA9" w14:textId="77777777" w:rsidTr="00D85CAF">
        <w:trPr>
          <w:trHeight w:val="142"/>
          <w:jc w:val="center"/>
        </w:trPr>
        <w:tc>
          <w:tcPr>
            <w:tcW w:w="0" w:type="auto"/>
            <w:vAlign w:val="center"/>
          </w:tcPr>
          <w:p w14:paraId="114CE8BB" w14:textId="77777777" w:rsidR="005E5A38" w:rsidRPr="00DC551A" w:rsidRDefault="005E5A38"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4E890F7F" w14:textId="607D044B" w:rsidR="005E5A38" w:rsidRPr="00DC551A" w:rsidRDefault="005E5A38" w:rsidP="005E5A38">
            <w:pPr>
              <w:ind w:left="57" w:right="57"/>
              <w:jc w:val="both"/>
              <w:rPr>
                <w:rFonts w:ascii="Trebuchet MS" w:eastAsia="Arial MT" w:hAnsi="Trebuchet MS" w:cs="Arial MT"/>
                <w:sz w:val="16"/>
                <w:szCs w:val="16"/>
                <w:lang w:val="it-IT"/>
              </w:rPr>
            </w:pPr>
            <w:r w:rsidRPr="005E5A38">
              <w:rPr>
                <w:rFonts w:ascii="Trebuchet MS" w:eastAsia="Arial MT" w:hAnsi="Trebuchet MS" w:cs="Arial MT"/>
                <w:sz w:val="16"/>
                <w:szCs w:val="16"/>
                <w:lang w:val="it-IT"/>
              </w:rPr>
              <w:t>I frutti di questa classe devono presentare la forma, il calibro e la colorazione tipici della Varietà, ma di qualità tale da non poter rientrare nelle precedenti classi: a) e</w:t>
            </w:r>
            <w:r>
              <w:rPr>
                <w:rFonts w:ascii="Trebuchet MS" w:eastAsia="Arial MT" w:hAnsi="Trebuchet MS" w:cs="Arial MT"/>
                <w:sz w:val="16"/>
                <w:szCs w:val="16"/>
                <w:lang w:val="it-IT"/>
              </w:rPr>
              <w:t xml:space="preserve"> </w:t>
            </w:r>
            <w:r w:rsidRPr="005E5A38">
              <w:rPr>
                <w:rFonts w:ascii="Trebuchet MS" w:eastAsia="Arial MT" w:hAnsi="Trebuchet MS" w:cs="Arial MT"/>
                <w:sz w:val="16"/>
                <w:szCs w:val="16"/>
                <w:lang w:val="it-IT"/>
              </w:rPr>
              <w:t>b) e destinati, causa gli eventi atmosferici coperti da garanzia, solo alla trasformazione industriale.</w:t>
            </w:r>
          </w:p>
        </w:tc>
        <w:tc>
          <w:tcPr>
            <w:tcW w:w="0" w:type="auto"/>
            <w:vAlign w:val="center"/>
          </w:tcPr>
          <w:p w14:paraId="698A30D8" w14:textId="56A46611" w:rsidR="005E5A38" w:rsidRPr="00DC551A" w:rsidRDefault="005E5A38" w:rsidP="005E5A38">
            <w:pPr>
              <w:ind w:left="85" w:right="85"/>
              <w:jc w:val="center"/>
              <w:rPr>
                <w:rFonts w:ascii="Trebuchet MS" w:eastAsia="Arial MT" w:hAnsi="Trebuchet MS" w:cs="Arial MT"/>
                <w:b/>
                <w:sz w:val="16"/>
                <w:szCs w:val="16"/>
              </w:rPr>
            </w:pPr>
            <w:r>
              <w:rPr>
                <w:rFonts w:ascii="Trebuchet MS" w:eastAsia="Arial MT" w:hAnsi="Trebuchet MS" w:cs="Arial MT"/>
                <w:b/>
                <w:sz w:val="16"/>
                <w:szCs w:val="16"/>
              </w:rPr>
              <w:t>70</w:t>
            </w:r>
          </w:p>
        </w:tc>
      </w:tr>
      <w:tr w:rsidR="005E5A38" w:rsidRPr="00DC551A" w14:paraId="766FE8D0" w14:textId="77777777" w:rsidTr="00D85CAF">
        <w:trPr>
          <w:trHeight w:val="142"/>
          <w:jc w:val="center"/>
        </w:trPr>
        <w:tc>
          <w:tcPr>
            <w:tcW w:w="0" w:type="auto"/>
            <w:gridSpan w:val="3"/>
            <w:vAlign w:val="center"/>
          </w:tcPr>
          <w:p w14:paraId="66F8EB83" w14:textId="77777777" w:rsidR="005E5A38" w:rsidRPr="006F578B" w:rsidRDefault="005E5A38" w:rsidP="00D85CAF">
            <w:pPr>
              <w:ind w:left="71" w:right="58"/>
              <w:jc w:val="both"/>
              <w:rPr>
                <w:rFonts w:ascii="Trebuchet MS" w:eastAsia="Arial MT" w:hAnsi="Trebuchet MS" w:cs="Arial MT"/>
                <w:sz w:val="16"/>
                <w:szCs w:val="16"/>
                <w:lang w:val="it-IT"/>
              </w:rPr>
            </w:pPr>
            <w:r w:rsidRPr="00DC551A">
              <w:rPr>
                <w:rFonts w:ascii="Trebuchet MS" w:eastAsia="Arial MT" w:hAnsi="Trebuchet MS" w:cs="Arial MT"/>
                <w:sz w:val="16"/>
                <w:szCs w:val="16"/>
                <w:lang w:val="it-IT"/>
              </w:rPr>
              <w:t>I frutti persi, distrutti (con danni tali da azzerare il loro valore intrinseco) o che presentano fenomeni di marcescenza evidente o raggrinzimento dovuti agli eventi atmosferici assicurati, e comunque che non possono essere destinati alla trasformazione industriale, vengono valutati solo agli effetti del danno di quantità.</w:t>
            </w:r>
          </w:p>
        </w:tc>
      </w:tr>
    </w:tbl>
    <w:p w14:paraId="285CC1E3" w14:textId="3677E9EC" w:rsidR="001837AC" w:rsidRPr="00FA791F" w:rsidRDefault="00214F4F" w:rsidP="00214F4F">
      <w:pPr>
        <w:pStyle w:val="Titolo1"/>
        <w:tabs>
          <w:tab w:val="left" w:pos="993"/>
        </w:tabs>
        <w:spacing w:before="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lastRenderedPageBreak/>
        <w:t>Art.9.3 -</w:t>
      </w:r>
      <w:r>
        <w:rPr>
          <w:rFonts w:ascii="Trebuchet MS" w:eastAsia="Arial" w:hAnsi="Trebuchet MS"/>
          <w:b/>
          <w:i/>
          <w:color w:val="auto"/>
          <w:sz w:val="23"/>
          <w:szCs w:val="23"/>
        </w:rPr>
        <w:tab/>
      </w:r>
      <w:r w:rsidR="001837AC" w:rsidRPr="00FA791F">
        <w:rPr>
          <w:rFonts w:ascii="Trebuchet MS" w:eastAsia="Arial" w:hAnsi="Trebuchet MS"/>
          <w:b/>
          <w:i/>
          <w:color w:val="auto"/>
          <w:sz w:val="23"/>
          <w:szCs w:val="23"/>
        </w:rPr>
        <w:t>Danno di qualità per il Prodotto fragole e piccoli frutti</w:t>
      </w:r>
    </w:p>
    <w:p w14:paraId="0986D6E4" w14:textId="559FDA55" w:rsidR="001837AC" w:rsidRPr="002919BB" w:rsidRDefault="001837AC" w:rsidP="002919BB">
      <w:pPr>
        <w:widowControl w:val="0"/>
        <w:autoSpaceDE w:val="0"/>
        <w:autoSpaceDN w:val="0"/>
        <w:spacing w:after="100" w:line="240" w:lineRule="auto"/>
        <w:jc w:val="both"/>
        <w:rPr>
          <w:rFonts w:ascii="Trebuchet MS" w:eastAsia="Arial MT" w:hAnsi="Trebuchet MS" w:cs="Arial MT"/>
          <w:kern w:val="0"/>
          <w:sz w:val="23"/>
          <w:szCs w:val="23"/>
          <w14:ligatures w14:val="none"/>
        </w:rPr>
      </w:pPr>
      <w:r w:rsidRPr="00320115">
        <w:rPr>
          <w:rFonts w:ascii="Trebuchet MS" w:eastAsia="Arial MT" w:hAnsi="Trebuchet MS" w:cs="Arial MT"/>
          <w:kern w:val="0"/>
          <w:sz w:val="23"/>
          <w:szCs w:val="23"/>
          <w14:ligatures w14:val="none"/>
        </w:rPr>
        <w:t>Dopo aver accertato l’eventuale danno di quantità, il danno di qualità è convenzionalmente calcolato sul Prodotto residuo, in base alle seguenti</w:t>
      </w:r>
      <w:r w:rsidRPr="002919BB">
        <w:rPr>
          <w:rFonts w:ascii="Trebuchet MS" w:eastAsia="Arial MT" w:hAnsi="Trebuchet MS" w:cs="Arial MT"/>
          <w:kern w:val="0"/>
          <w:sz w:val="23"/>
          <w:szCs w:val="23"/>
          <w14:ligatures w14:val="none"/>
        </w:rPr>
        <w:t xml:space="preserve"> classificazioni e relativi coefficienti:</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4"/>
        <w:gridCol w:w="6888"/>
        <w:gridCol w:w="2477"/>
      </w:tblGrid>
      <w:tr w:rsidR="00214F4F" w:rsidRPr="00DC551A" w14:paraId="4A737023" w14:textId="77777777" w:rsidTr="00D85CAF">
        <w:trPr>
          <w:trHeight w:val="142"/>
          <w:jc w:val="center"/>
        </w:trPr>
        <w:tc>
          <w:tcPr>
            <w:tcW w:w="0" w:type="auto"/>
            <w:gridSpan w:val="2"/>
            <w:vAlign w:val="center"/>
          </w:tcPr>
          <w:p w14:paraId="065A9FDC" w14:textId="15A6D9BD" w:rsidR="00214F4F" w:rsidRPr="006F578B" w:rsidRDefault="00214F4F" w:rsidP="00D85CAF">
            <w:pPr>
              <w:ind w:left="57" w:right="57"/>
              <w:jc w:val="center"/>
              <w:rPr>
                <w:rFonts w:ascii="Trebuchet MS" w:eastAsia="Arial MT" w:hAnsi="Trebuchet MS" w:cs="Arial MT"/>
                <w:b/>
                <w:sz w:val="16"/>
                <w:szCs w:val="16"/>
                <w:lang w:val="it-IT"/>
              </w:rPr>
            </w:pPr>
            <w:r w:rsidRPr="00214F4F">
              <w:rPr>
                <w:rFonts w:ascii="Trebuchet MS" w:eastAsia="Arial MT" w:hAnsi="Trebuchet MS" w:cs="Arial MT"/>
                <w:b/>
                <w:sz w:val="16"/>
                <w:szCs w:val="16"/>
                <w:lang w:val="it-IT"/>
              </w:rPr>
              <w:t>Tabella liquidazione Fragole, Fragoloni rifiorenti, Fragoline di bosco, Piccoli Frutti</w:t>
            </w:r>
          </w:p>
        </w:tc>
        <w:tc>
          <w:tcPr>
            <w:tcW w:w="0" w:type="auto"/>
            <w:vAlign w:val="center"/>
          </w:tcPr>
          <w:p w14:paraId="5DB38147" w14:textId="3EB3D438" w:rsidR="00214F4F" w:rsidRPr="00DC551A" w:rsidRDefault="00060D88"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 xml:space="preserve">Tutte le </w:t>
            </w:r>
            <w:proofErr w:type="spellStart"/>
            <w:r w:rsidRPr="00DC551A">
              <w:rPr>
                <w:rFonts w:ascii="Trebuchet MS" w:eastAsia="Arial MT" w:hAnsi="Trebuchet MS" w:cs="Arial MT"/>
                <w:b/>
                <w:sz w:val="16"/>
                <w:szCs w:val="16"/>
              </w:rPr>
              <w:t>Avversità</w:t>
            </w:r>
            <w:proofErr w:type="spellEnd"/>
            <w:r w:rsidRPr="00DC551A">
              <w:rPr>
                <w:rFonts w:ascii="Trebuchet MS" w:eastAsia="Arial MT" w:hAnsi="Trebuchet MS" w:cs="Arial MT"/>
                <w:b/>
                <w:sz w:val="16"/>
                <w:szCs w:val="16"/>
              </w:rPr>
              <w:t xml:space="preserve"> % </w:t>
            </w:r>
            <w:proofErr w:type="spellStart"/>
            <w:r w:rsidRPr="00DC551A">
              <w:rPr>
                <w:rFonts w:ascii="Trebuchet MS" w:eastAsia="Arial MT" w:hAnsi="Trebuchet MS" w:cs="Arial MT"/>
                <w:b/>
                <w:sz w:val="16"/>
                <w:szCs w:val="16"/>
              </w:rPr>
              <w:t>danno</w:t>
            </w:r>
            <w:proofErr w:type="spellEnd"/>
          </w:p>
        </w:tc>
      </w:tr>
      <w:tr w:rsidR="00214F4F" w:rsidRPr="00DC551A" w14:paraId="67507AF5" w14:textId="77777777" w:rsidTr="00D85CAF">
        <w:trPr>
          <w:trHeight w:val="142"/>
          <w:jc w:val="center"/>
        </w:trPr>
        <w:tc>
          <w:tcPr>
            <w:tcW w:w="0" w:type="auto"/>
            <w:gridSpan w:val="2"/>
            <w:vAlign w:val="center"/>
          </w:tcPr>
          <w:p w14:paraId="49A1C568" w14:textId="77777777" w:rsidR="00214F4F" w:rsidRPr="00DC551A" w:rsidRDefault="00214F4F" w:rsidP="00D85CAF">
            <w:pPr>
              <w:ind w:left="57" w:right="57"/>
              <w:jc w:val="center"/>
              <w:rPr>
                <w:rFonts w:ascii="Trebuchet MS" w:eastAsia="Arial MT" w:hAnsi="Trebuchet MS" w:cs="Arial MT"/>
                <w:sz w:val="16"/>
                <w:szCs w:val="16"/>
              </w:rPr>
            </w:pPr>
            <w:r w:rsidRPr="00DC551A">
              <w:rPr>
                <w:rFonts w:ascii="Trebuchet MS" w:eastAsia="Arial MT" w:hAnsi="Trebuchet MS" w:cs="Arial MT"/>
                <w:b/>
                <w:sz w:val="16"/>
                <w:szCs w:val="16"/>
              </w:rPr>
              <w:t>CLASSIFICAZIONI DEL DANNO</w:t>
            </w:r>
          </w:p>
        </w:tc>
        <w:tc>
          <w:tcPr>
            <w:tcW w:w="0" w:type="auto"/>
            <w:vAlign w:val="center"/>
          </w:tcPr>
          <w:p w14:paraId="5E1F06B0" w14:textId="77777777" w:rsidR="00214F4F" w:rsidRPr="00DC551A" w:rsidRDefault="00214F4F"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Tab.A</w:t>
            </w:r>
          </w:p>
        </w:tc>
      </w:tr>
      <w:tr w:rsidR="00214F4F" w:rsidRPr="00DC551A" w14:paraId="77F1779F" w14:textId="77777777" w:rsidTr="00D85CAF">
        <w:trPr>
          <w:trHeight w:val="142"/>
          <w:jc w:val="center"/>
        </w:trPr>
        <w:tc>
          <w:tcPr>
            <w:tcW w:w="0" w:type="auto"/>
            <w:vAlign w:val="center"/>
          </w:tcPr>
          <w:p w14:paraId="1589EDDC" w14:textId="77777777" w:rsidR="00214F4F" w:rsidRPr="00DC551A" w:rsidRDefault="00214F4F"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6776D721" w14:textId="6A060093" w:rsidR="00214F4F" w:rsidRPr="00DC551A" w:rsidRDefault="002919BB" w:rsidP="00D85CAF">
            <w:pPr>
              <w:ind w:left="57" w:right="57"/>
              <w:jc w:val="both"/>
              <w:rPr>
                <w:rFonts w:ascii="Trebuchet MS" w:eastAsia="Arial MT" w:hAnsi="Trebuchet MS" w:cs="Arial MT"/>
                <w:sz w:val="16"/>
                <w:szCs w:val="16"/>
              </w:rPr>
            </w:pPr>
            <w:r w:rsidRPr="00214F4F">
              <w:rPr>
                <w:rFonts w:ascii="Trebuchet MS" w:eastAsia="Arial MT" w:hAnsi="Trebuchet MS" w:cs="Arial MT"/>
                <w:sz w:val="16"/>
                <w:szCs w:val="16"/>
              </w:rPr>
              <w:t>Prodotti illesi</w:t>
            </w:r>
          </w:p>
        </w:tc>
        <w:tc>
          <w:tcPr>
            <w:tcW w:w="0" w:type="auto"/>
            <w:vAlign w:val="center"/>
          </w:tcPr>
          <w:p w14:paraId="5527EE65" w14:textId="77777777" w:rsidR="00214F4F" w:rsidRPr="00DC551A" w:rsidRDefault="00214F4F"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r>
      <w:tr w:rsidR="00214F4F" w:rsidRPr="0045482D" w14:paraId="25CD909B" w14:textId="77777777" w:rsidTr="00D85CAF">
        <w:trPr>
          <w:trHeight w:val="142"/>
          <w:jc w:val="center"/>
        </w:trPr>
        <w:tc>
          <w:tcPr>
            <w:tcW w:w="0" w:type="auto"/>
            <w:vAlign w:val="center"/>
          </w:tcPr>
          <w:p w14:paraId="0587144A" w14:textId="77777777" w:rsidR="00214F4F" w:rsidRPr="00DC551A" w:rsidRDefault="00214F4F"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2A22025F" w14:textId="1391C745" w:rsidR="00214F4F" w:rsidRPr="00DC551A" w:rsidRDefault="002919BB" w:rsidP="00D85CAF">
            <w:pPr>
              <w:ind w:left="57" w:right="57"/>
              <w:jc w:val="both"/>
              <w:rPr>
                <w:rFonts w:ascii="Trebuchet MS" w:eastAsia="Arial MT" w:hAnsi="Trebuchet MS" w:cs="Arial MT"/>
                <w:sz w:val="16"/>
                <w:szCs w:val="16"/>
                <w:lang w:val="it-IT"/>
              </w:rPr>
            </w:pPr>
            <w:r w:rsidRPr="00214F4F">
              <w:rPr>
                <w:rFonts w:ascii="Trebuchet MS" w:eastAsia="Arial MT" w:hAnsi="Trebuchet MS" w:cs="Arial MT"/>
                <w:sz w:val="16"/>
                <w:szCs w:val="16"/>
                <w:lang w:val="it-IT"/>
              </w:rPr>
              <w:t>Lesioni di lieve estensione e/o di lieve profondità; deformazioni lievi;</w:t>
            </w:r>
          </w:p>
        </w:tc>
        <w:tc>
          <w:tcPr>
            <w:tcW w:w="0" w:type="auto"/>
            <w:vAlign w:val="center"/>
          </w:tcPr>
          <w:p w14:paraId="75C1C5C8" w14:textId="0AE8B2F5" w:rsidR="00214F4F" w:rsidRPr="00DC551A" w:rsidRDefault="002919BB"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2</w:t>
            </w:r>
            <w:r w:rsidR="00214F4F">
              <w:rPr>
                <w:rFonts w:ascii="Trebuchet MS" w:eastAsia="Arial MT" w:hAnsi="Trebuchet MS" w:cs="Arial MT"/>
                <w:b/>
                <w:sz w:val="16"/>
                <w:szCs w:val="16"/>
              </w:rPr>
              <w:t>5</w:t>
            </w:r>
          </w:p>
        </w:tc>
      </w:tr>
      <w:tr w:rsidR="00214F4F" w:rsidRPr="00DC551A" w14:paraId="50F166B8" w14:textId="77777777" w:rsidTr="00D85CAF">
        <w:trPr>
          <w:trHeight w:val="142"/>
          <w:jc w:val="center"/>
        </w:trPr>
        <w:tc>
          <w:tcPr>
            <w:tcW w:w="0" w:type="auto"/>
            <w:vAlign w:val="center"/>
          </w:tcPr>
          <w:p w14:paraId="5A314307" w14:textId="77777777" w:rsidR="00214F4F" w:rsidRPr="00DC551A" w:rsidRDefault="00214F4F"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2EE550A4" w14:textId="1738EC84" w:rsidR="00214F4F" w:rsidRPr="00DC551A" w:rsidRDefault="002919BB" w:rsidP="00D85CAF">
            <w:pPr>
              <w:ind w:left="57" w:right="57"/>
              <w:jc w:val="both"/>
              <w:rPr>
                <w:rFonts w:ascii="Trebuchet MS" w:eastAsia="Arial MT" w:hAnsi="Trebuchet MS" w:cs="Arial MT"/>
                <w:sz w:val="16"/>
                <w:szCs w:val="16"/>
                <w:lang w:val="it-IT"/>
              </w:rPr>
            </w:pPr>
            <w:r w:rsidRPr="00214F4F">
              <w:rPr>
                <w:rFonts w:ascii="Trebuchet MS" w:eastAsia="Arial MT" w:hAnsi="Trebuchet MS" w:cs="Arial MT"/>
                <w:sz w:val="16"/>
                <w:szCs w:val="16"/>
                <w:lang w:val="it-IT"/>
              </w:rPr>
              <w:t>Lesioni di media estensione e/o di media profondità; deformazioni medie;</w:t>
            </w:r>
          </w:p>
        </w:tc>
        <w:tc>
          <w:tcPr>
            <w:tcW w:w="0" w:type="auto"/>
            <w:vAlign w:val="center"/>
          </w:tcPr>
          <w:p w14:paraId="2E53690A" w14:textId="4A447343" w:rsidR="00214F4F" w:rsidRPr="00DC551A" w:rsidRDefault="002919BB"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6</w:t>
            </w:r>
            <w:r w:rsidR="00214F4F" w:rsidRPr="00DC551A">
              <w:rPr>
                <w:rFonts w:ascii="Trebuchet MS" w:eastAsia="Arial MT" w:hAnsi="Trebuchet MS" w:cs="Arial MT"/>
                <w:b/>
                <w:sz w:val="16"/>
                <w:szCs w:val="16"/>
              </w:rPr>
              <w:t>0</w:t>
            </w:r>
          </w:p>
        </w:tc>
      </w:tr>
      <w:tr w:rsidR="00214F4F" w:rsidRPr="00DC551A" w14:paraId="0DD48E84" w14:textId="77777777" w:rsidTr="00D85CAF">
        <w:trPr>
          <w:trHeight w:val="142"/>
          <w:jc w:val="center"/>
        </w:trPr>
        <w:tc>
          <w:tcPr>
            <w:tcW w:w="0" w:type="auto"/>
            <w:vAlign w:val="center"/>
          </w:tcPr>
          <w:p w14:paraId="57FE82A0" w14:textId="77777777" w:rsidR="00214F4F" w:rsidRPr="00DC551A" w:rsidRDefault="00214F4F"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d)</w:t>
            </w:r>
          </w:p>
        </w:tc>
        <w:tc>
          <w:tcPr>
            <w:tcW w:w="0" w:type="auto"/>
            <w:vAlign w:val="center"/>
          </w:tcPr>
          <w:p w14:paraId="59E60F89" w14:textId="7F34A9AF" w:rsidR="00214F4F" w:rsidRPr="00DC551A" w:rsidRDefault="002919BB" w:rsidP="00D85CAF">
            <w:pPr>
              <w:ind w:left="57" w:right="57"/>
              <w:jc w:val="both"/>
              <w:rPr>
                <w:rFonts w:ascii="Trebuchet MS" w:eastAsia="Arial MT" w:hAnsi="Trebuchet MS" w:cs="Arial MT"/>
                <w:sz w:val="16"/>
                <w:szCs w:val="16"/>
                <w:lang w:val="it-IT"/>
              </w:rPr>
            </w:pPr>
            <w:r w:rsidRPr="00214F4F">
              <w:rPr>
                <w:rFonts w:ascii="Trebuchet MS" w:eastAsia="Arial MT" w:hAnsi="Trebuchet MS" w:cs="Arial MT"/>
                <w:sz w:val="16"/>
                <w:szCs w:val="16"/>
                <w:lang w:val="it-IT"/>
              </w:rPr>
              <w:t>Lesioni di notevole estensione e/o di notevole profondità; deformazioni gravi.</w:t>
            </w:r>
          </w:p>
        </w:tc>
        <w:tc>
          <w:tcPr>
            <w:tcW w:w="0" w:type="auto"/>
            <w:vAlign w:val="center"/>
          </w:tcPr>
          <w:p w14:paraId="69EEEBAF" w14:textId="35472CFE" w:rsidR="00214F4F" w:rsidRPr="00DC551A" w:rsidRDefault="002919BB"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90</w:t>
            </w:r>
          </w:p>
        </w:tc>
      </w:tr>
      <w:tr w:rsidR="00214F4F" w:rsidRPr="00DC551A" w14:paraId="5A7246D0" w14:textId="77777777" w:rsidTr="00D85CAF">
        <w:trPr>
          <w:trHeight w:val="142"/>
          <w:jc w:val="center"/>
        </w:trPr>
        <w:tc>
          <w:tcPr>
            <w:tcW w:w="0" w:type="auto"/>
            <w:gridSpan w:val="3"/>
            <w:vAlign w:val="center"/>
          </w:tcPr>
          <w:p w14:paraId="6AE7D20E" w14:textId="3C3F4C87" w:rsidR="00214F4F" w:rsidRPr="006F578B" w:rsidRDefault="002919BB" w:rsidP="00D85CAF">
            <w:pPr>
              <w:ind w:left="71" w:right="58"/>
              <w:jc w:val="both"/>
              <w:rPr>
                <w:rFonts w:ascii="Trebuchet MS" w:eastAsia="Arial MT" w:hAnsi="Trebuchet MS" w:cs="Arial MT"/>
                <w:sz w:val="16"/>
                <w:szCs w:val="16"/>
                <w:lang w:val="it-IT"/>
              </w:rPr>
            </w:pPr>
            <w:r w:rsidRPr="00214F4F">
              <w:rPr>
                <w:rFonts w:ascii="Trebuchet MS" w:eastAsia="Arial MT" w:hAnsi="Trebuchet MS" w:cs="Arial MT"/>
                <w:sz w:val="16"/>
                <w:szCs w:val="16"/>
                <w:lang w:val="it-IT"/>
              </w:rPr>
              <w:t>I frutti asportati o distrutti vengono valutati solo agli effetti del danno di quantità.</w:t>
            </w:r>
          </w:p>
        </w:tc>
      </w:tr>
    </w:tbl>
    <w:p w14:paraId="7087C651" w14:textId="3FAFF0B9" w:rsidR="00214F4F" w:rsidRPr="00060D88" w:rsidRDefault="00214F4F" w:rsidP="00060D88">
      <w:pPr>
        <w:widowControl w:val="0"/>
        <w:autoSpaceDE w:val="0"/>
        <w:autoSpaceDN w:val="0"/>
        <w:spacing w:before="7" w:after="0" w:line="240" w:lineRule="auto"/>
        <w:rPr>
          <w:rFonts w:ascii="Trebuchet MS" w:eastAsia="Arial MT" w:hAnsi="Trebuchet MS" w:cs="Arial MT"/>
          <w:kern w:val="0"/>
          <w:sz w:val="7"/>
          <w:szCs w:val="22"/>
          <w14:ligatures w14:val="none"/>
        </w:rPr>
      </w:pP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9"/>
        <w:gridCol w:w="8382"/>
        <w:gridCol w:w="1028"/>
      </w:tblGrid>
      <w:tr w:rsidR="00060D88" w:rsidRPr="00DC551A" w14:paraId="08AE9534" w14:textId="77777777" w:rsidTr="00D85CAF">
        <w:trPr>
          <w:trHeight w:val="142"/>
          <w:jc w:val="center"/>
        </w:trPr>
        <w:tc>
          <w:tcPr>
            <w:tcW w:w="0" w:type="auto"/>
            <w:gridSpan w:val="2"/>
            <w:vAlign w:val="center"/>
          </w:tcPr>
          <w:p w14:paraId="427D71E2" w14:textId="4728B2C3" w:rsidR="00060D88" w:rsidRPr="006F578B" w:rsidRDefault="00060D88" w:rsidP="00D85CAF">
            <w:pPr>
              <w:ind w:left="57" w:right="57"/>
              <w:jc w:val="center"/>
              <w:rPr>
                <w:rFonts w:ascii="Trebuchet MS" w:eastAsia="Arial MT" w:hAnsi="Trebuchet MS" w:cs="Arial MT"/>
                <w:b/>
                <w:sz w:val="16"/>
                <w:szCs w:val="16"/>
                <w:lang w:val="it-IT"/>
              </w:rPr>
            </w:pPr>
            <w:r w:rsidRPr="00214F4F">
              <w:rPr>
                <w:rFonts w:ascii="Trebuchet MS" w:eastAsia="Arial MT" w:hAnsi="Trebuchet MS" w:cs="Arial MT"/>
                <w:b/>
                <w:sz w:val="16"/>
                <w:szCs w:val="16"/>
                <w:lang w:val="it-IT"/>
              </w:rPr>
              <w:t>Tabella liquidazione Fragole, Fragoloni rifiorenti, Fragoline di bosco, Piccoli Frutti</w:t>
            </w:r>
          </w:p>
        </w:tc>
        <w:tc>
          <w:tcPr>
            <w:tcW w:w="0" w:type="auto"/>
            <w:vAlign w:val="center"/>
          </w:tcPr>
          <w:p w14:paraId="2D5E359C" w14:textId="77777777" w:rsidR="00060D88" w:rsidRDefault="00060D88"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w:t>
            </w:r>
            <w:r>
              <w:rPr>
                <w:rFonts w:ascii="Trebuchet MS" w:eastAsia="Arial MT" w:hAnsi="Trebuchet MS" w:cs="Arial MT"/>
                <w:b/>
                <w:sz w:val="16"/>
                <w:szCs w:val="16"/>
              </w:rPr>
              <w:t xml:space="preserve">utte le </w:t>
            </w:r>
            <w:proofErr w:type="spellStart"/>
            <w:r>
              <w:rPr>
                <w:rFonts w:ascii="Trebuchet MS" w:eastAsia="Arial MT" w:hAnsi="Trebuchet MS" w:cs="Arial MT"/>
                <w:b/>
                <w:sz w:val="16"/>
                <w:szCs w:val="16"/>
              </w:rPr>
              <w:t>Avversità</w:t>
            </w:r>
            <w:proofErr w:type="spellEnd"/>
          </w:p>
          <w:p w14:paraId="6186BA86" w14:textId="2C50A888" w:rsidR="00060D88" w:rsidRPr="00DC551A" w:rsidRDefault="00060D88"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 danno</w:t>
            </w:r>
          </w:p>
        </w:tc>
      </w:tr>
      <w:tr w:rsidR="00060D88" w:rsidRPr="00DC551A" w14:paraId="0DE31E2A" w14:textId="77777777" w:rsidTr="00D85CAF">
        <w:trPr>
          <w:trHeight w:val="142"/>
          <w:jc w:val="center"/>
        </w:trPr>
        <w:tc>
          <w:tcPr>
            <w:tcW w:w="0" w:type="auto"/>
            <w:gridSpan w:val="2"/>
            <w:vAlign w:val="center"/>
          </w:tcPr>
          <w:p w14:paraId="2C9E9C4C" w14:textId="77777777" w:rsidR="00060D88" w:rsidRPr="00DC551A" w:rsidRDefault="00060D88" w:rsidP="00D85CAF">
            <w:pPr>
              <w:ind w:left="57" w:right="57"/>
              <w:jc w:val="center"/>
              <w:rPr>
                <w:rFonts w:ascii="Trebuchet MS" w:eastAsia="Arial MT" w:hAnsi="Trebuchet MS" w:cs="Arial MT"/>
                <w:sz w:val="16"/>
                <w:szCs w:val="16"/>
              </w:rPr>
            </w:pPr>
            <w:r w:rsidRPr="00DC551A">
              <w:rPr>
                <w:rFonts w:ascii="Trebuchet MS" w:eastAsia="Arial MT" w:hAnsi="Trebuchet MS" w:cs="Arial MT"/>
                <w:b/>
                <w:sz w:val="16"/>
                <w:szCs w:val="16"/>
              </w:rPr>
              <w:t>CLASSIFICAZIONI DEL DANNO</w:t>
            </w:r>
          </w:p>
        </w:tc>
        <w:tc>
          <w:tcPr>
            <w:tcW w:w="0" w:type="auto"/>
            <w:vAlign w:val="center"/>
          </w:tcPr>
          <w:p w14:paraId="5BDED01F" w14:textId="77777777" w:rsidR="00060D88" w:rsidRPr="00DC551A" w:rsidRDefault="00060D88"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Tab.C</w:t>
            </w:r>
          </w:p>
        </w:tc>
      </w:tr>
      <w:tr w:rsidR="00060D88" w:rsidRPr="00DC551A" w14:paraId="3225AFEE" w14:textId="77777777" w:rsidTr="00D85CAF">
        <w:trPr>
          <w:trHeight w:val="142"/>
          <w:jc w:val="center"/>
        </w:trPr>
        <w:tc>
          <w:tcPr>
            <w:tcW w:w="0" w:type="auto"/>
            <w:vAlign w:val="center"/>
          </w:tcPr>
          <w:p w14:paraId="5D08F01F" w14:textId="77777777" w:rsidR="00060D88" w:rsidRPr="00DC551A" w:rsidRDefault="00060D88"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1FFB8A2E" w14:textId="77777777" w:rsidR="00060D88" w:rsidRPr="00214F4F" w:rsidRDefault="00060D88" w:rsidP="00060D88">
            <w:pPr>
              <w:ind w:left="107" w:right="99"/>
              <w:jc w:val="both"/>
              <w:rPr>
                <w:rFonts w:ascii="Trebuchet MS" w:eastAsia="Arial MT" w:hAnsi="Trebuchet MS" w:cs="Arial MT"/>
                <w:sz w:val="16"/>
                <w:szCs w:val="16"/>
                <w:lang w:val="it-IT"/>
              </w:rPr>
            </w:pPr>
            <w:r w:rsidRPr="00214F4F">
              <w:rPr>
                <w:rFonts w:ascii="Trebuchet MS" w:eastAsia="Arial MT" w:hAnsi="Trebuchet MS" w:cs="Arial MT"/>
                <w:sz w:val="16"/>
                <w:szCs w:val="16"/>
                <w:lang w:val="it-IT"/>
              </w:rPr>
              <w:t>I frutti di questa classe di danno devono essere di qualità superiore (categoria extra) o buona (categoria I), di aspetto brillante, devono presentare forma, calibro e la colorazione tipici della Varietà.</w:t>
            </w:r>
          </w:p>
          <w:p w14:paraId="35883615" w14:textId="0FF0D35E" w:rsidR="00060D88" w:rsidRPr="005E5A38" w:rsidRDefault="00060D88" w:rsidP="00060D88">
            <w:pPr>
              <w:pStyle w:val="Paragrafoelenco"/>
              <w:numPr>
                <w:ilvl w:val="0"/>
                <w:numId w:val="49"/>
              </w:numPr>
              <w:tabs>
                <w:tab w:val="left" w:pos="190"/>
              </w:tabs>
              <w:ind w:left="142" w:right="57" w:hanging="142"/>
              <w:jc w:val="both"/>
              <w:rPr>
                <w:rFonts w:ascii="Trebuchet MS" w:eastAsia="Arial MT" w:hAnsi="Trebuchet MS" w:cs="Arial MT"/>
                <w:sz w:val="16"/>
                <w:szCs w:val="16"/>
                <w:lang w:val="it-IT"/>
              </w:rPr>
            </w:pPr>
            <w:r w:rsidRPr="00214F4F">
              <w:rPr>
                <w:rFonts w:ascii="Trebuchet MS" w:eastAsia="Arial MT" w:hAnsi="Trebuchet MS" w:cs="Arial MT"/>
                <w:sz w:val="16"/>
                <w:szCs w:val="16"/>
                <w:lang w:val="it-IT"/>
              </w:rPr>
              <w:t>Fanno parte anche i frutti che, a seguito degli eventi atmosferici coperti da garanzia, presentano un lieve difetto di forma, un lieve difetto di sviluppo, un lieve difetto di colorazione (piccola zona bianca non superiore a 1/10 della superficie totale del frutto), lievi segni superficiali di pressione.</w:t>
            </w:r>
          </w:p>
        </w:tc>
        <w:tc>
          <w:tcPr>
            <w:tcW w:w="0" w:type="auto"/>
            <w:vAlign w:val="center"/>
          </w:tcPr>
          <w:p w14:paraId="458FA124" w14:textId="77777777" w:rsidR="00060D88" w:rsidRPr="00DC551A" w:rsidRDefault="00060D88"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r>
      <w:tr w:rsidR="00060D88" w:rsidRPr="0045482D" w14:paraId="4292D56B" w14:textId="77777777" w:rsidTr="00D85CAF">
        <w:trPr>
          <w:trHeight w:val="142"/>
          <w:jc w:val="center"/>
        </w:trPr>
        <w:tc>
          <w:tcPr>
            <w:tcW w:w="0" w:type="auto"/>
            <w:vAlign w:val="center"/>
          </w:tcPr>
          <w:p w14:paraId="6ADB0CBC" w14:textId="77777777" w:rsidR="00060D88" w:rsidRPr="00DC551A" w:rsidRDefault="00060D88"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54A7308F" w14:textId="6860B436" w:rsidR="00060D88" w:rsidRPr="005E5A38" w:rsidRDefault="00060D88" w:rsidP="00D85CAF">
            <w:pPr>
              <w:numPr>
                <w:ilvl w:val="0"/>
                <w:numId w:val="49"/>
              </w:numPr>
              <w:tabs>
                <w:tab w:val="left" w:pos="190"/>
              </w:tabs>
              <w:ind w:left="142" w:right="57" w:hanging="142"/>
              <w:jc w:val="both"/>
              <w:rPr>
                <w:rFonts w:ascii="Trebuchet MS" w:eastAsia="Arial MT" w:hAnsi="Trebuchet MS" w:cs="Arial MT"/>
                <w:spacing w:val="-4"/>
                <w:sz w:val="16"/>
                <w:szCs w:val="16"/>
                <w:lang w:val="it-IT"/>
              </w:rPr>
            </w:pPr>
            <w:r w:rsidRPr="00214F4F">
              <w:rPr>
                <w:rFonts w:ascii="Trebuchet MS" w:eastAsia="Arial MT" w:hAnsi="Trebuchet MS" w:cs="Arial MT"/>
                <w:sz w:val="16"/>
                <w:szCs w:val="16"/>
                <w:lang w:val="it-IT"/>
              </w:rPr>
              <w:t xml:space="preserve">I frutti di questa classe di danno devono essere di qualità mercantile (categoria II). Devono presentare la forma, il calibro e la colorazione tipici della Varietà, ma tali da non poter rientrare nella precedente classe a). Sono ammessi anche i frutti che a seguito degli eventi atmosferici coperti da garanzia, presentano difetti di forma, difetti di colorazione (piccola zona bianca non superiore a 1/5 della superficie totale del frutto), lievi </w:t>
            </w:r>
            <w:r w:rsidRPr="006F578B">
              <w:rPr>
                <w:rFonts w:ascii="Trebuchet MS" w:eastAsia="Arial MT" w:hAnsi="Trebuchet MS" w:cs="Arial MT"/>
                <w:sz w:val="16"/>
                <w:szCs w:val="16"/>
                <w:lang w:val="it-IT"/>
              </w:rPr>
              <w:t>ammaccature secche.</w:t>
            </w:r>
          </w:p>
        </w:tc>
        <w:tc>
          <w:tcPr>
            <w:tcW w:w="0" w:type="auto"/>
            <w:vAlign w:val="center"/>
          </w:tcPr>
          <w:p w14:paraId="2CFEB5D7" w14:textId="77777777" w:rsidR="00060D88" w:rsidRPr="00DC551A" w:rsidRDefault="00060D88"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35</w:t>
            </w:r>
          </w:p>
        </w:tc>
      </w:tr>
      <w:tr w:rsidR="00060D88" w:rsidRPr="00DC551A" w14:paraId="6F0DA771" w14:textId="77777777" w:rsidTr="00D85CAF">
        <w:trPr>
          <w:trHeight w:val="142"/>
          <w:jc w:val="center"/>
        </w:trPr>
        <w:tc>
          <w:tcPr>
            <w:tcW w:w="0" w:type="auto"/>
            <w:vAlign w:val="center"/>
          </w:tcPr>
          <w:p w14:paraId="16123B52" w14:textId="77777777" w:rsidR="00060D88" w:rsidRPr="00DC551A" w:rsidRDefault="00060D88"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547A7D46" w14:textId="756BB542" w:rsidR="00060D88" w:rsidRPr="00DC551A" w:rsidRDefault="00060D88" w:rsidP="00D85CAF">
            <w:pPr>
              <w:ind w:left="57" w:right="57"/>
              <w:jc w:val="both"/>
              <w:rPr>
                <w:rFonts w:ascii="Trebuchet MS" w:eastAsia="Arial MT" w:hAnsi="Trebuchet MS" w:cs="Arial MT"/>
                <w:sz w:val="16"/>
                <w:szCs w:val="16"/>
                <w:lang w:val="it-IT"/>
              </w:rPr>
            </w:pPr>
            <w:r w:rsidRPr="00214F4F">
              <w:rPr>
                <w:rFonts w:ascii="Trebuchet MS" w:eastAsia="Arial MT" w:hAnsi="Trebuchet MS" w:cs="Arial MT"/>
                <w:sz w:val="16"/>
                <w:szCs w:val="16"/>
                <w:lang w:val="it-IT"/>
              </w:rPr>
              <w:t>I frutti di questa classe devono presentare la forma, il calibro e la colorazione tipici della Varietà, ma di qualità tale da non poter rientrare nelle precedenti classi: a) e b) e destinati, causa gli eventi atmosferici coperti da garanzia solo alla trasformazione industriale.</w:t>
            </w:r>
          </w:p>
        </w:tc>
        <w:tc>
          <w:tcPr>
            <w:tcW w:w="0" w:type="auto"/>
            <w:vAlign w:val="center"/>
          </w:tcPr>
          <w:p w14:paraId="7A24C104" w14:textId="77777777" w:rsidR="00060D88" w:rsidRPr="00DC551A" w:rsidRDefault="00060D88"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70</w:t>
            </w:r>
          </w:p>
        </w:tc>
      </w:tr>
      <w:tr w:rsidR="00060D88" w:rsidRPr="00DC551A" w14:paraId="44F5070D" w14:textId="77777777" w:rsidTr="00D85CAF">
        <w:trPr>
          <w:trHeight w:val="142"/>
          <w:jc w:val="center"/>
        </w:trPr>
        <w:tc>
          <w:tcPr>
            <w:tcW w:w="0" w:type="auto"/>
            <w:gridSpan w:val="3"/>
            <w:vAlign w:val="center"/>
          </w:tcPr>
          <w:p w14:paraId="79DD96F4" w14:textId="77777777" w:rsidR="00060D88" w:rsidRPr="006F578B" w:rsidRDefault="00060D88" w:rsidP="00D85CAF">
            <w:pPr>
              <w:ind w:left="71" w:right="58"/>
              <w:jc w:val="both"/>
              <w:rPr>
                <w:rFonts w:ascii="Trebuchet MS" w:eastAsia="Arial MT" w:hAnsi="Trebuchet MS" w:cs="Arial MT"/>
                <w:sz w:val="16"/>
                <w:szCs w:val="16"/>
                <w:lang w:val="it-IT"/>
              </w:rPr>
            </w:pPr>
            <w:r w:rsidRPr="00DC551A">
              <w:rPr>
                <w:rFonts w:ascii="Trebuchet MS" w:eastAsia="Arial MT" w:hAnsi="Trebuchet MS" w:cs="Arial MT"/>
                <w:sz w:val="16"/>
                <w:szCs w:val="16"/>
                <w:lang w:val="it-IT"/>
              </w:rPr>
              <w:t>I frutti persi, distrutti (con danni tali da azzerare il loro valore intrinseco) o che presentano fenomeni di marcescenza evidente o raggrinzimento dovuti agli eventi atmosferici assicurati, e comunque che non possono essere destinati alla trasformazione industriale, vengono valutati solo agli effetti del danno di quantità.</w:t>
            </w:r>
          </w:p>
        </w:tc>
      </w:tr>
    </w:tbl>
    <w:p w14:paraId="3CABBDCD" w14:textId="77777777" w:rsidR="001837AC" w:rsidRPr="000E351D" w:rsidRDefault="001837AC" w:rsidP="000E351D">
      <w:pPr>
        <w:pStyle w:val="Titolo1"/>
        <w:numPr>
          <w:ilvl w:val="0"/>
          <w:numId w:val="48"/>
        </w:numPr>
        <w:tabs>
          <w:tab w:val="left" w:pos="567"/>
        </w:tabs>
        <w:spacing w:before="100" w:after="100" w:line="240" w:lineRule="auto"/>
        <w:ind w:left="567" w:hanging="567"/>
        <w:rPr>
          <w:rFonts w:ascii="Trebuchet MS" w:eastAsia="Arial" w:hAnsi="Trebuchet MS"/>
          <w:b/>
          <w:color w:val="auto"/>
          <w:sz w:val="23"/>
          <w:szCs w:val="23"/>
        </w:rPr>
      </w:pPr>
      <w:r w:rsidRPr="000E351D">
        <w:rPr>
          <w:rFonts w:ascii="Trebuchet MS" w:eastAsia="Arial" w:hAnsi="Trebuchet MS"/>
          <w:b/>
          <w:color w:val="auto"/>
          <w:sz w:val="23"/>
          <w:szCs w:val="23"/>
        </w:rPr>
        <w:t>PRODOTTI OLIVE E AGRUMI</w:t>
      </w:r>
    </w:p>
    <w:p w14:paraId="5ED741D1" w14:textId="13082B23" w:rsidR="001837AC" w:rsidRPr="000E351D" w:rsidRDefault="000E351D" w:rsidP="000E351D">
      <w:pPr>
        <w:pStyle w:val="Titolo1"/>
        <w:tabs>
          <w:tab w:val="left" w:pos="993"/>
        </w:tabs>
        <w:spacing w:before="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Art.10</w:t>
      </w:r>
      <w:r w:rsidR="001837AC" w:rsidRPr="000E351D">
        <w:rPr>
          <w:rFonts w:ascii="Trebuchet MS" w:eastAsia="Arial" w:hAnsi="Trebuchet MS"/>
          <w:b/>
          <w:i/>
          <w:color w:val="auto"/>
          <w:sz w:val="23"/>
          <w:szCs w:val="23"/>
        </w:rPr>
        <w:t>.1 - Decorrenza e cessazione della garanzia</w:t>
      </w:r>
    </w:p>
    <w:p w14:paraId="0304C732" w14:textId="09F9DF98" w:rsidR="001837AC" w:rsidRPr="00315B5E" w:rsidRDefault="001837AC" w:rsidP="000E351D">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Per il Prodotto Olive, fermo quanto previsto all’A</w:t>
      </w:r>
      <w:r w:rsidR="000E351D">
        <w:rPr>
          <w:rFonts w:ascii="Trebuchet MS" w:eastAsia="Arial MT" w:hAnsi="Trebuchet MS" w:cs="Arial MT"/>
          <w:kern w:val="0"/>
          <w:sz w:val="22"/>
          <w:szCs w:val="22"/>
          <w14:ligatures w14:val="none"/>
        </w:rPr>
        <w:t>rt.</w:t>
      </w:r>
      <w:r w:rsidRPr="00315B5E">
        <w:rPr>
          <w:rFonts w:ascii="Trebuchet MS" w:eastAsia="Arial MT" w:hAnsi="Trebuchet MS" w:cs="Arial MT"/>
          <w:kern w:val="0"/>
          <w:sz w:val="22"/>
          <w:szCs w:val="22"/>
          <w14:ligatures w14:val="none"/>
        </w:rPr>
        <w:t xml:space="preserve">33.1 - </w:t>
      </w:r>
      <w:r w:rsidRPr="00315B5E">
        <w:rPr>
          <w:rFonts w:ascii="Trebuchet MS" w:eastAsia="Arial MT" w:hAnsi="Trebuchet MS" w:cs="Arial MT"/>
          <w:i/>
          <w:kern w:val="0"/>
          <w:sz w:val="22"/>
          <w:szCs w:val="22"/>
          <w14:ligatures w14:val="none"/>
        </w:rPr>
        <w:t>Decorrenza e cessazione della garanzia</w:t>
      </w:r>
      <w:r w:rsidRPr="00315B5E">
        <w:rPr>
          <w:rFonts w:ascii="Trebuchet MS" w:eastAsia="Arial MT" w:hAnsi="Trebuchet MS" w:cs="Arial MT"/>
          <w:kern w:val="0"/>
          <w:sz w:val="22"/>
          <w:szCs w:val="22"/>
          <w14:ligatures w14:val="none"/>
        </w:rPr>
        <w:t>, la garanzia decorre dall’allegagione e cessa alle ore 12.00 del 31 ottobre per le olive da tavola e il 10 novembre per le olive da olio.</w:t>
      </w:r>
    </w:p>
    <w:p w14:paraId="4F443310" w14:textId="226DBD10" w:rsidR="001837AC" w:rsidRPr="00315B5E" w:rsidRDefault="001837AC" w:rsidP="000E351D">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La garanzia Vento Forte cessa 15 giorni prima della maturazione di raccolta e, comunque, alle ore</w:t>
      </w:r>
      <w:r w:rsidR="00E97EF6" w:rsidRPr="00315B5E">
        <w:rPr>
          <w:rFonts w:ascii="Trebuchet MS" w:eastAsia="Arial MT" w:hAnsi="Trebuchet MS" w:cs="Arial MT"/>
          <w:kern w:val="0"/>
          <w:sz w:val="22"/>
          <w:szCs w:val="22"/>
          <w14:ligatures w14:val="none"/>
        </w:rPr>
        <w:t xml:space="preserve"> </w:t>
      </w:r>
      <w:r w:rsidRPr="00315B5E">
        <w:rPr>
          <w:rFonts w:ascii="Trebuchet MS" w:eastAsia="Arial MT" w:hAnsi="Trebuchet MS" w:cs="Arial MT"/>
          <w:kern w:val="0"/>
          <w:sz w:val="22"/>
          <w:szCs w:val="22"/>
          <w14:ligatures w14:val="none"/>
        </w:rPr>
        <w:t>12.00 del 30 settembre per le olive da tavola e del 15 ottobre per le olive da olio.</w:t>
      </w:r>
    </w:p>
    <w:p w14:paraId="56C3E043" w14:textId="5F56E193" w:rsidR="001837AC" w:rsidRPr="00315B5E" w:rsidRDefault="001837AC" w:rsidP="000E351D">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Per il Prodotto Agrumi,</w:t>
      </w:r>
      <w:r w:rsidR="000E351D">
        <w:rPr>
          <w:rFonts w:ascii="Trebuchet MS" w:eastAsia="Arial MT" w:hAnsi="Trebuchet MS" w:cs="Arial MT"/>
          <w:kern w:val="0"/>
          <w:sz w:val="22"/>
          <w:szCs w:val="22"/>
          <w14:ligatures w14:val="none"/>
        </w:rPr>
        <w:t xml:space="preserve"> fermo quanto previsto all’Art.</w:t>
      </w:r>
      <w:r w:rsidRPr="00315B5E">
        <w:rPr>
          <w:rFonts w:ascii="Trebuchet MS" w:eastAsia="Arial MT" w:hAnsi="Trebuchet MS" w:cs="Arial MT"/>
          <w:kern w:val="0"/>
          <w:sz w:val="22"/>
          <w:szCs w:val="22"/>
          <w14:ligatures w14:val="none"/>
        </w:rPr>
        <w:t xml:space="preserve">33.1 - </w:t>
      </w:r>
      <w:r w:rsidRPr="00315B5E">
        <w:rPr>
          <w:rFonts w:ascii="Trebuchet MS" w:eastAsia="Arial MT" w:hAnsi="Trebuchet MS" w:cs="Arial MT"/>
          <w:i/>
          <w:kern w:val="0"/>
          <w:sz w:val="22"/>
          <w:szCs w:val="22"/>
          <w14:ligatures w14:val="none"/>
        </w:rPr>
        <w:t>Decorrenza e cessazione della garanzia</w:t>
      </w:r>
      <w:r w:rsidRPr="00315B5E">
        <w:rPr>
          <w:rFonts w:ascii="Trebuchet MS" w:eastAsia="Arial MT" w:hAnsi="Trebuchet MS" w:cs="Arial MT"/>
          <w:kern w:val="0"/>
          <w:sz w:val="22"/>
          <w:szCs w:val="22"/>
          <w14:ligatures w14:val="none"/>
        </w:rPr>
        <w:t>, la garanzia decorre a cascola naturale ultimata e comunque non prima delle ore 12.00 del</w:t>
      </w:r>
      <w:r w:rsidR="000E351D">
        <w:rPr>
          <w:rFonts w:ascii="Trebuchet MS" w:eastAsia="Arial MT" w:hAnsi="Trebuchet MS" w:cs="Arial MT"/>
          <w:kern w:val="0"/>
          <w:sz w:val="22"/>
          <w:szCs w:val="22"/>
          <w14:ligatures w14:val="none"/>
        </w:rPr>
        <w:t>:</w:t>
      </w:r>
    </w:p>
    <w:p w14:paraId="337F41DB" w14:textId="77777777" w:rsidR="001837AC" w:rsidRPr="00315B5E" w:rsidRDefault="001837AC" w:rsidP="000E351D">
      <w:pPr>
        <w:widowControl w:val="0"/>
        <w:numPr>
          <w:ilvl w:val="0"/>
          <w:numId w:val="31"/>
        </w:numPr>
        <w:tabs>
          <w:tab w:val="left" w:pos="426"/>
        </w:tabs>
        <w:autoSpaceDE w:val="0"/>
        <w:autoSpaceDN w:val="0"/>
        <w:spacing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1° giugno per i limoni di primo fiore;</w:t>
      </w:r>
    </w:p>
    <w:p w14:paraId="340E4E65" w14:textId="77777777" w:rsidR="001837AC" w:rsidRPr="00315B5E" w:rsidRDefault="001837AC" w:rsidP="000E351D">
      <w:pPr>
        <w:widowControl w:val="0"/>
        <w:numPr>
          <w:ilvl w:val="0"/>
          <w:numId w:val="31"/>
        </w:numPr>
        <w:tabs>
          <w:tab w:val="left" w:pos="426"/>
        </w:tabs>
        <w:autoSpaceDE w:val="0"/>
        <w:autoSpaceDN w:val="0"/>
        <w:spacing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1° luglio per arance, mandarance, tangeli, bergamotti, chinotti, mandarini, pompelmi, kumquat, satsuma;</w:t>
      </w:r>
    </w:p>
    <w:p w14:paraId="23E23862" w14:textId="77777777" w:rsidR="001837AC" w:rsidRPr="00315B5E" w:rsidRDefault="001837AC" w:rsidP="000E351D">
      <w:pPr>
        <w:widowControl w:val="0"/>
        <w:numPr>
          <w:ilvl w:val="0"/>
          <w:numId w:val="31"/>
        </w:numPr>
        <w:tabs>
          <w:tab w:val="left" w:pos="426"/>
        </w:tabs>
        <w:autoSpaceDE w:val="0"/>
        <w:autoSpaceDN w:val="0"/>
        <w:spacing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1° settembre per i limoni estivi (verdelli);</w:t>
      </w:r>
    </w:p>
    <w:p w14:paraId="3899CA37" w14:textId="77777777" w:rsidR="001837AC" w:rsidRPr="00315B5E" w:rsidRDefault="001837AC" w:rsidP="000E351D">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e termina alle ore 12.00 della data riportata in tabella l’anno successivo alla stipula.</w:t>
      </w:r>
    </w:p>
    <w:p w14:paraId="4121C17E" w14:textId="77777777" w:rsidR="001837AC" w:rsidRPr="000E351D" w:rsidRDefault="001837AC" w:rsidP="000E351D">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0E351D">
        <w:rPr>
          <w:rFonts w:ascii="Trebuchet MS" w:eastAsia="Arial MT" w:hAnsi="Trebuchet MS" w:cs="Arial MT"/>
          <w:b/>
          <w:kern w:val="0"/>
          <w:sz w:val="22"/>
          <w:szCs w:val="22"/>
          <w14:ligatures w14:val="none"/>
        </w:rPr>
        <w:t>La garanzia Siccità per il Gruppo Prodotto Olive indennizza anche i danni sulle colture NON irrigue.</w:t>
      </w:r>
    </w:p>
    <w:p w14:paraId="4708CC06" w14:textId="77777777" w:rsidR="001837AC" w:rsidRPr="000E351D" w:rsidRDefault="001837AC" w:rsidP="000E351D">
      <w:pPr>
        <w:widowControl w:val="0"/>
        <w:autoSpaceDE w:val="0"/>
        <w:autoSpaceDN w:val="0"/>
        <w:spacing w:before="100" w:after="100" w:line="240" w:lineRule="auto"/>
        <w:rPr>
          <w:rFonts w:ascii="Trebuchet MS" w:eastAsia="Arial MT" w:hAnsi="Trebuchet MS" w:cs="Arial MT"/>
          <w:b/>
          <w:color w:val="F05A29"/>
          <w:kern w:val="0"/>
          <w:sz w:val="22"/>
          <w:szCs w:val="22"/>
          <w14:ligatures w14:val="none"/>
        </w:rPr>
      </w:pPr>
      <w:r w:rsidRPr="00315B5E">
        <w:rPr>
          <w:rFonts w:ascii="Trebuchet MS" w:eastAsia="Arial MT" w:hAnsi="Trebuchet MS" w:cs="Arial MT"/>
          <w:b/>
          <w:color w:val="F05A29"/>
          <w:kern w:val="0"/>
          <w:sz w:val="22"/>
          <w:szCs w:val="22"/>
          <w14:ligatures w14:val="none"/>
        </w:rPr>
        <w:t>Ci sono limiti di copertura</w:t>
      </w:r>
    </w:p>
    <w:p w14:paraId="3787E66F" w14:textId="77777777" w:rsidR="001837AC" w:rsidRPr="000E351D" w:rsidRDefault="001837AC" w:rsidP="000E351D">
      <w:pPr>
        <w:widowControl w:val="0"/>
        <w:autoSpaceDE w:val="0"/>
        <w:autoSpaceDN w:val="0"/>
        <w:spacing w:after="100" w:line="240" w:lineRule="auto"/>
        <w:jc w:val="both"/>
        <w:rPr>
          <w:rFonts w:ascii="Trebuchet MS" w:eastAsia="Arial MT" w:hAnsi="Trebuchet MS" w:cs="Arial MT"/>
          <w:kern w:val="0"/>
          <w:sz w:val="22"/>
          <w:szCs w:val="22"/>
          <w14:ligatures w14:val="none"/>
        </w:rPr>
      </w:pPr>
      <w:r w:rsidRPr="000E351D">
        <w:rPr>
          <w:rFonts w:ascii="Trebuchet MS" w:eastAsia="Arial MT" w:hAnsi="Trebuchet MS" w:cs="Arial MT"/>
          <w:kern w:val="0"/>
          <w:sz w:val="22"/>
          <w:szCs w:val="22"/>
          <w14:ligatures w14:val="none"/>
        </w:rPr>
        <w:t>La garanzia Siccità per il Gruppo Prodotto Agrumi indennizza i danni solo sulle Colture irrigue.</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15"/>
        <w:gridCol w:w="3754"/>
        <w:gridCol w:w="1741"/>
        <w:gridCol w:w="1919"/>
      </w:tblGrid>
      <w:tr w:rsidR="00186574" w:rsidRPr="00186574" w14:paraId="19BEA9F3" w14:textId="77777777" w:rsidTr="000E351D">
        <w:trPr>
          <w:trHeight w:val="142"/>
          <w:jc w:val="center"/>
        </w:trPr>
        <w:tc>
          <w:tcPr>
            <w:tcW w:w="0" w:type="auto"/>
            <w:vAlign w:val="center"/>
          </w:tcPr>
          <w:p w14:paraId="5DE67C9A" w14:textId="77777777" w:rsidR="001837AC" w:rsidRPr="00186574" w:rsidRDefault="001837AC" w:rsidP="00186574">
            <w:pPr>
              <w:ind w:left="57" w:right="57"/>
              <w:jc w:val="center"/>
              <w:rPr>
                <w:rFonts w:ascii="Trebuchet MS" w:eastAsia="Arial MT" w:hAnsi="Trebuchet MS" w:cs="Arial MT"/>
                <w:b/>
                <w:sz w:val="18"/>
                <w:szCs w:val="18"/>
              </w:rPr>
            </w:pPr>
            <w:r w:rsidRPr="00186574">
              <w:rPr>
                <w:rFonts w:ascii="Trebuchet MS" w:eastAsia="Arial MT" w:hAnsi="Trebuchet MS" w:cs="Arial MT"/>
                <w:b/>
                <w:sz w:val="18"/>
                <w:szCs w:val="18"/>
              </w:rPr>
              <w:t>SPECIE</w:t>
            </w:r>
          </w:p>
        </w:tc>
        <w:tc>
          <w:tcPr>
            <w:tcW w:w="0" w:type="auto"/>
            <w:vAlign w:val="center"/>
          </w:tcPr>
          <w:p w14:paraId="6E46FBE1" w14:textId="6ED91305" w:rsidR="001837AC" w:rsidRPr="00186574" w:rsidRDefault="001837AC" w:rsidP="00186574">
            <w:pPr>
              <w:ind w:left="57" w:right="57"/>
              <w:jc w:val="center"/>
              <w:rPr>
                <w:rFonts w:ascii="Trebuchet MS" w:eastAsia="Arial MT" w:hAnsi="Trebuchet MS" w:cs="Arial MT"/>
                <w:b/>
                <w:sz w:val="18"/>
                <w:szCs w:val="18"/>
              </w:rPr>
            </w:pPr>
            <w:r w:rsidRPr="00186574">
              <w:rPr>
                <w:rFonts w:ascii="Trebuchet MS" w:eastAsia="Arial MT" w:hAnsi="Trebuchet MS" w:cs="Arial MT"/>
                <w:b/>
                <w:sz w:val="18"/>
                <w:szCs w:val="18"/>
              </w:rPr>
              <w:t>VARIET</w:t>
            </w:r>
            <w:r w:rsidR="00186574">
              <w:rPr>
                <w:rFonts w:ascii="Trebuchet MS" w:eastAsia="Arial MT" w:hAnsi="Trebuchet MS" w:cs="Arial MT"/>
                <w:b/>
                <w:sz w:val="18"/>
                <w:szCs w:val="18"/>
              </w:rPr>
              <w:t>À</w:t>
            </w:r>
          </w:p>
        </w:tc>
        <w:tc>
          <w:tcPr>
            <w:tcW w:w="0" w:type="auto"/>
            <w:vAlign w:val="center"/>
          </w:tcPr>
          <w:p w14:paraId="3439E212" w14:textId="77777777" w:rsidR="001837AC" w:rsidRPr="00186574" w:rsidRDefault="001837AC" w:rsidP="00186574">
            <w:pPr>
              <w:ind w:left="57" w:right="57"/>
              <w:jc w:val="center"/>
              <w:rPr>
                <w:rFonts w:ascii="Trebuchet MS" w:eastAsia="Arial MT" w:hAnsi="Trebuchet MS" w:cs="Arial MT"/>
                <w:b/>
                <w:sz w:val="18"/>
                <w:szCs w:val="18"/>
              </w:rPr>
            </w:pPr>
            <w:r w:rsidRPr="00186574">
              <w:rPr>
                <w:rFonts w:ascii="Trebuchet MS" w:eastAsia="Arial MT" w:hAnsi="Trebuchet MS" w:cs="Arial MT"/>
                <w:b/>
                <w:sz w:val="18"/>
                <w:szCs w:val="18"/>
              </w:rPr>
              <w:t>SCADENZA GAR. GRANDINE</w:t>
            </w:r>
          </w:p>
        </w:tc>
        <w:tc>
          <w:tcPr>
            <w:tcW w:w="0" w:type="auto"/>
            <w:vAlign w:val="center"/>
          </w:tcPr>
          <w:p w14:paraId="2BA2A5C8" w14:textId="77777777" w:rsidR="001837AC" w:rsidRPr="00186574" w:rsidRDefault="001837AC" w:rsidP="00186574">
            <w:pPr>
              <w:ind w:left="57" w:right="57"/>
              <w:jc w:val="center"/>
              <w:rPr>
                <w:rFonts w:ascii="Trebuchet MS" w:eastAsia="Arial MT" w:hAnsi="Trebuchet MS" w:cs="Arial MT"/>
                <w:b/>
                <w:sz w:val="18"/>
                <w:szCs w:val="18"/>
              </w:rPr>
            </w:pPr>
            <w:r w:rsidRPr="00186574">
              <w:rPr>
                <w:rFonts w:ascii="Trebuchet MS" w:eastAsia="Arial MT" w:hAnsi="Trebuchet MS" w:cs="Arial MT"/>
                <w:b/>
                <w:sz w:val="18"/>
                <w:szCs w:val="18"/>
              </w:rPr>
              <w:t>SCADENZA GAR. VENTO FORTE</w:t>
            </w:r>
          </w:p>
        </w:tc>
      </w:tr>
      <w:tr w:rsidR="00186574" w:rsidRPr="00186574" w14:paraId="79A3167B" w14:textId="77777777" w:rsidTr="000E351D">
        <w:trPr>
          <w:trHeight w:val="142"/>
          <w:jc w:val="center"/>
        </w:trPr>
        <w:tc>
          <w:tcPr>
            <w:tcW w:w="0" w:type="auto"/>
            <w:vAlign w:val="center"/>
          </w:tcPr>
          <w:p w14:paraId="428A7CE9"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LIMONI</w:t>
            </w:r>
          </w:p>
        </w:tc>
        <w:tc>
          <w:tcPr>
            <w:tcW w:w="0" w:type="auto"/>
            <w:vAlign w:val="center"/>
          </w:tcPr>
          <w:p w14:paraId="55E6C1DF"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Primofiore</w:t>
            </w:r>
          </w:p>
        </w:tc>
        <w:tc>
          <w:tcPr>
            <w:tcW w:w="0" w:type="auto"/>
            <w:vAlign w:val="center"/>
          </w:tcPr>
          <w:p w14:paraId="10A86FF1"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31 gen</w:t>
            </w:r>
          </w:p>
        </w:tc>
        <w:tc>
          <w:tcPr>
            <w:tcW w:w="0" w:type="auto"/>
            <w:vAlign w:val="center"/>
          </w:tcPr>
          <w:p w14:paraId="28DB218E"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gen</w:t>
            </w:r>
          </w:p>
        </w:tc>
      </w:tr>
      <w:tr w:rsidR="00186574" w:rsidRPr="00186574" w14:paraId="263023FE" w14:textId="77777777" w:rsidTr="000E351D">
        <w:trPr>
          <w:trHeight w:val="142"/>
          <w:jc w:val="center"/>
        </w:trPr>
        <w:tc>
          <w:tcPr>
            <w:tcW w:w="0" w:type="auto"/>
            <w:vAlign w:val="center"/>
          </w:tcPr>
          <w:p w14:paraId="00A25AFB"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LIMONI</w:t>
            </w:r>
          </w:p>
        </w:tc>
        <w:tc>
          <w:tcPr>
            <w:tcW w:w="0" w:type="auto"/>
            <w:vAlign w:val="center"/>
          </w:tcPr>
          <w:p w14:paraId="6F89110B"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Invernale</w:t>
            </w:r>
          </w:p>
        </w:tc>
        <w:tc>
          <w:tcPr>
            <w:tcW w:w="0" w:type="auto"/>
            <w:vAlign w:val="center"/>
          </w:tcPr>
          <w:p w14:paraId="785FC63C"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31 mar</w:t>
            </w:r>
          </w:p>
        </w:tc>
        <w:tc>
          <w:tcPr>
            <w:tcW w:w="0" w:type="auto"/>
            <w:vAlign w:val="center"/>
          </w:tcPr>
          <w:p w14:paraId="0D44DF1D"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mar</w:t>
            </w:r>
          </w:p>
        </w:tc>
      </w:tr>
      <w:tr w:rsidR="00186574" w:rsidRPr="00186574" w14:paraId="29C33C96" w14:textId="77777777" w:rsidTr="000E351D">
        <w:trPr>
          <w:trHeight w:val="142"/>
          <w:jc w:val="center"/>
        </w:trPr>
        <w:tc>
          <w:tcPr>
            <w:tcW w:w="0" w:type="auto"/>
            <w:vAlign w:val="center"/>
          </w:tcPr>
          <w:p w14:paraId="1FE1938D"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LIMONI</w:t>
            </w:r>
          </w:p>
        </w:tc>
        <w:tc>
          <w:tcPr>
            <w:tcW w:w="0" w:type="auto"/>
            <w:vAlign w:val="center"/>
          </w:tcPr>
          <w:p w14:paraId="2BE65E9E"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Bianchetto</w:t>
            </w:r>
          </w:p>
        </w:tc>
        <w:tc>
          <w:tcPr>
            <w:tcW w:w="0" w:type="auto"/>
            <w:vAlign w:val="center"/>
          </w:tcPr>
          <w:p w14:paraId="3FC8976F"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31 mag</w:t>
            </w:r>
          </w:p>
        </w:tc>
        <w:tc>
          <w:tcPr>
            <w:tcW w:w="0" w:type="auto"/>
            <w:vAlign w:val="center"/>
          </w:tcPr>
          <w:p w14:paraId="0D665478"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mag</w:t>
            </w:r>
          </w:p>
        </w:tc>
      </w:tr>
      <w:tr w:rsidR="00186574" w:rsidRPr="00186574" w14:paraId="138AA5CA" w14:textId="77777777" w:rsidTr="000E351D">
        <w:trPr>
          <w:trHeight w:val="142"/>
          <w:jc w:val="center"/>
        </w:trPr>
        <w:tc>
          <w:tcPr>
            <w:tcW w:w="0" w:type="auto"/>
            <w:vAlign w:val="center"/>
          </w:tcPr>
          <w:p w14:paraId="41F81AC9"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LIMONI</w:t>
            </w:r>
          </w:p>
        </w:tc>
        <w:tc>
          <w:tcPr>
            <w:tcW w:w="0" w:type="auto"/>
            <w:vAlign w:val="center"/>
          </w:tcPr>
          <w:p w14:paraId="6628781E"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Verdello</w:t>
            </w:r>
          </w:p>
        </w:tc>
        <w:tc>
          <w:tcPr>
            <w:tcW w:w="0" w:type="auto"/>
            <w:vAlign w:val="center"/>
          </w:tcPr>
          <w:p w14:paraId="399514B4"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31 lug</w:t>
            </w:r>
          </w:p>
        </w:tc>
        <w:tc>
          <w:tcPr>
            <w:tcW w:w="0" w:type="auto"/>
            <w:vAlign w:val="center"/>
          </w:tcPr>
          <w:p w14:paraId="27481642"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lug</w:t>
            </w:r>
          </w:p>
        </w:tc>
      </w:tr>
      <w:tr w:rsidR="00186574" w:rsidRPr="00186574" w14:paraId="6A567AFF" w14:textId="77777777" w:rsidTr="000E351D">
        <w:trPr>
          <w:trHeight w:val="142"/>
          <w:jc w:val="center"/>
        </w:trPr>
        <w:tc>
          <w:tcPr>
            <w:tcW w:w="0" w:type="auto"/>
            <w:vAlign w:val="center"/>
          </w:tcPr>
          <w:p w14:paraId="4906F89F"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MANDARINI</w:t>
            </w:r>
          </w:p>
        </w:tc>
        <w:tc>
          <w:tcPr>
            <w:tcW w:w="0" w:type="auto"/>
            <w:vAlign w:val="center"/>
          </w:tcPr>
          <w:p w14:paraId="2B7CB51E"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Primosole</w:t>
            </w:r>
          </w:p>
        </w:tc>
        <w:tc>
          <w:tcPr>
            <w:tcW w:w="0" w:type="auto"/>
            <w:vAlign w:val="center"/>
          </w:tcPr>
          <w:p w14:paraId="6A3D1311"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30 dic</w:t>
            </w:r>
          </w:p>
        </w:tc>
        <w:tc>
          <w:tcPr>
            <w:tcW w:w="0" w:type="auto"/>
            <w:vAlign w:val="center"/>
          </w:tcPr>
          <w:p w14:paraId="441164D8"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dic</w:t>
            </w:r>
          </w:p>
        </w:tc>
      </w:tr>
      <w:tr w:rsidR="00186574" w:rsidRPr="00186574" w14:paraId="76F45E9F" w14:textId="77777777" w:rsidTr="000E351D">
        <w:trPr>
          <w:trHeight w:val="142"/>
          <w:jc w:val="center"/>
        </w:trPr>
        <w:tc>
          <w:tcPr>
            <w:tcW w:w="0" w:type="auto"/>
            <w:vAlign w:val="center"/>
          </w:tcPr>
          <w:p w14:paraId="12B98240"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MANDARINI</w:t>
            </w:r>
          </w:p>
        </w:tc>
        <w:tc>
          <w:tcPr>
            <w:tcW w:w="0" w:type="auto"/>
            <w:vAlign w:val="center"/>
          </w:tcPr>
          <w:p w14:paraId="71C67D28"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Etna</w:t>
            </w:r>
          </w:p>
        </w:tc>
        <w:tc>
          <w:tcPr>
            <w:tcW w:w="0" w:type="auto"/>
            <w:vAlign w:val="center"/>
          </w:tcPr>
          <w:p w14:paraId="66BC524D"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28 feb</w:t>
            </w:r>
          </w:p>
        </w:tc>
        <w:tc>
          <w:tcPr>
            <w:tcW w:w="0" w:type="auto"/>
            <w:vAlign w:val="center"/>
          </w:tcPr>
          <w:p w14:paraId="61AE4E07"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feb</w:t>
            </w:r>
          </w:p>
        </w:tc>
      </w:tr>
      <w:tr w:rsidR="00186574" w:rsidRPr="00186574" w14:paraId="0845942E" w14:textId="77777777" w:rsidTr="000E351D">
        <w:trPr>
          <w:trHeight w:val="142"/>
          <w:jc w:val="center"/>
        </w:trPr>
        <w:tc>
          <w:tcPr>
            <w:tcW w:w="0" w:type="auto"/>
            <w:vAlign w:val="center"/>
          </w:tcPr>
          <w:p w14:paraId="17DEF22D"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MANDARINI</w:t>
            </w:r>
          </w:p>
        </w:tc>
        <w:tc>
          <w:tcPr>
            <w:tcW w:w="0" w:type="auto"/>
            <w:vAlign w:val="center"/>
          </w:tcPr>
          <w:p w14:paraId="5EFD57ED"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Ciaculli e Avana</w:t>
            </w:r>
          </w:p>
        </w:tc>
        <w:tc>
          <w:tcPr>
            <w:tcW w:w="0" w:type="auto"/>
            <w:vAlign w:val="center"/>
          </w:tcPr>
          <w:p w14:paraId="3823060D"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30 mar</w:t>
            </w:r>
          </w:p>
        </w:tc>
        <w:tc>
          <w:tcPr>
            <w:tcW w:w="0" w:type="auto"/>
            <w:vAlign w:val="center"/>
          </w:tcPr>
          <w:p w14:paraId="32ABEA3A"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mar</w:t>
            </w:r>
          </w:p>
        </w:tc>
      </w:tr>
      <w:tr w:rsidR="00186574" w:rsidRPr="00186574" w14:paraId="53E4B26B" w14:textId="77777777" w:rsidTr="000E351D">
        <w:trPr>
          <w:trHeight w:val="142"/>
          <w:jc w:val="center"/>
        </w:trPr>
        <w:tc>
          <w:tcPr>
            <w:tcW w:w="0" w:type="auto"/>
            <w:vAlign w:val="center"/>
          </w:tcPr>
          <w:p w14:paraId="70526BC5"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MANDARINI</w:t>
            </w:r>
          </w:p>
        </w:tc>
        <w:tc>
          <w:tcPr>
            <w:tcW w:w="0" w:type="auto"/>
            <w:vAlign w:val="center"/>
          </w:tcPr>
          <w:p w14:paraId="24FD5436"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Mandalate e Mandared</w:t>
            </w:r>
          </w:p>
        </w:tc>
        <w:tc>
          <w:tcPr>
            <w:tcW w:w="0" w:type="auto"/>
            <w:vAlign w:val="center"/>
          </w:tcPr>
          <w:p w14:paraId="259467F9"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30 apr</w:t>
            </w:r>
          </w:p>
        </w:tc>
        <w:tc>
          <w:tcPr>
            <w:tcW w:w="0" w:type="auto"/>
            <w:vAlign w:val="center"/>
          </w:tcPr>
          <w:p w14:paraId="49657274"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apr</w:t>
            </w:r>
          </w:p>
        </w:tc>
      </w:tr>
      <w:tr w:rsidR="00186574" w:rsidRPr="00186574" w14:paraId="6FD754D8" w14:textId="77777777" w:rsidTr="000E351D">
        <w:trPr>
          <w:trHeight w:val="142"/>
          <w:jc w:val="center"/>
        </w:trPr>
        <w:tc>
          <w:tcPr>
            <w:tcW w:w="0" w:type="auto"/>
            <w:vAlign w:val="center"/>
          </w:tcPr>
          <w:p w14:paraId="079D8A64"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MANDARINI</w:t>
            </w:r>
          </w:p>
        </w:tc>
        <w:tc>
          <w:tcPr>
            <w:tcW w:w="0" w:type="auto"/>
            <w:vAlign w:val="center"/>
          </w:tcPr>
          <w:p w14:paraId="41D2D7CC"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Simeto</w:t>
            </w:r>
          </w:p>
        </w:tc>
        <w:tc>
          <w:tcPr>
            <w:tcW w:w="0" w:type="auto"/>
            <w:vAlign w:val="center"/>
          </w:tcPr>
          <w:p w14:paraId="50AD9329"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30 dic</w:t>
            </w:r>
          </w:p>
        </w:tc>
        <w:tc>
          <w:tcPr>
            <w:tcW w:w="0" w:type="auto"/>
            <w:vAlign w:val="center"/>
          </w:tcPr>
          <w:p w14:paraId="2DF374DF"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dic</w:t>
            </w:r>
          </w:p>
        </w:tc>
      </w:tr>
      <w:tr w:rsidR="00186574" w:rsidRPr="00186574" w14:paraId="3798A703" w14:textId="77777777" w:rsidTr="000E351D">
        <w:trPr>
          <w:trHeight w:val="142"/>
          <w:jc w:val="center"/>
        </w:trPr>
        <w:tc>
          <w:tcPr>
            <w:tcW w:w="0" w:type="auto"/>
            <w:vAlign w:val="center"/>
          </w:tcPr>
          <w:p w14:paraId="32DEC766"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MANDARANCE</w:t>
            </w:r>
          </w:p>
        </w:tc>
        <w:tc>
          <w:tcPr>
            <w:tcW w:w="0" w:type="auto"/>
            <w:vAlign w:val="center"/>
          </w:tcPr>
          <w:p w14:paraId="2794614F"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Satsuma</w:t>
            </w:r>
          </w:p>
        </w:tc>
        <w:tc>
          <w:tcPr>
            <w:tcW w:w="0" w:type="auto"/>
            <w:vAlign w:val="center"/>
          </w:tcPr>
          <w:p w14:paraId="0265D198"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30 nov</w:t>
            </w:r>
          </w:p>
        </w:tc>
        <w:tc>
          <w:tcPr>
            <w:tcW w:w="0" w:type="auto"/>
            <w:vAlign w:val="center"/>
          </w:tcPr>
          <w:p w14:paraId="1726690C"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nov</w:t>
            </w:r>
          </w:p>
        </w:tc>
      </w:tr>
      <w:tr w:rsidR="00186574" w:rsidRPr="00186574" w14:paraId="62EBFB94" w14:textId="77777777" w:rsidTr="000E351D">
        <w:trPr>
          <w:trHeight w:val="142"/>
          <w:jc w:val="center"/>
        </w:trPr>
        <w:tc>
          <w:tcPr>
            <w:tcW w:w="0" w:type="auto"/>
            <w:vAlign w:val="center"/>
          </w:tcPr>
          <w:p w14:paraId="764BEAAA"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lastRenderedPageBreak/>
              <w:t>MANDARANCE</w:t>
            </w:r>
          </w:p>
        </w:tc>
        <w:tc>
          <w:tcPr>
            <w:tcW w:w="0" w:type="auto"/>
            <w:vAlign w:val="center"/>
          </w:tcPr>
          <w:p w14:paraId="59766E06"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Spinoso</w:t>
            </w:r>
          </w:p>
        </w:tc>
        <w:tc>
          <w:tcPr>
            <w:tcW w:w="0" w:type="auto"/>
            <w:vAlign w:val="center"/>
          </w:tcPr>
          <w:p w14:paraId="2F67B62B"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30 dic</w:t>
            </w:r>
          </w:p>
        </w:tc>
        <w:tc>
          <w:tcPr>
            <w:tcW w:w="0" w:type="auto"/>
            <w:vAlign w:val="center"/>
          </w:tcPr>
          <w:p w14:paraId="38C46F3B"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dic</w:t>
            </w:r>
          </w:p>
        </w:tc>
      </w:tr>
      <w:tr w:rsidR="00186574" w:rsidRPr="00186574" w14:paraId="243D00BD" w14:textId="77777777" w:rsidTr="000E351D">
        <w:trPr>
          <w:trHeight w:val="142"/>
          <w:jc w:val="center"/>
        </w:trPr>
        <w:tc>
          <w:tcPr>
            <w:tcW w:w="0" w:type="auto"/>
            <w:vAlign w:val="center"/>
          </w:tcPr>
          <w:p w14:paraId="121F521B"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MANDARANCE</w:t>
            </w:r>
          </w:p>
        </w:tc>
        <w:tc>
          <w:tcPr>
            <w:tcW w:w="0" w:type="auto"/>
            <w:vAlign w:val="center"/>
          </w:tcPr>
          <w:p w14:paraId="569D9A84"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Corsica II e Tacle</w:t>
            </w:r>
          </w:p>
        </w:tc>
        <w:tc>
          <w:tcPr>
            <w:tcW w:w="0" w:type="auto"/>
            <w:vAlign w:val="center"/>
          </w:tcPr>
          <w:p w14:paraId="773DA972"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31 gen</w:t>
            </w:r>
          </w:p>
        </w:tc>
        <w:tc>
          <w:tcPr>
            <w:tcW w:w="0" w:type="auto"/>
            <w:vAlign w:val="center"/>
          </w:tcPr>
          <w:p w14:paraId="139A5F0C"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gen</w:t>
            </w:r>
          </w:p>
        </w:tc>
      </w:tr>
      <w:tr w:rsidR="00186574" w:rsidRPr="00186574" w14:paraId="10316BBF" w14:textId="77777777" w:rsidTr="000E351D">
        <w:trPr>
          <w:trHeight w:val="142"/>
          <w:jc w:val="center"/>
        </w:trPr>
        <w:tc>
          <w:tcPr>
            <w:tcW w:w="0" w:type="auto"/>
            <w:vAlign w:val="center"/>
          </w:tcPr>
          <w:p w14:paraId="53522109"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MANDARANCE</w:t>
            </w:r>
          </w:p>
        </w:tc>
        <w:tc>
          <w:tcPr>
            <w:tcW w:w="0" w:type="auto"/>
            <w:vAlign w:val="center"/>
          </w:tcPr>
          <w:p w14:paraId="10CA2FF6"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Nova e Monreal</w:t>
            </w:r>
          </w:p>
        </w:tc>
        <w:tc>
          <w:tcPr>
            <w:tcW w:w="0" w:type="auto"/>
            <w:vAlign w:val="center"/>
          </w:tcPr>
          <w:p w14:paraId="379EB41A"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28 feb</w:t>
            </w:r>
          </w:p>
        </w:tc>
        <w:tc>
          <w:tcPr>
            <w:tcW w:w="0" w:type="auto"/>
            <w:vAlign w:val="center"/>
          </w:tcPr>
          <w:p w14:paraId="5E702B13"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feb</w:t>
            </w:r>
          </w:p>
        </w:tc>
      </w:tr>
      <w:tr w:rsidR="00186574" w:rsidRPr="00186574" w14:paraId="02CCDA98" w14:textId="77777777" w:rsidTr="000E351D">
        <w:trPr>
          <w:trHeight w:val="142"/>
          <w:jc w:val="center"/>
        </w:trPr>
        <w:tc>
          <w:tcPr>
            <w:tcW w:w="0" w:type="auto"/>
            <w:vAlign w:val="center"/>
          </w:tcPr>
          <w:p w14:paraId="52FF2AD2"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MANDARANCE, TANGELI, KUMQUAT</w:t>
            </w:r>
          </w:p>
        </w:tc>
        <w:tc>
          <w:tcPr>
            <w:tcW w:w="0" w:type="auto"/>
            <w:vAlign w:val="center"/>
          </w:tcPr>
          <w:p w14:paraId="221A891E"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Tutte</w:t>
            </w:r>
          </w:p>
        </w:tc>
        <w:tc>
          <w:tcPr>
            <w:tcW w:w="0" w:type="auto"/>
            <w:vAlign w:val="center"/>
          </w:tcPr>
          <w:p w14:paraId="6F0AFAAB"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28 feb</w:t>
            </w:r>
          </w:p>
        </w:tc>
        <w:tc>
          <w:tcPr>
            <w:tcW w:w="0" w:type="auto"/>
            <w:vAlign w:val="center"/>
          </w:tcPr>
          <w:p w14:paraId="133F69DC"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feb</w:t>
            </w:r>
          </w:p>
        </w:tc>
      </w:tr>
      <w:tr w:rsidR="00186574" w:rsidRPr="00186574" w14:paraId="105271F6" w14:textId="77777777" w:rsidTr="000E351D">
        <w:trPr>
          <w:trHeight w:val="142"/>
          <w:jc w:val="center"/>
        </w:trPr>
        <w:tc>
          <w:tcPr>
            <w:tcW w:w="0" w:type="auto"/>
            <w:vAlign w:val="center"/>
          </w:tcPr>
          <w:p w14:paraId="07EA9924"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MANDARANCE</w:t>
            </w:r>
          </w:p>
        </w:tc>
        <w:tc>
          <w:tcPr>
            <w:tcW w:w="0" w:type="auto"/>
            <w:vAlign w:val="center"/>
          </w:tcPr>
          <w:p w14:paraId="4E01BC17" w14:textId="66AE5C7E" w:rsidR="001837AC" w:rsidRPr="00186574" w:rsidRDefault="00D63208" w:rsidP="00186574">
            <w:pPr>
              <w:ind w:left="57" w:right="57"/>
              <w:jc w:val="center"/>
              <w:rPr>
                <w:rFonts w:ascii="Trebuchet MS" w:eastAsia="Arial MT" w:hAnsi="Trebuchet MS" w:cs="Arial MT"/>
                <w:sz w:val="18"/>
                <w:szCs w:val="18"/>
              </w:rPr>
            </w:pPr>
            <w:r>
              <w:rPr>
                <w:rFonts w:ascii="Trebuchet MS" w:eastAsia="Arial MT" w:hAnsi="Trebuchet MS" w:cs="Arial MT"/>
                <w:sz w:val="18"/>
                <w:szCs w:val="18"/>
              </w:rPr>
              <w:t>Clara e</w:t>
            </w:r>
            <w:r w:rsidR="001837AC" w:rsidRPr="00186574">
              <w:rPr>
                <w:rFonts w:ascii="Trebuchet MS" w:eastAsia="Arial MT" w:hAnsi="Trebuchet MS" w:cs="Arial MT"/>
                <w:sz w:val="18"/>
                <w:szCs w:val="18"/>
              </w:rPr>
              <w:t xml:space="preserve"> Hernandina</w:t>
            </w:r>
          </w:p>
        </w:tc>
        <w:tc>
          <w:tcPr>
            <w:tcW w:w="0" w:type="auto"/>
            <w:vAlign w:val="center"/>
          </w:tcPr>
          <w:p w14:paraId="3399B02A"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28 feb</w:t>
            </w:r>
          </w:p>
        </w:tc>
        <w:tc>
          <w:tcPr>
            <w:tcW w:w="0" w:type="auto"/>
            <w:vAlign w:val="center"/>
          </w:tcPr>
          <w:p w14:paraId="2A080271"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feb</w:t>
            </w:r>
          </w:p>
        </w:tc>
      </w:tr>
      <w:tr w:rsidR="00186574" w:rsidRPr="00186574" w14:paraId="028F813B" w14:textId="77777777" w:rsidTr="000E351D">
        <w:trPr>
          <w:trHeight w:val="142"/>
          <w:jc w:val="center"/>
        </w:trPr>
        <w:tc>
          <w:tcPr>
            <w:tcW w:w="0" w:type="auto"/>
            <w:vAlign w:val="center"/>
          </w:tcPr>
          <w:p w14:paraId="45EA93BA"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ARANCE BIONDE</w:t>
            </w:r>
          </w:p>
        </w:tc>
        <w:tc>
          <w:tcPr>
            <w:tcW w:w="0" w:type="auto"/>
            <w:vAlign w:val="center"/>
          </w:tcPr>
          <w:p w14:paraId="53322A99"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Newhall, Thomson navel, Tarocco nucellare, Navelina</w:t>
            </w:r>
          </w:p>
        </w:tc>
        <w:tc>
          <w:tcPr>
            <w:tcW w:w="0" w:type="auto"/>
            <w:vAlign w:val="center"/>
          </w:tcPr>
          <w:p w14:paraId="46991C3A"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30 gen</w:t>
            </w:r>
          </w:p>
        </w:tc>
        <w:tc>
          <w:tcPr>
            <w:tcW w:w="0" w:type="auto"/>
            <w:vAlign w:val="center"/>
          </w:tcPr>
          <w:p w14:paraId="7ADCC571"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gen</w:t>
            </w:r>
          </w:p>
        </w:tc>
      </w:tr>
      <w:tr w:rsidR="00186574" w:rsidRPr="00186574" w14:paraId="3735CF79" w14:textId="77777777" w:rsidTr="000E351D">
        <w:trPr>
          <w:trHeight w:val="142"/>
          <w:jc w:val="center"/>
        </w:trPr>
        <w:tc>
          <w:tcPr>
            <w:tcW w:w="0" w:type="auto"/>
            <w:vAlign w:val="center"/>
          </w:tcPr>
          <w:p w14:paraId="565D6D9A"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ARANCE BIONDE</w:t>
            </w:r>
          </w:p>
        </w:tc>
        <w:tc>
          <w:tcPr>
            <w:tcW w:w="0" w:type="auto"/>
            <w:vAlign w:val="center"/>
          </w:tcPr>
          <w:p w14:paraId="59429D7D"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Vaniglia, Washington Navel</w:t>
            </w:r>
          </w:p>
        </w:tc>
        <w:tc>
          <w:tcPr>
            <w:tcW w:w="0" w:type="auto"/>
            <w:vAlign w:val="center"/>
          </w:tcPr>
          <w:p w14:paraId="6BA0AE82"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30 apr</w:t>
            </w:r>
          </w:p>
        </w:tc>
        <w:tc>
          <w:tcPr>
            <w:tcW w:w="0" w:type="auto"/>
            <w:vAlign w:val="center"/>
          </w:tcPr>
          <w:p w14:paraId="0E5392DD"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apr</w:t>
            </w:r>
          </w:p>
        </w:tc>
      </w:tr>
      <w:tr w:rsidR="00186574" w:rsidRPr="00186574" w14:paraId="07A2BFE1" w14:textId="77777777" w:rsidTr="000E351D">
        <w:trPr>
          <w:trHeight w:val="142"/>
          <w:jc w:val="center"/>
        </w:trPr>
        <w:tc>
          <w:tcPr>
            <w:tcW w:w="0" w:type="auto"/>
            <w:vAlign w:val="center"/>
          </w:tcPr>
          <w:p w14:paraId="26652EB9"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ARANCE BIONDE</w:t>
            </w:r>
          </w:p>
        </w:tc>
        <w:tc>
          <w:tcPr>
            <w:tcW w:w="0" w:type="auto"/>
            <w:vAlign w:val="center"/>
          </w:tcPr>
          <w:p w14:paraId="12BE39EA" w14:textId="5D41A3CC" w:rsidR="001837AC" w:rsidRPr="00186574" w:rsidRDefault="001837AC" w:rsidP="00186574">
            <w:pPr>
              <w:tabs>
                <w:tab w:val="left" w:pos="752"/>
                <w:tab w:val="left" w:pos="1399"/>
                <w:tab w:val="left" w:pos="2068"/>
                <w:tab w:val="left" w:pos="2715"/>
              </w:tabs>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Lane</w:t>
            </w:r>
            <w:r w:rsidR="00186574">
              <w:rPr>
                <w:rFonts w:ascii="Trebuchet MS" w:eastAsia="Arial MT" w:hAnsi="Trebuchet MS" w:cs="Arial MT"/>
                <w:sz w:val="18"/>
                <w:szCs w:val="18"/>
              </w:rPr>
              <w:t xml:space="preserve"> </w:t>
            </w:r>
            <w:r w:rsidRPr="00186574">
              <w:rPr>
                <w:rFonts w:ascii="Trebuchet MS" w:eastAsia="Arial MT" w:hAnsi="Trebuchet MS" w:cs="Arial MT"/>
                <w:sz w:val="18"/>
                <w:szCs w:val="18"/>
              </w:rPr>
              <w:t>Late,</w:t>
            </w:r>
            <w:r w:rsidR="00186574">
              <w:rPr>
                <w:rFonts w:ascii="Trebuchet MS" w:eastAsia="Arial MT" w:hAnsi="Trebuchet MS" w:cs="Arial MT"/>
                <w:sz w:val="18"/>
                <w:szCs w:val="18"/>
              </w:rPr>
              <w:t xml:space="preserve"> </w:t>
            </w:r>
            <w:r w:rsidRPr="00186574">
              <w:rPr>
                <w:rFonts w:ascii="Trebuchet MS" w:eastAsia="Arial MT" w:hAnsi="Trebuchet MS" w:cs="Arial MT"/>
                <w:sz w:val="18"/>
                <w:szCs w:val="18"/>
              </w:rPr>
              <w:t>Nave</w:t>
            </w:r>
            <w:r w:rsidR="00186574">
              <w:rPr>
                <w:rFonts w:ascii="Trebuchet MS" w:eastAsia="Arial MT" w:hAnsi="Trebuchet MS" w:cs="Arial MT"/>
                <w:sz w:val="18"/>
                <w:szCs w:val="18"/>
              </w:rPr>
              <w:t xml:space="preserve"> </w:t>
            </w:r>
            <w:r w:rsidRPr="00186574">
              <w:rPr>
                <w:rFonts w:ascii="Trebuchet MS" w:eastAsia="Arial MT" w:hAnsi="Trebuchet MS" w:cs="Arial MT"/>
                <w:sz w:val="18"/>
                <w:szCs w:val="18"/>
              </w:rPr>
              <w:t>Late,</w:t>
            </w:r>
            <w:r w:rsidR="00186574">
              <w:rPr>
                <w:rFonts w:ascii="Trebuchet MS" w:eastAsia="Arial MT" w:hAnsi="Trebuchet MS" w:cs="Arial MT"/>
                <w:sz w:val="18"/>
                <w:szCs w:val="18"/>
              </w:rPr>
              <w:t xml:space="preserve"> </w:t>
            </w:r>
            <w:r w:rsidRPr="00186574">
              <w:rPr>
                <w:rFonts w:ascii="Trebuchet MS" w:eastAsia="Arial MT" w:hAnsi="Trebuchet MS" w:cs="Arial MT"/>
                <w:sz w:val="18"/>
                <w:szCs w:val="18"/>
              </w:rPr>
              <w:t>Ovale, Valencia</w:t>
            </w:r>
          </w:p>
        </w:tc>
        <w:tc>
          <w:tcPr>
            <w:tcW w:w="0" w:type="auto"/>
            <w:vAlign w:val="center"/>
          </w:tcPr>
          <w:p w14:paraId="26C07D28"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31 mag</w:t>
            </w:r>
          </w:p>
        </w:tc>
        <w:tc>
          <w:tcPr>
            <w:tcW w:w="0" w:type="auto"/>
            <w:vAlign w:val="center"/>
          </w:tcPr>
          <w:p w14:paraId="418E3562"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mag</w:t>
            </w:r>
          </w:p>
        </w:tc>
      </w:tr>
      <w:tr w:rsidR="00186574" w:rsidRPr="00186574" w14:paraId="653781CF" w14:textId="77777777" w:rsidTr="000E351D">
        <w:trPr>
          <w:trHeight w:val="142"/>
          <w:jc w:val="center"/>
        </w:trPr>
        <w:tc>
          <w:tcPr>
            <w:tcW w:w="0" w:type="auto"/>
            <w:vAlign w:val="center"/>
          </w:tcPr>
          <w:p w14:paraId="09A7D4F6"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ARANCE ROSSE</w:t>
            </w:r>
          </w:p>
        </w:tc>
        <w:tc>
          <w:tcPr>
            <w:tcW w:w="0" w:type="auto"/>
            <w:vAlign w:val="center"/>
          </w:tcPr>
          <w:p w14:paraId="06A19A04"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Tarocco TDV</w:t>
            </w:r>
          </w:p>
        </w:tc>
        <w:tc>
          <w:tcPr>
            <w:tcW w:w="0" w:type="auto"/>
            <w:vAlign w:val="center"/>
          </w:tcPr>
          <w:p w14:paraId="009E4B39"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30 gen</w:t>
            </w:r>
          </w:p>
        </w:tc>
        <w:tc>
          <w:tcPr>
            <w:tcW w:w="0" w:type="auto"/>
            <w:vAlign w:val="center"/>
          </w:tcPr>
          <w:p w14:paraId="53B86CEC"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gen</w:t>
            </w:r>
          </w:p>
        </w:tc>
      </w:tr>
      <w:tr w:rsidR="00186574" w:rsidRPr="00186574" w14:paraId="5D8247C6" w14:textId="77777777" w:rsidTr="000E351D">
        <w:trPr>
          <w:trHeight w:val="142"/>
          <w:jc w:val="center"/>
        </w:trPr>
        <w:tc>
          <w:tcPr>
            <w:tcW w:w="0" w:type="auto"/>
            <w:vAlign w:val="center"/>
          </w:tcPr>
          <w:p w14:paraId="1D7BD2F8"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ARANCE ROSSE</w:t>
            </w:r>
          </w:p>
        </w:tc>
        <w:tc>
          <w:tcPr>
            <w:tcW w:w="0" w:type="auto"/>
            <w:vAlign w:val="center"/>
          </w:tcPr>
          <w:p w14:paraId="325935BB"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Moro</w:t>
            </w:r>
          </w:p>
        </w:tc>
        <w:tc>
          <w:tcPr>
            <w:tcW w:w="0" w:type="auto"/>
            <w:vAlign w:val="center"/>
          </w:tcPr>
          <w:p w14:paraId="236F2545"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28 feb</w:t>
            </w:r>
          </w:p>
        </w:tc>
        <w:tc>
          <w:tcPr>
            <w:tcW w:w="0" w:type="auto"/>
            <w:vAlign w:val="center"/>
          </w:tcPr>
          <w:p w14:paraId="79F595D7"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feb</w:t>
            </w:r>
          </w:p>
        </w:tc>
      </w:tr>
      <w:tr w:rsidR="00186574" w:rsidRPr="00186574" w14:paraId="44785667" w14:textId="77777777" w:rsidTr="000E351D">
        <w:trPr>
          <w:trHeight w:val="142"/>
          <w:jc w:val="center"/>
        </w:trPr>
        <w:tc>
          <w:tcPr>
            <w:tcW w:w="0" w:type="auto"/>
            <w:vAlign w:val="center"/>
          </w:tcPr>
          <w:p w14:paraId="6A085BB5"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ARANCE ROSSE</w:t>
            </w:r>
          </w:p>
        </w:tc>
        <w:tc>
          <w:tcPr>
            <w:tcW w:w="0" w:type="auto"/>
            <w:vAlign w:val="center"/>
          </w:tcPr>
          <w:p w14:paraId="5DB3145B" w14:textId="4BBB8FD9" w:rsidR="001837AC" w:rsidRPr="00186574" w:rsidRDefault="001837AC" w:rsidP="00186574">
            <w:pPr>
              <w:tabs>
                <w:tab w:val="left" w:pos="1071"/>
                <w:tab w:val="left" w:pos="1759"/>
                <w:tab w:val="left" w:pos="2526"/>
              </w:tabs>
              <w:ind w:left="57" w:right="57"/>
              <w:jc w:val="center"/>
              <w:rPr>
                <w:rFonts w:ascii="Trebuchet MS" w:eastAsia="Arial MT" w:hAnsi="Trebuchet MS" w:cs="Arial MT"/>
                <w:sz w:val="18"/>
                <w:szCs w:val="18"/>
                <w:lang w:val="it-IT"/>
              </w:rPr>
            </w:pPr>
            <w:r w:rsidRPr="00186574">
              <w:rPr>
                <w:rFonts w:ascii="Trebuchet MS" w:eastAsia="Arial MT" w:hAnsi="Trebuchet MS" w:cs="Arial MT"/>
                <w:sz w:val="18"/>
                <w:szCs w:val="18"/>
                <w:lang w:val="it-IT"/>
              </w:rPr>
              <w:t>Tarocco</w:t>
            </w:r>
            <w:r w:rsidR="00186574">
              <w:rPr>
                <w:rFonts w:ascii="Trebuchet MS" w:eastAsia="Arial MT" w:hAnsi="Trebuchet MS" w:cs="Arial MT"/>
                <w:sz w:val="18"/>
                <w:szCs w:val="18"/>
                <w:lang w:val="it-IT"/>
              </w:rPr>
              <w:t xml:space="preserve"> </w:t>
            </w:r>
            <w:r w:rsidRPr="00186574">
              <w:rPr>
                <w:rFonts w:ascii="Trebuchet MS" w:eastAsia="Arial MT" w:hAnsi="Trebuchet MS" w:cs="Arial MT"/>
                <w:sz w:val="18"/>
                <w:szCs w:val="18"/>
                <w:lang w:val="it-IT"/>
              </w:rPr>
              <w:t>Tapi,</w:t>
            </w:r>
            <w:r w:rsidR="00186574">
              <w:rPr>
                <w:rFonts w:ascii="Trebuchet MS" w:eastAsia="Arial MT" w:hAnsi="Trebuchet MS" w:cs="Arial MT"/>
                <w:sz w:val="18"/>
                <w:szCs w:val="18"/>
                <w:lang w:val="it-IT"/>
              </w:rPr>
              <w:t xml:space="preserve"> </w:t>
            </w:r>
            <w:r w:rsidRPr="00186574">
              <w:rPr>
                <w:rFonts w:ascii="Trebuchet MS" w:eastAsia="Arial MT" w:hAnsi="Trebuchet MS" w:cs="Arial MT"/>
                <w:sz w:val="18"/>
                <w:szCs w:val="18"/>
                <w:lang w:val="it-IT"/>
              </w:rPr>
              <w:t>Gallo,</w:t>
            </w:r>
            <w:r w:rsidRPr="00186574">
              <w:rPr>
                <w:rFonts w:ascii="Trebuchet MS" w:eastAsia="Arial MT" w:hAnsi="Trebuchet MS" w:cs="Arial MT"/>
                <w:sz w:val="18"/>
                <w:szCs w:val="18"/>
                <w:lang w:val="it-IT"/>
              </w:rPr>
              <w:tab/>
              <w:t>Lempso, Sciara</w:t>
            </w:r>
          </w:p>
        </w:tc>
        <w:tc>
          <w:tcPr>
            <w:tcW w:w="0" w:type="auto"/>
            <w:vAlign w:val="center"/>
          </w:tcPr>
          <w:p w14:paraId="3A20CC96"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31 mar</w:t>
            </w:r>
          </w:p>
        </w:tc>
        <w:tc>
          <w:tcPr>
            <w:tcW w:w="0" w:type="auto"/>
            <w:vAlign w:val="center"/>
          </w:tcPr>
          <w:p w14:paraId="1755750E"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mar</w:t>
            </w:r>
          </w:p>
        </w:tc>
      </w:tr>
      <w:tr w:rsidR="00186574" w:rsidRPr="00186574" w14:paraId="40BA1A05" w14:textId="77777777" w:rsidTr="000E351D">
        <w:trPr>
          <w:trHeight w:val="142"/>
          <w:jc w:val="center"/>
        </w:trPr>
        <w:tc>
          <w:tcPr>
            <w:tcW w:w="0" w:type="auto"/>
            <w:vAlign w:val="center"/>
          </w:tcPr>
          <w:p w14:paraId="57978FB9"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ARANCE ROSSE</w:t>
            </w:r>
          </w:p>
        </w:tc>
        <w:tc>
          <w:tcPr>
            <w:tcW w:w="0" w:type="auto"/>
            <w:vAlign w:val="center"/>
          </w:tcPr>
          <w:p w14:paraId="6C719208"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Tarocco Comune, Scirè</w:t>
            </w:r>
          </w:p>
        </w:tc>
        <w:tc>
          <w:tcPr>
            <w:tcW w:w="0" w:type="auto"/>
            <w:vAlign w:val="center"/>
          </w:tcPr>
          <w:p w14:paraId="5BFC3756"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30 apr</w:t>
            </w:r>
          </w:p>
        </w:tc>
        <w:tc>
          <w:tcPr>
            <w:tcW w:w="0" w:type="auto"/>
            <w:vAlign w:val="center"/>
          </w:tcPr>
          <w:p w14:paraId="75E3D6F3"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apr</w:t>
            </w:r>
          </w:p>
        </w:tc>
      </w:tr>
      <w:tr w:rsidR="00186574" w:rsidRPr="00186574" w14:paraId="363100AC" w14:textId="77777777" w:rsidTr="000E351D">
        <w:trPr>
          <w:trHeight w:val="142"/>
          <w:jc w:val="center"/>
        </w:trPr>
        <w:tc>
          <w:tcPr>
            <w:tcW w:w="0" w:type="auto"/>
            <w:vAlign w:val="center"/>
          </w:tcPr>
          <w:p w14:paraId="3E850177"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ARANCE ROSSE</w:t>
            </w:r>
          </w:p>
        </w:tc>
        <w:tc>
          <w:tcPr>
            <w:tcW w:w="0" w:type="auto"/>
            <w:vAlign w:val="center"/>
          </w:tcPr>
          <w:p w14:paraId="0F960F4B"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Tarocco Ippolito</w:t>
            </w:r>
          </w:p>
        </w:tc>
        <w:tc>
          <w:tcPr>
            <w:tcW w:w="0" w:type="auto"/>
            <w:vAlign w:val="center"/>
          </w:tcPr>
          <w:p w14:paraId="0AD57AA7"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30 mar</w:t>
            </w:r>
          </w:p>
        </w:tc>
        <w:tc>
          <w:tcPr>
            <w:tcW w:w="0" w:type="auto"/>
            <w:vAlign w:val="center"/>
          </w:tcPr>
          <w:p w14:paraId="3ACF1A4E" w14:textId="77777777" w:rsidR="001837AC" w:rsidRPr="00186574" w:rsidRDefault="001837AC" w:rsidP="00186574">
            <w:pPr>
              <w:ind w:left="57" w:right="57"/>
              <w:jc w:val="center"/>
              <w:rPr>
                <w:rFonts w:ascii="Trebuchet MS" w:eastAsia="Arial MT" w:hAnsi="Trebuchet MS" w:cs="Arial MT"/>
                <w:sz w:val="18"/>
                <w:szCs w:val="18"/>
              </w:rPr>
            </w:pPr>
            <w:r w:rsidRPr="00186574">
              <w:rPr>
                <w:rFonts w:ascii="Trebuchet MS" w:eastAsia="Arial MT" w:hAnsi="Trebuchet MS" w:cs="Arial MT"/>
                <w:sz w:val="18"/>
                <w:szCs w:val="18"/>
              </w:rPr>
              <w:t>15 mar</w:t>
            </w:r>
          </w:p>
        </w:tc>
      </w:tr>
      <w:tr w:rsidR="00186574" w:rsidRPr="00186574" w14:paraId="756D14F2" w14:textId="77777777" w:rsidTr="000E351D">
        <w:trPr>
          <w:trHeight w:val="142"/>
          <w:jc w:val="center"/>
        </w:trPr>
        <w:tc>
          <w:tcPr>
            <w:tcW w:w="0" w:type="auto"/>
            <w:vAlign w:val="center"/>
          </w:tcPr>
          <w:p w14:paraId="48960A27" w14:textId="59E4E258" w:rsidR="00186574" w:rsidRPr="00186574" w:rsidRDefault="00186574" w:rsidP="00186574">
            <w:pPr>
              <w:ind w:left="57" w:right="57"/>
              <w:jc w:val="center"/>
              <w:rPr>
                <w:rFonts w:ascii="Trebuchet MS" w:eastAsia="Arial MT" w:hAnsi="Trebuchet MS" w:cs="Arial MT"/>
                <w:sz w:val="18"/>
                <w:szCs w:val="18"/>
              </w:rPr>
            </w:pPr>
            <w:r>
              <w:rPr>
                <w:rFonts w:ascii="Trebuchet MS" w:eastAsia="Arial MT" w:hAnsi="Trebuchet MS" w:cs="Arial MT"/>
                <w:sz w:val="18"/>
                <w:szCs w:val="18"/>
              </w:rPr>
              <w:t>ARANCE ROSSE</w:t>
            </w:r>
          </w:p>
        </w:tc>
        <w:tc>
          <w:tcPr>
            <w:tcW w:w="0" w:type="auto"/>
            <w:vAlign w:val="center"/>
          </w:tcPr>
          <w:p w14:paraId="3F104A1E" w14:textId="58029F24" w:rsidR="00186574" w:rsidRPr="006F578B" w:rsidRDefault="00186574" w:rsidP="00186574">
            <w:pPr>
              <w:ind w:left="57" w:right="57"/>
              <w:jc w:val="center"/>
              <w:rPr>
                <w:rFonts w:ascii="Trebuchet MS" w:eastAsia="Arial MT" w:hAnsi="Trebuchet MS" w:cs="Arial MT"/>
                <w:sz w:val="18"/>
                <w:szCs w:val="18"/>
                <w:lang w:val="it-IT"/>
              </w:rPr>
            </w:pPr>
            <w:r w:rsidRPr="006F578B">
              <w:rPr>
                <w:rFonts w:ascii="Trebuchet MS" w:eastAsia="Arial MT" w:hAnsi="Trebuchet MS" w:cs="Arial MT"/>
                <w:sz w:val="18"/>
                <w:szCs w:val="18"/>
                <w:lang w:val="it-IT"/>
              </w:rPr>
              <w:t xml:space="preserve">Tarocco Meli, </w:t>
            </w:r>
            <w:proofErr w:type="spellStart"/>
            <w:proofErr w:type="gramStart"/>
            <w:r w:rsidRPr="006F578B">
              <w:rPr>
                <w:rFonts w:ascii="Trebuchet MS" w:eastAsia="Arial MT" w:hAnsi="Trebuchet MS" w:cs="Arial MT"/>
                <w:sz w:val="18"/>
                <w:szCs w:val="18"/>
                <w:lang w:val="it-IT"/>
              </w:rPr>
              <w:t>S.Alfio</w:t>
            </w:r>
            <w:proofErr w:type="spellEnd"/>
            <w:proofErr w:type="gramEnd"/>
            <w:r w:rsidRPr="006F578B">
              <w:rPr>
                <w:rFonts w:ascii="Trebuchet MS" w:eastAsia="Arial MT" w:hAnsi="Trebuchet MS" w:cs="Arial MT"/>
                <w:sz w:val="18"/>
                <w:szCs w:val="18"/>
                <w:lang w:val="it-IT"/>
              </w:rPr>
              <w:t xml:space="preserve">, Messina, Sanguinello, Rosso VCR, Dal Muso, </w:t>
            </w:r>
            <w:proofErr w:type="spellStart"/>
            <w:r w:rsidRPr="006F578B">
              <w:rPr>
                <w:rFonts w:ascii="Trebuchet MS" w:eastAsia="Arial MT" w:hAnsi="Trebuchet MS" w:cs="Arial MT"/>
                <w:sz w:val="18"/>
                <w:szCs w:val="18"/>
                <w:lang w:val="it-IT"/>
              </w:rPr>
              <w:t>Galice</w:t>
            </w:r>
            <w:proofErr w:type="spellEnd"/>
          </w:p>
        </w:tc>
        <w:tc>
          <w:tcPr>
            <w:tcW w:w="0" w:type="auto"/>
            <w:vAlign w:val="center"/>
          </w:tcPr>
          <w:p w14:paraId="6EF83378" w14:textId="63071A16" w:rsidR="00186574" w:rsidRPr="00186574" w:rsidRDefault="00186574" w:rsidP="00186574">
            <w:pPr>
              <w:ind w:left="57" w:right="57"/>
              <w:jc w:val="center"/>
              <w:rPr>
                <w:rFonts w:ascii="Trebuchet MS" w:eastAsia="Arial MT" w:hAnsi="Trebuchet MS" w:cs="Arial MT"/>
                <w:sz w:val="18"/>
                <w:szCs w:val="18"/>
              </w:rPr>
            </w:pPr>
            <w:r>
              <w:rPr>
                <w:rFonts w:ascii="Trebuchet MS" w:eastAsia="Arial MT" w:hAnsi="Trebuchet MS" w:cs="Arial MT"/>
                <w:sz w:val="18"/>
                <w:szCs w:val="18"/>
              </w:rPr>
              <w:t xml:space="preserve">30 </w:t>
            </w:r>
            <w:proofErr w:type="spellStart"/>
            <w:r>
              <w:rPr>
                <w:rFonts w:ascii="Trebuchet MS" w:eastAsia="Arial MT" w:hAnsi="Trebuchet MS" w:cs="Arial MT"/>
                <w:sz w:val="18"/>
                <w:szCs w:val="18"/>
              </w:rPr>
              <w:t>apr</w:t>
            </w:r>
            <w:proofErr w:type="spellEnd"/>
          </w:p>
        </w:tc>
        <w:tc>
          <w:tcPr>
            <w:tcW w:w="0" w:type="auto"/>
            <w:vAlign w:val="center"/>
          </w:tcPr>
          <w:p w14:paraId="42DB62E0" w14:textId="6EFFBAB1" w:rsidR="00186574" w:rsidRPr="00186574" w:rsidRDefault="00186574" w:rsidP="00186574">
            <w:pPr>
              <w:ind w:left="57" w:right="57"/>
              <w:jc w:val="center"/>
              <w:rPr>
                <w:rFonts w:ascii="Trebuchet MS" w:eastAsia="Arial MT" w:hAnsi="Trebuchet MS" w:cs="Arial MT"/>
                <w:sz w:val="18"/>
                <w:szCs w:val="18"/>
              </w:rPr>
            </w:pPr>
            <w:r>
              <w:rPr>
                <w:rFonts w:ascii="Trebuchet MS" w:eastAsia="Arial MT" w:hAnsi="Trebuchet MS" w:cs="Arial MT"/>
                <w:sz w:val="18"/>
                <w:szCs w:val="18"/>
              </w:rPr>
              <w:t>15 apr</w:t>
            </w:r>
          </w:p>
        </w:tc>
      </w:tr>
      <w:tr w:rsidR="00186574" w:rsidRPr="00186574" w14:paraId="77AC5909" w14:textId="77777777" w:rsidTr="000E351D">
        <w:trPr>
          <w:trHeight w:val="142"/>
          <w:jc w:val="center"/>
        </w:trPr>
        <w:tc>
          <w:tcPr>
            <w:tcW w:w="0" w:type="auto"/>
            <w:vAlign w:val="center"/>
          </w:tcPr>
          <w:p w14:paraId="74C9857E" w14:textId="4AC91F16" w:rsidR="00186574" w:rsidRPr="00186574" w:rsidRDefault="00186574" w:rsidP="00186574">
            <w:pPr>
              <w:ind w:left="57" w:right="57"/>
              <w:jc w:val="center"/>
              <w:rPr>
                <w:rFonts w:ascii="Trebuchet MS" w:eastAsia="Arial MT" w:hAnsi="Trebuchet MS" w:cs="Arial MT"/>
                <w:sz w:val="18"/>
                <w:szCs w:val="18"/>
              </w:rPr>
            </w:pPr>
            <w:r>
              <w:rPr>
                <w:rFonts w:ascii="Trebuchet MS" w:eastAsia="Arial MT" w:hAnsi="Trebuchet MS" w:cs="Arial MT"/>
                <w:sz w:val="18"/>
                <w:szCs w:val="18"/>
              </w:rPr>
              <w:t>BERGAMOTTI, POMPELMI, CHINOTTI</w:t>
            </w:r>
          </w:p>
        </w:tc>
        <w:tc>
          <w:tcPr>
            <w:tcW w:w="0" w:type="auto"/>
            <w:vAlign w:val="center"/>
          </w:tcPr>
          <w:p w14:paraId="72131D18" w14:textId="53138F71" w:rsidR="00186574" w:rsidRPr="00186574" w:rsidRDefault="00186574" w:rsidP="00186574">
            <w:pPr>
              <w:ind w:left="57" w:right="57"/>
              <w:jc w:val="center"/>
              <w:rPr>
                <w:rFonts w:ascii="Trebuchet MS" w:eastAsia="Arial MT" w:hAnsi="Trebuchet MS" w:cs="Arial MT"/>
                <w:sz w:val="18"/>
                <w:szCs w:val="18"/>
              </w:rPr>
            </w:pPr>
            <w:r>
              <w:rPr>
                <w:rFonts w:ascii="Trebuchet MS" w:eastAsia="Arial MT" w:hAnsi="Trebuchet MS" w:cs="Arial MT"/>
                <w:sz w:val="18"/>
                <w:szCs w:val="18"/>
              </w:rPr>
              <w:t>Tutte</w:t>
            </w:r>
          </w:p>
        </w:tc>
        <w:tc>
          <w:tcPr>
            <w:tcW w:w="0" w:type="auto"/>
            <w:vAlign w:val="center"/>
          </w:tcPr>
          <w:p w14:paraId="62501854" w14:textId="20769505" w:rsidR="00186574" w:rsidRPr="00186574" w:rsidRDefault="00186574" w:rsidP="00186574">
            <w:pPr>
              <w:ind w:left="57" w:right="57"/>
              <w:jc w:val="center"/>
              <w:rPr>
                <w:rFonts w:ascii="Trebuchet MS" w:eastAsia="Arial MT" w:hAnsi="Trebuchet MS" w:cs="Arial MT"/>
                <w:sz w:val="18"/>
                <w:szCs w:val="18"/>
              </w:rPr>
            </w:pPr>
            <w:r>
              <w:rPr>
                <w:rFonts w:ascii="Trebuchet MS" w:eastAsia="Arial MT" w:hAnsi="Trebuchet MS" w:cs="Arial MT"/>
                <w:sz w:val="18"/>
                <w:szCs w:val="18"/>
              </w:rPr>
              <w:t>30 apr</w:t>
            </w:r>
          </w:p>
        </w:tc>
        <w:tc>
          <w:tcPr>
            <w:tcW w:w="0" w:type="auto"/>
            <w:vAlign w:val="center"/>
          </w:tcPr>
          <w:p w14:paraId="35C23D09" w14:textId="4C69E177" w:rsidR="00186574" w:rsidRPr="00186574" w:rsidRDefault="00186574" w:rsidP="00186574">
            <w:pPr>
              <w:ind w:left="57" w:right="57"/>
              <w:jc w:val="center"/>
              <w:rPr>
                <w:rFonts w:ascii="Trebuchet MS" w:eastAsia="Arial MT" w:hAnsi="Trebuchet MS" w:cs="Arial MT"/>
                <w:sz w:val="18"/>
                <w:szCs w:val="18"/>
              </w:rPr>
            </w:pPr>
            <w:r>
              <w:rPr>
                <w:rFonts w:ascii="Trebuchet MS" w:eastAsia="Arial MT" w:hAnsi="Trebuchet MS" w:cs="Arial MT"/>
                <w:sz w:val="18"/>
                <w:szCs w:val="18"/>
              </w:rPr>
              <w:t>15 apr</w:t>
            </w:r>
          </w:p>
        </w:tc>
      </w:tr>
    </w:tbl>
    <w:p w14:paraId="3603B76B" w14:textId="77777777" w:rsidR="001837AC" w:rsidRPr="00315B5E" w:rsidRDefault="001837AC" w:rsidP="000E351D">
      <w:pPr>
        <w:widowControl w:val="0"/>
        <w:autoSpaceDE w:val="0"/>
        <w:autoSpaceDN w:val="0"/>
        <w:spacing w:before="100"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 xml:space="preserve">Per i limoni l’Assicurazione si riferisce al prodotto delle fioriture dell’anno di sottoscrizione del contratto e riguarda l’intera resa ottenibile. La stessa </w:t>
      </w:r>
      <w:r w:rsidRPr="000E351D">
        <w:rPr>
          <w:rFonts w:ascii="Trebuchet MS" w:eastAsia="Arial MT" w:hAnsi="Trebuchet MS" w:cs="Arial MT"/>
          <w:kern w:val="0"/>
          <w:sz w:val="22"/>
          <w:szCs w:val="22"/>
          <w14:ligatures w14:val="none"/>
        </w:rPr>
        <w:t xml:space="preserve">deve essere dichiarata e distinta nei quantitativi e nei valori che corrispondono alle diverse Produzioni </w:t>
      </w:r>
      <w:r w:rsidRPr="00315B5E">
        <w:rPr>
          <w:rFonts w:ascii="Trebuchet MS" w:eastAsia="Arial MT" w:hAnsi="Trebuchet MS" w:cs="Arial MT"/>
          <w:kern w:val="0"/>
          <w:sz w:val="22"/>
          <w:szCs w:val="22"/>
          <w14:ligatures w14:val="none"/>
        </w:rPr>
        <w:t>(primofiore, invernale, bianchetto e verdello).</w:t>
      </w:r>
    </w:p>
    <w:p w14:paraId="6D68EA19" w14:textId="77777777" w:rsidR="001837AC" w:rsidRPr="00315B5E" w:rsidRDefault="001837AC" w:rsidP="000E351D">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Nell’evento Eccesso di Pioggia è compreso il Waterspot o idropisia del flavedo (esocarpo, strato esterno del frutto dell’agrume) la cui valutazione del danno viene effettuata ai soli fini della determinazione della perdita di quantità, perché i frutti non possono essere destinati nemmeno alla trasformazione industriale.</w:t>
      </w:r>
    </w:p>
    <w:p w14:paraId="5D10B1A1" w14:textId="3205E385" w:rsidR="001837AC" w:rsidRPr="000E351D" w:rsidRDefault="000E351D" w:rsidP="000E351D">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Art.10</w:t>
      </w:r>
      <w:r w:rsidR="001837AC" w:rsidRPr="000E351D">
        <w:rPr>
          <w:rFonts w:ascii="Trebuchet MS" w:eastAsia="Arial" w:hAnsi="Trebuchet MS"/>
          <w:b/>
          <w:i/>
          <w:color w:val="auto"/>
          <w:sz w:val="23"/>
          <w:szCs w:val="23"/>
        </w:rPr>
        <w:t>.2 - Danno di qualità per il Prodotto Olive e Agrumi</w:t>
      </w:r>
    </w:p>
    <w:p w14:paraId="647B57A9" w14:textId="466BD0BA" w:rsidR="001837AC" w:rsidRDefault="001837AC" w:rsidP="00D607BB">
      <w:pPr>
        <w:widowControl w:val="0"/>
        <w:autoSpaceDE w:val="0"/>
        <w:autoSpaceDN w:val="0"/>
        <w:spacing w:after="10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Dopo aver accertato l’eventuale danno di quantità, il danno di qualità è calcolato sul Prodotto residuo, in base alle seguenti classificazioni e relativi coefficienti:</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1"/>
        <w:gridCol w:w="5848"/>
        <w:gridCol w:w="3350"/>
      </w:tblGrid>
      <w:tr w:rsidR="00D607BB" w:rsidRPr="00DC551A" w14:paraId="2E56E495" w14:textId="77777777" w:rsidTr="00D85CAF">
        <w:trPr>
          <w:trHeight w:val="142"/>
          <w:jc w:val="center"/>
        </w:trPr>
        <w:tc>
          <w:tcPr>
            <w:tcW w:w="0" w:type="auto"/>
            <w:gridSpan w:val="2"/>
            <w:vAlign w:val="center"/>
          </w:tcPr>
          <w:p w14:paraId="014A2865" w14:textId="0B51402A" w:rsidR="00D607BB" w:rsidRPr="006F578B" w:rsidRDefault="00D607BB" w:rsidP="00D85CAF">
            <w:pPr>
              <w:ind w:left="57" w:right="57"/>
              <w:jc w:val="center"/>
              <w:rPr>
                <w:rFonts w:ascii="Trebuchet MS" w:eastAsia="Arial MT" w:hAnsi="Trebuchet MS" w:cs="Arial MT"/>
                <w:b/>
                <w:sz w:val="16"/>
                <w:szCs w:val="16"/>
                <w:lang w:val="it-IT"/>
              </w:rPr>
            </w:pPr>
            <w:r w:rsidRPr="00D607BB">
              <w:rPr>
                <w:rFonts w:ascii="Trebuchet MS" w:eastAsia="Arial MT" w:hAnsi="Trebuchet MS" w:cs="Arial MT"/>
                <w:b/>
                <w:sz w:val="16"/>
                <w:szCs w:val="16"/>
                <w:lang w:val="it-IT"/>
              </w:rPr>
              <w:t>Tabella liquidazione Olive da Olio</w:t>
            </w:r>
          </w:p>
        </w:tc>
        <w:tc>
          <w:tcPr>
            <w:tcW w:w="0" w:type="auto"/>
            <w:vAlign w:val="center"/>
          </w:tcPr>
          <w:p w14:paraId="14FC4E5C" w14:textId="77777777" w:rsidR="00D607BB" w:rsidRPr="00DC551A" w:rsidRDefault="00D607BB"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 xml:space="preserve">Tutte le </w:t>
            </w:r>
            <w:proofErr w:type="spellStart"/>
            <w:r w:rsidRPr="00DC551A">
              <w:rPr>
                <w:rFonts w:ascii="Trebuchet MS" w:eastAsia="Arial MT" w:hAnsi="Trebuchet MS" w:cs="Arial MT"/>
                <w:b/>
                <w:sz w:val="16"/>
                <w:szCs w:val="16"/>
              </w:rPr>
              <w:t>Avversità</w:t>
            </w:r>
            <w:proofErr w:type="spellEnd"/>
            <w:r w:rsidRPr="00DC551A">
              <w:rPr>
                <w:rFonts w:ascii="Trebuchet MS" w:eastAsia="Arial MT" w:hAnsi="Trebuchet MS" w:cs="Arial MT"/>
                <w:b/>
                <w:sz w:val="16"/>
                <w:szCs w:val="16"/>
              </w:rPr>
              <w:t xml:space="preserve"> % danno</w:t>
            </w:r>
          </w:p>
        </w:tc>
      </w:tr>
      <w:tr w:rsidR="00D607BB" w:rsidRPr="00DC551A" w14:paraId="57C77833" w14:textId="77777777" w:rsidTr="00D85CAF">
        <w:trPr>
          <w:trHeight w:val="142"/>
          <w:jc w:val="center"/>
        </w:trPr>
        <w:tc>
          <w:tcPr>
            <w:tcW w:w="0" w:type="auto"/>
            <w:gridSpan w:val="2"/>
            <w:vAlign w:val="center"/>
          </w:tcPr>
          <w:p w14:paraId="568C0035" w14:textId="77777777" w:rsidR="00D607BB" w:rsidRPr="00DC551A" w:rsidRDefault="00D607BB" w:rsidP="00D85CAF">
            <w:pPr>
              <w:ind w:left="57" w:right="57"/>
              <w:jc w:val="center"/>
              <w:rPr>
                <w:rFonts w:ascii="Trebuchet MS" w:eastAsia="Arial MT" w:hAnsi="Trebuchet MS" w:cs="Arial MT"/>
                <w:sz w:val="16"/>
                <w:szCs w:val="16"/>
              </w:rPr>
            </w:pPr>
            <w:r w:rsidRPr="00DC551A">
              <w:rPr>
                <w:rFonts w:ascii="Trebuchet MS" w:eastAsia="Arial MT" w:hAnsi="Trebuchet MS" w:cs="Arial MT"/>
                <w:b/>
                <w:sz w:val="16"/>
                <w:szCs w:val="16"/>
              </w:rPr>
              <w:t>CLASSIFICAZIONI DEL DANNO</w:t>
            </w:r>
          </w:p>
        </w:tc>
        <w:tc>
          <w:tcPr>
            <w:tcW w:w="0" w:type="auto"/>
            <w:vAlign w:val="center"/>
          </w:tcPr>
          <w:p w14:paraId="53F0CBCE" w14:textId="77777777" w:rsidR="00D607BB" w:rsidRPr="00DC551A" w:rsidRDefault="00D607BB"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Tab.A</w:t>
            </w:r>
          </w:p>
        </w:tc>
      </w:tr>
      <w:tr w:rsidR="00D607BB" w:rsidRPr="00DC551A" w14:paraId="3DD98185" w14:textId="77777777" w:rsidTr="00D85CAF">
        <w:trPr>
          <w:trHeight w:val="142"/>
          <w:jc w:val="center"/>
        </w:trPr>
        <w:tc>
          <w:tcPr>
            <w:tcW w:w="0" w:type="auto"/>
            <w:vAlign w:val="center"/>
          </w:tcPr>
          <w:p w14:paraId="1A5B189E" w14:textId="77777777" w:rsidR="00D607BB" w:rsidRPr="00DC551A" w:rsidRDefault="00D607BB"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33CC21F1" w14:textId="10837EDA" w:rsidR="00D607BB" w:rsidRPr="006F578B" w:rsidRDefault="00D607BB" w:rsidP="00D85CAF">
            <w:pPr>
              <w:ind w:left="57" w:right="57"/>
              <w:jc w:val="both"/>
              <w:rPr>
                <w:rFonts w:ascii="Trebuchet MS" w:eastAsia="Arial MT" w:hAnsi="Trebuchet MS" w:cs="Arial MT"/>
                <w:sz w:val="16"/>
                <w:szCs w:val="16"/>
                <w:lang w:val="it-IT"/>
              </w:rPr>
            </w:pPr>
            <w:r w:rsidRPr="00D607BB">
              <w:rPr>
                <w:rFonts w:ascii="Trebuchet MS" w:eastAsia="Arial MT" w:hAnsi="Trebuchet MS" w:cs="Arial MT"/>
                <w:sz w:val="16"/>
                <w:szCs w:val="16"/>
                <w:lang w:val="it-IT"/>
              </w:rPr>
              <w:t>Frutti illesi; segni di percossa; ondulato;</w:t>
            </w:r>
          </w:p>
        </w:tc>
        <w:tc>
          <w:tcPr>
            <w:tcW w:w="0" w:type="auto"/>
            <w:vAlign w:val="center"/>
          </w:tcPr>
          <w:p w14:paraId="393EEB66" w14:textId="77777777" w:rsidR="00D607BB" w:rsidRPr="00DC551A" w:rsidRDefault="00D607BB"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r>
      <w:tr w:rsidR="00D607BB" w:rsidRPr="0045482D" w14:paraId="282648D0" w14:textId="77777777" w:rsidTr="00D85CAF">
        <w:trPr>
          <w:trHeight w:val="142"/>
          <w:jc w:val="center"/>
        </w:trPr>
        <w:tc>
          <w:tcPr>
            <w:tcW w:w="0" w:type="auto"/>
            <w:vAlign w:val="center"/>
          </w:tcPr>
          <w:p w14:paraId="5C4AA082" w14:textId="77777777" w:rsidR="00D607BB" w:rsidRPr="00DC551A" w:rsidRDefault="00D607BB"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35FC8939" w14:textId="2535D6A2" w:rsidR="00D607BB" w:rsidRPr="00DC551A" w:rsidRDefault="00D607BB" w:rsidP="00D85CAF">
            <w:pPr>
              <w:ind w:left="57" w:right="57"/>
              <w:jc w:val="both"/>
              <w:rPr>
                <w:rFonts w:ascii="Trebuchet MS" w:eastAsia="Arial MT" w:hAnsi="Trebuchet MS" w:cs="Arial MT"/>
                <w:sz w:val="16"/>
                <w:szCs w:val="16"/>
                <w:lang w:val="it-IT"/>
              </w:rPr>
            </w:pPr>
            <w:r w:rsidRPr="00D607BB">
              <w:rPr>
                <w:rFonts w:ascii="Trebuchet MS" w:eastAsia="Arial MT" w:hAnsi="Trebuchet MS" w:cs="Arial MT"/>
                <w:sz w:val="16"/>
                <w:szCs w:val="16"/>
              </w:rPr>
              <w:t>Incisioni superficiali; ammaccature;</w:t>
            </w:r>
          </w:p>
        </w:tc>
        <w:tc>
          <w:tcPr>
            <w:tcW w:w="0" w:type="auto"/>
            <w:vAlign w:val="center"/>
          </w:tcPr>
          <w:p w14:paraId="34291C0F" w14:textId="11FB2D89" w:rsidR="00D607BB" w:rsidRPr="00DC551A" w:rsidRDefault="00D607BB"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10</w:t>
            </w:r>
          </w:p>
        </w:tc>
      </w:tr>
      <w:tr w:rsidR="00D607BB" w:rsidRPr="00DC551A" w14:paraId="433B3075" w14:textId="77777777" w:rsidTr="00D85CAF">
        <w:trPr>
          <w:trHeight w:val="142"/>
          <w:jc w:val="center"/>
        </w:trPr>
        <w:tc>
          <w:tcPr>
            <w:tcW w:w="0" w:type="auto"/>
            <w:vAlign w:val="center"/>
          </w:tcPr>
          <w:p w14:paraId="5FC4137A" w14:textId="77777777" w:rsidR="00D607BB" w:rsidRPr="00DC551A" w:rsidRDefault="00D607BB"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002C06D7" w14:textId="23119E42" w:rsidR="00D607BB" w:rsidRPr="00DC551A" w:rsidRDefault="00D607BB" w:rsidP="00D85CAF">
            <w:pPr>
              <w:ind w:left="57" w:right="57"/>
              <w:jc w:val="both"/>
              <w:rPr>
                <w:rFonts w:ascii="Trebuchet MS" w:eastAsia="Arial MT" w:hAnsi="Trebuchet MS" w:cs="Arial MT"/>
                <w:sz w:val="16"/>
                <w:szCs w:val="16"/>
                <w:lang w:val="it-IT"/>
              </w:rPr>
            </w:pPr>
            <w:r w:rsidRPr="00D607BB">
              <w:rPr>
                <w:rFonts w:ascii="Trebuchet MS" w:eastAsia="Arial MT" w:hAnsi="Trebuchet MS" w:cs="Arial MT"/>
                <w:sz w:val="16"/>
                <w:szCs w:val="16"/>
                <w:lang w:val="it-IT"/>
              </w:rPr>
              <w:t>Incisioni al mesocarpo; ammaccature deformanti;</w:t>
            </w:r>
          </w:p>
        </w:tc>
        <w:tc>
          <w:tcPr>
            <w:tcW w:w="0" w:type="auto"/>
            <w:vAlign w:val="center"/>
          </w:tcPr>
          <w:p w14:paraId="340F1F94" w14:textId="6A8233CA" w:rsidR="00D607BB" w:rsidRPr="00DC551A" w:rsidRDefault="00D607BB"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35</w:t>
            </w:r>
          </w:p>
        </w:tc>
      </w:tr>
      <w:tr w:rsidR="00D607BB" w:rsidRPr="00DC551A" w14:paraId="77971F64" w14:textId="77777777" w:rsidTr="00D85CAF">
        <w:trPr>
          <w:trHeight w:val="142"/>
          <w:jc w:val="center"/>
        </w:trPr>
        <w:tc>
          <w:tcPr>
            <w:tcW w:w="0" w:type="auto"/>
            <w:vAlign w:val="center"/>
          </w:tcPr>
          <w:p w14:paraId="50BEC980" w14:textId="77777777" w:rsidR="00D607BB" w:rsidRPr="00DC551A" w:rsidRDefault="00D607BB"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d)</w:t>
            </w:r>
          </w:p>
        </w:tc>
        <w:tc>
          <w:tcPr>
            <w:tcW w:w="0" w:type="auto"/>
            <w:vAlign w:val="center"/>
          </w:tcPr>
          <w:p w14:paraId="42451AE7" w14:textId="0A5C1504" w:rsidR="00D607BB" w:rsidRPr="00DC551A" w:rsidRDefault="00D607BB" w:rsidP="00D85CAF">
            <w:pPr>
              <w:ind w:left="57" w:right="57"/>
              <w:jc w:val="both"/>
              <w:rPr>
                <w:rFonts w:ascii="Trebuchet MS" w:eastAsia="Arial MT" w:hAnsi="Trebuchet MS" w:cs="Arial MT"/>
                <w:sz w:val="16"/>
                <w:szCs w:val="16"/>
                <w:lang w:val="it-IT"/>
              </w:rPr>
            </w:pPr>
            <w:r w:rsidRPr="00D607BB">
              <w:rPr>
                <w:rFonts w:ascii="Trebuchet MS" w:eastAsia="Arial MT" w:hAnsi="Trebuchet MS" w:cs="Arial MT"/>
                <w:sz w:val="16"/>
                <w:szCs w:val="16"/>
              </w:rPr>
              <w:t>Lesioni che raggiungono l’endocarpo;</w:t>
            </w:r>
          </w:p>
        </w:tc>
        <w:tc>
          <w:tcPr>
            <w:tcW w:w="0" w:type="auto"/>
            <w:vAlign w:val="center"/>
          </w:tcPr>
          <w:p w14:paraId="7025DCDE" w14:textId="0C841D7C" w:rsidR="00D607BB" w:rsidRPr="00DC551A" w:rsidRDefault="00D607BB"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60</w:t>
            </w:r>
          </w:p>
        </w:tc>
      </w:tr>
      <w:tr w:rsidR="00D607BB" w:rsidRPr="00DC551A" w14:paraId="736D7D3E" w14:textId="77777777" w:rsidTr="00D85CAF">
        <w:trPr>
          <w:trHeight w:val="142"/>
          <w:jc w:val="center"/>
        </w:trPr>
        <w:tc>
          <w:tcPr>
            <w:tcW w:w="0" w:type="auto"/>
            <w:vAlign w:val="center"/>
          </w:tcPr>
          <w:p w14:paraId="204949E1" w14:textId="270605CF" w:rsidR="00D607BB" w:rsidRPr="00DC551A" w:rsidRDefault="00D607BB" w:rsidP="00D85CAF">
            <w:pPr>
              <w:ind w:left="71"/>
              <w:jc w:val="center"/>
              <w:rPr>
                <w:rFonts w:ascii="Trebuchet MS" w:eastAsia="Arial MT" w:hAnsi="Trebuchet MS" w:cs="Arial MT"/>
                <w:sz w:val="16"/>
                <w:szCs w:val="16"/>
              </w:rPr>
            </w:pPr>
            <w:r>
              <w:rPr>
                <w:rFonts w:ascii="Trebuchet MS" w:eastAsia="Arial MT" w:hAnsi="Trebuchet MS" w:cs="Arial MT"/>
                <w:sz w:val="16"/>
                <w:szCs w:val="16"/>
              </w:rPr>
              <w:t>e)</w:t>
            </w:r>
          </w:p>
        </w:tc>
        <w:tc>
          <w:tcPr>
            <w:tcW w:w="0" w:type="auto"/>
            <w:vAlign w:val="center"/>
          </w:tcPr>
          <w:p w14:paraId="36A3EEB7" w14:textId="48DE680D" w:rsidR="00D607BB" w:rsidRPr="006F578B" w:rsidRDefault="00D607BB" w:rsidP="00D85CAF">
            <w:pPr>
              <w:ind w:left="57" w:right="57"/>
              <w:jc w:val="both"/>
              <w:rPr>
                <w:rFonts w:ascii="Trebuchet MS" w:eastAsia="Arial MT" w:hAnsi="Trebuchet MS" w:cs="Arial MT"/>
                <w:sz w:val="16"/>
                <w:szCs w:val="16"/>
                <w:lang w:val="it-IT"/>
              </w:rPr>
            </w:pPr>
            <w:r w:rsidRPr="00D607BB">
              <w:rPr>
                <w:rFonts w:ascii="Trebuchet MS" w:eastAsia="Arial MT" w:hAnsi="Trebuchet MS" w:cs="Arial MT"/>
                <w:sz w:val="16"/>
                <w:szCs w:val="16"/>
                <w:lang w:val="it-IT"/>
              </w:rPr>
              <w:t>Lesioni che raggiungono l’endocarpo non cicatrizzate.</w:t>
            </w:r>
          </w:p>
        </w:tc>
        <w:tc>
          <w:tcPr>
            <w:tcW w:w="0" w:type="auto"/>
            <w:vAlign w:val="center"/>
          </w:tcPr>
          <w:p w14:paraId="4A09C23D" w14:textId="0E5B4142" w:rsidR="00D607BB" w:rsidRDefault="00D607BB"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90</w:t>
            </w:r>
          </w:p>
        </w:tc>
      </w:tr>
      <w:tr w:rsidR="00D607BB" w:rsidRPr="00DC551A" w14:paraId="31303955" w14:textId="77777777" w:rsidTr="00D85CAF">
        <w:trPr>
          <w:trHeight w:val="142"/>
          <w:jc w:val="center"/>
        </w:trPr>
        <w:tc>
          <w:tcPr>
            <w:tcW w:w="0" w:type="auto"/>
            <w:gridSpan w:val="3"/>
            <w:vAlign w:val="center"/>
          </w:tcPr>
          <w:p w14:paraId="7B9C2B26" w14:textId="3405F9F0" w:rsidR="00D607BB" w:rsidRPr="006F578B" w:rsidRDefault="00D607BB" w:rsidP="00D85CAF">
            <w:pPr>
              <w:ind w:left="71" w:right="58"/>
              <w:jc w:val="both"/>
              <w:rPr>
                <w:rFonts w:ascii="Trebuchet MS" w:eastAsia="Arial MT" w:hAnsi="Trebuchet MS" w:cs="Arial MT"/>
                <w:sz w:val="16"/>
                <w:szCs w:val="16"/>
                <w:lang w:val="it-IT"/>
              </w:rPr>
            </w:pPr>
            <w:r w:rsidRPr="00D607BB">
              <w:rPr>
                <w:rFonts w:ascii="Trebuchet MS" w:eastAsia="Arial MT" w:hAnsi="Trebuchet MS" w:cs="Arial MT"/>
                <w:sz w:val="16"/>
                <w:szCs w:val="16"/>
                <w:lang w:val="it-IT"/>
              </w:rPr>
              <w:t xml:space="preserve">Le drupe perse, distrutte (con danni tali da azzerare il loro valore intrinseco) o che presentano fenomeni di marcescenza evidente o raggrinzimento dovuti agli eventi atmosferici assicurati, e comunque che non possono essere destinate alla trasformazione industriale, vengono valutate solo agli effetti del danno di </w:t>
            </w:r>
            <w:r w:rsidRPr="006F578B">
              <w:rPr>
                <w:rFonts w:ascii="Trebuchet MS" w:eastAsia="Arial MT" w:hAnsi="Trebuchet MS" w:cs="Arial MT"/>
                <w:sz w:val="16"/>
                <w:szCs w:val="16"/>
                <w:lang w:val="it-IT"/>
              </w:rPr>
              <w:t>quantità.</w:t>
            </w:r>
          </w:p>
        </w:tc>
      </w:tr>
    </w:tbl>
    <w:p w14:paraId="31333E9F" w14:textId="60679A6D" w:rsidR="00D607BB" w:rsidRPr="00D607BB" w:rsidRDefault="00D607BB" w:rsidP="00D607BB">
      <w:pPr>
        <w:widowControl w:val="0"/>
        <w:autoSpaceDE w:val="0"/>
        <w:autoSpaceDN w:val="0"/>
        <w:spacing w:before="7" w:after="0" w:line="240" w:lineRule="auto"/>
        <w:rPr>
          <w:rFonts w:ascii="Trebuchet MS" w:eastAsia="Arial MT" w:hAnsi="Trebuchet MS" w:cs="Arial MT"/>
          <w:kern w:val="0"/>
          <w:sz w:val="7"/>
          <w:szCs w:val="22"/>
          <w14:ligatures w14:val="none"/>
        </w:rPr>
      </w:pP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5693"/>
        <w:gridCol w:w="3490"/>
      </w:tblGrid>
      <w:tr w:rsidR="00D607BB" w:rsidRPr="00DC551A" w14:paraId="1AC367CB" w14:textId="77777777" w:rsidTr="00D85CAF">
        <w:trPr>
          <w:trHeight w:val="142"/>
          <w:jc w:val="center"/>
        </w:trPr>
        <w:tc>
          <w:tcPr>
            <w:tcW w:w="0" w:type="auto"/>
            <w:gridSpan w:val="2"/>
            <w:vAlign w:val="center"/>
          </w:tcPr>
          <w:p w14:paraId="23226E4C" w14:textId="27A28E08" w:rsidR="00D607BB" w:rsidRPr="006F578B" w:rsidRDefault="00D607BB" w:rsidP="00D607BB">
            <w:pPr>
              <w:ind w:left="57" w:right="57"/>
              <w:jc w:val="center"/>
              <w:rPr>
                <w:rFonts w:ascii="Trebuchet MS" w:eastAsia="Arial MT" w:hAnsi="Trebuchet MS" w:cs="Arial MT"/>
                <w:b/>
                <w:sz w:val="16"/>
                <w:szCs w:val="16"/>
                <w:lang w:val="it-IT"/>
              </w:rPr>
            </w:pPr>
            <w:r w:rsidRPr="00D607BB">
              <w:rPr>
                <w:rFonts w:ascii="Trebuchet MS" w:eastAsia="Arial MT" w:hAnsi="Trebuchet MS" w:cs="Arial MT"/>
                <w:b/>
                <w:sz w:val="16"/>
                <w:szCs w:val="16"/>
                <w:lang w:val="it-IT"/>
              </w:rPr>
              <w:t xml:space="preserve">Tabella liquidazione Olive da </w:t>
            </w:r>
            <w:r>
              <w:rPr>
                <w:rFonts w:ascii="Trebuchet MS" w:eastAsia="Arial MT" w:hAnsi="Trebuchet MS" w:cs="Arial MT"/>
                <w:b/>
                <w:sz w:val="16"/>
                <w:szCs w:val="16"/>
                <w:lang w:val="it-IT"/>
              </w:rPr>
              <w:t>Tavola</w:t>
            </w:r>
          </w:p>
        </w:tc>
        <w:tc>
          <w:tcPr>
            <w:tcW w:w="0" w:type="auto"/>
            <w:vAlign w:val="center"/>
          </w:tcPr>
          <w:p w14:paraId="7AEE15B3" w14:textId="77777777" w:rsidR="00D607BB" w:rsidRPr="00DC551A" w:rsidRDefault="00D607BB"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 xml:space="preserve">Tutte le </w:t>
            </w:r>
            <w:proofErr w:type="spellStart"/>
            <w:r w:rsidRPr="00DC551A">
              <w:rPr>
                <w:rFonts w:ascii="Trebuchet MS" w:eastAsia="Arial MT" w:hAnsi="Trebuchet MS" w:cs="Arial MT"/>
                <w:b/>
                <w:sz w:val="16"/>
                <w:szCs w:val="16"/>
              </w:rPr>
              <w:t>Avversità</w:t>
            </w:r>
            <w:proofErr w:type="spellEnd"/>
            <w:r w:rsidRPr="00DC551A">
              <w:rPr>
                <w:rFonts w:ascii="Trebuchet MS" w:eastAsia="Arial MT" w:hAnsi="Trebuchet MS" w:cs="Arial MT"/>
                <w:b/>
                <w:sz w:val="16"/>
                <w:szCs w:val="16"/>
              </w:rPr>
              <w:t xml:space="preserve"> % </w:t>
            </w:r>
            <w:proofErr w:type="spellStart"/>
            <w:r w:rsidRPr="00DC551A">
              <w:rPr>
                <w:rFonts w:ascii="Trebuchet MS" w:eastAsia="Arial MT" w:hAnsi="Trebuchet MS" w:cs="Arial MT"/>
                <w:b/>
                <w:sz w:val="16"/>
                <w:szCs w:val="16"/>
              </w:rPr>
              <w:t>danno</w:t>
            </w:r>
            <w:proofErr w:type="spellEnd"/>
          </w:p>
        </w:tc>
      </w:tr>
      <w:tr w:rsidR="00D607BB" w:rsidRPr="00DC551A" w14:paraId="6A3800FB" w14:textId="77777777" w:rsidTr="00D85CAF">
        <w:trPr>
          <w:trHeight w:val="142"/>
          <w:jc w:val="center"/>
        </w:trPr>
        <w:tc>
          <w:tcPr>
            <w:tcW w:w="0" w:type="auto"/>
            <w:gridSpan w:val="2"/>
            <w:vAlign w:val="center"/>
          </w:tcPr>
          <w:p w14:paraId="5571A2A6" w14:textId="77777777" w:rsidR="00D607BB" w:rsidRPr="00DC551A" w:rsidRDefault="00D607BB" w:rsidP="00D85CAF">
            <w:pPr>
              <w:ind w:left="57" w:right="57"/>
              <w:jc w:val="center"/>
              <w:rPr>
                <w:rFonts w:ascii="Trebuchet MS" w:eastAsia="Arial MT" w:hAnsi="Trebuchet MS" w:cs="Arial MT"/>
                <w:sz w:val="16"/>
                <w:szCs w:val="16"/>
              </w:rPr>
            </w:pPr>
            <w:r w:rsidRPr="00DC551A">
              <w:rPr>
                <w:rFonts w:ascii="Trebuchet MS" w:eastAsia="Arial MT" w:hAnsi="Trebuchet MS" w:cs="Arial MT"/>
                <w:b/>
                <w:sz w:val="16"/>
                <w:szCs w:val="16"/>
              </w:rPr>
              <w:t>CLASSIFICAZIONI DEL DANNO</w:t>
            </w:r>
          </w:p>
        </w:tc>
        <w:tc>
          <w:tcPr>
            <w:tcW w:w="0" w:type="auto"/>
            <w:vAlign w:val="center"/>
          </w:tcPr>
          <w:p w14:paraId="03799439" w14:textId="77777777" w:rsidR="00D607BB" w:rsidRPr="00DC551A" w:rsidRDefault="00D607BB"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Tab.A</w:t>
            </w:r>
          </w:p>
        </w:tc>
      </w:tr>
      <w:tr w:rsidR="00D607BB" w:rsidRPr="00DC551A" w14:paraId="3C4195A1" w14:textId="77777777" w:rsidTr="00D85CAF">
        <w:trPr>
          <w:trHeight w:val="142"/>
          <w:jc w:val="center"/>
        </w:trPr>
        <w:tc>
          <w:tcPr>
            <w:tcW w:w="0" w:type="auto"/>
            <w:vAlign w:val="center"/>
          </w:tcPr>
          <w:p w14:paraId="018A98D2" w14:textId="77777777" w:rsidR="00D607BB" w:rsidRPr="00DC551A" w:rsidRDefault="00D607BB"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3D155887" w14:textId="77777777" w:rsidR="00D607BB" w:rsidRPr="006F578B" w:rsidRDefault="00D607BB" w:rsidP="00D85CAF">
            <w:pPr>
              <w:ind w:left="57" w:right="57"/>
              <w:jc w:val="both"/>
              <w:rPr>
                <w:rFonts w:ascii="Trebuchet MS" w:eastAsia="Arial MT" w:hAnsi="Trebuchet MS" w:cs="Arial MT"/>
                <w:sz w:val="16"/>
                <w:szCs w:val="16"/>
                <w:lang w:val="it-IT"/>
              </w:rPr>
            </w:pPr>
            <w:r w:rsidRPr="00D607BB">
              <w:rPr>
                <w:rFonts w:ascii="Trebuchet MS" w:eastAsia="Arial MT" w:hAnsi="Trebuchet MS" w:cs="Arial MT"/>
                <w:sz w:val="16"/>
                <w:szCs w:val="16"/>
                <w:lang w:val="it-IT"/>
              </w:rPr>
              <w:t>Frutti illesi; segni di percossa; ondulato;</w:t>
            </w:r>
          </w:p>
        </w:tc>
        <w:tc>
          <w:tcPr>
            <w:tcW w:w="0" w:type="auto"/>
            <w:vAlign w:val="center"/>
          </w:tcPr>
          <w:p w14:paraId="76F1FB46" w14:textId="77777777" w:rsidR="00D607BB" w:rsidRPr="00DC551A" w:rsidRDefault="00D607BB"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r>
      <w:tr w:rsidR="00D607BB" w:rsidRPr="0045482D" w14:paraId="60C526AC" w14:textId="77777777" w:rsidTr="00D85CAF">
        <w:trPr>
          <w:trHeight w:val="142"/>
          <w:jc w:val="center"/>
        </w:trPr>
        <w:tc>
          <w:tcPr>
            <w:tcW w:w="0" w:type="auto"/>
            <w:vAlign w:val="center"/>
          </w:tcPr>
          <w:p w14:paraId="3B161C3A" w14:textId="77777777" w:rsidR="00D607BB" w:rsidRPr="00DC551A" w:rsidRDefault="00D607BB"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5A45B5A2" w14:textId="77777777" w:rsidR="00D607BB" w:rsidRPr="00DC551A" w:rsidRDefault="00D607BB" w:rsidP="00D85CAF">
            <w:pPr>
              <w:ind w:left="57" w:right="57"/>
              <w:jc w:val="both"/>
              <w:rPr>
                <w:rFonts w:ascii="Trebuchet MS" w:eastAsia="Arial MT" w:hAnsi="Trebuchet MS" w:cs="Arial MT"/>
                <w:sz w:val="16"/>
                <w:szCs w:val="16"/>
                <w:lang w:val="it-IT"/>
              </w:rPr>
            </w:pPr>
            <w:r w:rsidRPr="00D607BB">
              <w:rPr>
                <w:rFonts w:ascii="Trebuchet MS" w:eastAsia="Arial MT" w:hAnsi="Trebuchet MS" w:cs="Arial MT"/>
                <w:sz w:val="16"/>
                <w:szCs w:val="16"/>
              </w:rPr>
              <w:t>Incisioni superficiali; ammaccature;</w:t>
            </w:r>
          </w:p>
        </w:tc>
        <w:tc>
          <w:tcPr>
            <w:tcW w:w="0" w:type="auto"/>
            <w:vAlign w:val="center"/>
          </w:tcPr>
          <w:p w14:paraId="3F55FC84" w14:textId="47E73962" w:rsidR="00D607BB" w:rsidRPr="00DC551A" w:rsidRDefault="00D607BB"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30</w:t>
            </w:r>
          </w:p>
        </w:tc>
      </w:tr>
      <w:tr w:rsidR="00D607BB" w:rsidRPr="00DC551A" w14:paraId="27EB7260" w14:textId="77777777" w:rsidTr="00D85CAF">
        <w:trPr>
          <w:trHeight w:val="142"/>
          <w:jc w:val="center"/>
        </w:trPr>
        <w:tc>
          <w:tcPr>
            <w:tcW w:w="0" w:type="auto"/>
            <w:vAlign w:val="center"/>
          </w:tcPr>
          <w:p w14:paraId="066982B5" w14:textId="77777777" w:rsidR="00D607BB" w:rsidRPr="00DC551A" w:rsidRDefault="00D607BB"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18C814A6" w14:textId="77777777" w:rsidR="00D607BB" w:rsidRPr="00DC551A" w:rsidRDefault="00D607BB" w:rsidP="00D85CAF">
            <w:pPr>
              <w:ind w:left="57" w:right="57"/>
              <w:jc w:val="both"/>
              <w:rPr>
                <w:rFonts w:ascii="Trebuchet MS" w:eastAsia="Arial MT" w:hAnsi="Trebuchet MS" w:cs="Arial MT"/>
                <w:sz w:val="16"/>
                <w:szCs w:val="16"/>
                <w:lang w:val="it-IT"/>
              </w:rPr>
            </w:pPr>
            <w:r w:rsidRPr="00D607BB">
              <w:rPr>
                <w:rFonts w:ascii="Trebuchet MS" w:eastAsia="Arial MT" w:hAnsi="Trebuchet MS" w:cs="Arial MT"/>
                <w:sz w:val="16"/>
                <w:szCs w:val="16"/>
                <w:lang w:val="it-IT"/>
              </w:rPr>
              <w:t>Incisioni al mesocarpo; ammaccature deformanti;</w:t>
            </w:r>
          </w:p>
        </w:tc>
        <w:tc>
          <w:tcPr>
            <w:tcW w:w="0" w:type="auto"/>
            <w:vAlign w:val="center"/>
          </w:tcPr>
          <w:p w14:paraId="4ECCF54D" w14:textId="538A3ABB" w:rsidR="00D607BB" w:rsidRPr="00DC551A" w:rsidRDefault="00D607BB"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60</w:t>
            </w:r>
          </w:p>
        </w:tc>
      </w:tr>
      <w:tr w:rsidR="00D607BB" w:rsidRPr="00DC551A" w14:paraId="1EC9924D" w14:textId="77777777" w:rsidTr="00D85CAF">
        <w:trPr>
          <w:trHeight w:val="142"/>
          <w:jc w:val="center"/>
        </w:trPr>
        <w:tc>
          <w:tcPr>
            <w:tcW w:w="0" w:type="auto"/>
            <w:vAlign w:val="center"/>
          </w:tcPr>
          <w:p w14:paraId="0E8F99D4" w14:textId="77777777" w:rsidR="00D607BB" w:rsidRPr="00DC551A" w:rsidRDefault="00D607BB"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d)</w:t>
            </w:r>
          </w:p>
        </w:tc>
        <w:tc>
          <w:tcPr>
            <w:tcW w:w="0" w:type="auto"/>
            <w:vAlign w:val="center"/>
          </w:tcPr>
          <w:p w14:paraId="360D2266" w14:textId="77777777" w:rsidR="00D607BB" w:rsidRPr="00DC551A" w:rsidRDefault="00D607BB" w:rsidP="00D85CAF">
            <w:pPr>
              <w:ind w:left="57" w:right="57"/>
              <w:jc w:val="both"/>
              <w:rPr>
                <w:rFonts w:ascii="Trebuchet MS" w:eastAsia="Arial MT" w:hAnsi="Trebuchet MS" w:cs="Arial MT"/>
                <w:sz w:val="16"/>
                <w:szCs w:val="16"/>
                <w:lang w:val="it-IT"/>
              </w:rPr>
            </w:pPr>
            <w:r w:rsidRPr="00D607BB">
              <w:rPr>
                <w:rFonts w:ascii="Trebuchet MS" w:eastAsia="Arial MT" w:hAnsi="Trebuchet MS" w:cs="Arial MT"/>
                <w:sz w:val="16"/>
                <w:szCs w:val="16"/>
              </w:rPr>
              <w:t>Lesioni che raggiungono l’endocarpo;</w:t>
            </w:r>
          </w:p>
        </w:tc>
        <w:tc>
          <w:tcPr>
            <w:tcW w:w="0" w:type="auto"/>
            <w:vAlign w:val="center"/>
          </w:tcPr>
          <w:p w14:paraId="30ED685D" w14:textId="3A5A2D1D" w:rsidR="00D607BB" w:rsidRPr="00DC551A" w:rsidRDefault="00D607BB"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90</w:t>
            </w:r>
          </w:p>
        </w:tc>
      </w:tr>
      <w:tr w:rsidR="00D607BB" w:rsidRPr="00DC551A" w14:paraId="5DF56C26" w14:textId="77777777" w:rsidTr="00D85CAF">
        <w:trPr>
          <w:trHeight w:val="142"/>
          <w:jc w:val="center"/>
        </w:trPr>
        <w:tc>
          <w:tcPr>
            <w:tcW w:w="0" w:type="auto"/>
            <w:gridSpan w:val="3"/>
            <w:vAlign w:val="center"/>
          </w:tcPr>
          <w:p w14:paraId="0B448029" w14:textId="77777777" w:rsidR="00D607BB" w:rsidRPr="006F578B" w:rsidRDefault="00D607BB" w:rsidP="00D85CAF">
            <w:pPr>
              <w:ind w:left="71" w:right="58"/>
              <w:jc w:val="both"/>
              <w:rPr>
                <w:rFonts w:ascii="Trebuchet MS" w:eastAsia="Arial MT" w:hAnsi="Trebuchet MS" w:cs="Arial MT"/>
                <w:sz w:val="16"/>
                <w:szCs w:val="16"/>
                <w:lang w:val="it-IT"/>
              </w:rPr>
            </w:pPr>
            <w:r w:rsidRPr="00D607BB">
              <w:rPr>
                <w:rFonts w:ascii="Trebuchet MS" w:eastAsia="Arial MT" w:hAnsi="Trebuchet MS" w:cs="Arial MT"/>
                <w:sz w:val="16"/>
                <w:szCs w:val="16"/>
                <w:lang w:val="it-IT"/>
              </w:rPr>
              <w:t xml:space="preserve">Le drupe perse, distrutte (con danni tali da azzerare il loro valore intrinseco) o che presentano fenomeni di marcescenza evidente o raggrinzimento dovuti agli eventi atmosferici assicurati, e comunque che non possono essere destinate alla trasformazione industriale, vengono valutate solo agli effetti del danno di </w:t>
            </w:r>
            <w:r w:rsidRPr="006F578B">
              <w:rPr>
                <w:rFonts w:ascii="Trebuchet MS" w:eastAsia="Arial MT" w:hAnsi="Trebuchet MS" w:cs="Arial MT"/>
                <w:sz w:val="16"/>
                <w:szCs w:val="16"/>
                <w:lang w:val="it-IT"/>
              </w:rPr>
              <w:t>quantità.</w:t>
            </w:r>
          </w:p>
        </w:tc>
      </w:tr>
    </w:tbl>
    <w:p w14:paraId="019C209E" w14:textId="383876DE" w:rsidR="00D607BB" w:rsidRPr="00D607BB" w:rsidRDefault="00D607BB" w:rsidP="00D607BB">
      <w:pPr>
        <w:widowControl w:val="0"/>
        <w:autoSpaceDE w:val="0"/>
        <w:autoSpaceDN w:val="0"/>
        <w:spacing w:before="7" w:after="0" w:line="240" w:lineRule="auto"/>
        <w:rPr>
          <w:rFonts w:ascii="Trebuchet MS" w:eastAsia="Arial MT" w:hAnsi="Trebuchet MS" w:cs="Arial MT"/>
          <w:kern w:val="0"/>
          <w:sz w:val="7"/>
          <w:szCs w:val="22"/>
          <w14:ligatures w14:val="none"/>
        </w:rPr>
      </w:pP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
        <w:gridCol w:w="7237"/>
        <w:gridCol w:w="2094"/>
      </w:tblGrid>
      <w:tr w:rsidR="009A4633" w:rsidRPr="00DC551A" w14:paraId="24AE34F7" w14:textId="77777777" w:rsidTr="00D85CAF">
        <w:trPr>
          <w:trHeight w:val="142"/>
          <w:jc w:val="center"/>
        </w:trPr>
        <w:tc>
          <w:tcPr>
            <w:tcW w:w="0" w:type="auto"/>
            <w:gridSpan w:val="2"/>
            <w:vAlign w:val="center"/>
          </w:tcPr>
          <w:p w14:paraId="72AC72D9" w14:textId="62B4ADB2" w:rsidR="009A4633" w:rsidRPr="00DC551A" w:rsidRDefault="009A4633" w:rsidP="009A4633">
            <w:pPr>
              <w:ind w:left="57" w:right="57"/>
              <w:jc w:val="center"/>
              <w:rPr>
                <w:rFonts w:ascii="Trebuchet MS" w:eastAsia="Arial MT" w:hAnsi="Trebuchet MS" w:cs="Arial MT"/>
                <w:b/>
                <w:sz w:val="16"/>
                <w:szCs w:val="16"/>
              </w:rPr>
            </w:pPr>
            <w:r w:rsidRPr="00D607BB">
              <w:rPr>
                <w:rFonts w:ascii="Trebuchet MS" w:eastAsia="Arial MT" w:hAnsi="Trebuchet MS" w:cs="Arial MT"/>
                <w:b/>
                <w:sz w:val="16"/>
                <w:szCs w:val="16"/>
                <w:lang w:val="it-IT"/>
              </w:rPr>
              <w:t xml:space="preserve">Tabella liquidazione </w:t>
            </w:r>
            <w:r>
              <w:rPr>
                <w:rFonts w:ascii="Trebuchet MS" w:eastAsia="Arial MT" w:hAnsi="Trebuchet MS" w:cs="Arial MT"/>
                <w:b/>
                <w:sz w:val="16"/>
                <w:szCs w:val="16"/>
                <w:lang w:val="it-IT"/>
              </w:rPr>
              <w:t>Agrumi</w:t>
            </w:r>
          </w:p>
        </w:tc>
        <w:tc>
          <w:tcPr>
            <w:tcW w:w="0" w:type="auto"/>
            <w:vAlign w:val="center"/>
          </w:tcPr>
          <w:p w14:paraId="5CBEF447" w14:textId="77777777" w:rsidR="009A4633" w:rsidRPr="00DC551A" w:rsidRDefault="009A4633"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Tutte le Avversità % danno</w:t>
            </w:r>
          </w:p>
        </w:tc>
      </w:tr>
      <w:tr w:rsidR="009A4633" w:rsidRPr="00DC551A" w14:paraId="3B494814" w14:textId="77777777" w:rsidTr="00D85CAF">
        <w:trPr>
          <w:trHeight w:val="142"/>
          <w:jc w:val="center"/>
        </w:trPr>
        <w:tc>
          <w:tcPr>
            <w:tcW w:w="0" w:type="auto"/>
            <w:gridSpan w:val="2"/>
            <w:vAlign w:val="center"/>
          </w:tcPr>
          <w:p w14:paraId="4A32B428" w14:textId="77777777" w:rsidR="009A4633" w:rsidRPr="00DC551A" w:rsidRDefault="009A4633" w:rsidP="00D85CAF">
            <w:pPr>
              <w:ind w:left="57" w:right="57"/>
              <w:jc w:val="center"/>
              <w:rPr>
                <w:rFonts w:ascii="Trebuchet MS" w:eastAsia="Arial MT" w:hAnsi="Trebuchet MS" w:cs="Arial MT"/>
                <w:sz w:val="16"/>
                <w:szCs w:val="16"/>
              </w:rPr>
            </w:pPr>
            <w:r w:rsidRPr="00DC551A">
              <w:rPr>
                <w:rFonts w:ascii="Trebuchet MS" w:eastAsia="Arial MT" w:hAnsi="Trebuchet MS" w:cs="Arial MT"/>
                <w:b/>
                <w:sz w:val="16"/>
                <w:szCs w:val="16"/>
              </w:rPr>
              <w:t>CLASSIFICAZIONI DEL DANNO</w:t>
            </w:r>
          </w:p>
        </w:tc>
        <w:tc>
          <w:tcPr>
            <w:tcW w:w="0" w:type="auto"/>
            <w:vAlign w:val="center"/>
          </w:tcPr>
          <w:p w14:paraId="163646DD" w14:textId="77777777" w:rsidR="009A4633" w:rsidRPr="00DC551A" w:rsidRDefault="009A4633"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Tab.A</w:t>
            </w:r>
          </w:p>
        </w:tc>
      </w:tr>
      <w:tr w:rsidR="009A4633" w:rsidRPr="00DC551A" w14:paraId="016633DC" w14:textId="77777777" w:rsidTr="00D85CAF">
        <w:trPr>
          <w:trHeight w:val="142"/>
          <w:jc w:val="center"/>
        </w:trPr>
        <w:tc>
          <w:tcPr>
            <w:tcW w:w="0" w:type="auto"/>
            <w:vAlign w:val="center"/>
          </w:tcPr>
          <w:p w14:paraId="055EFF29" w14:textId="77777777" w:rsidR="009A4633" w:rsidRPr="00DC551A" w:rsidRDefault="009A4633"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a)</w:t>
            </w:r>
          </w:p>
        </w:tc>
        <w:tc>
          <w:tcPr>
            <w:tcW w:w="0" w:type="auto"/>
            <w:vAlign w:val="center"/>
          </w:tcPr>
          <w:p w14:paraId="286F7DD8" w14:textId="08D7B795" w:rsidR="009A4633" w:rsidRPr="006F578B" w:rsidRDefault="009A4633" w:rsidP="00D85CAF">
            <w:pPr>
              <w:ind w:left="57" w:right="57"/>
              <w:jc w:val="both"/>
              <w:rPr>
                <w:rFonts w:ascii="Trebuchet MS" w:eastAsia="Arial MT" w:hAnsi="Trebuchet MS" w:cs="Arial MT"/>
                <w:sz w:val="16"/>
                <w:szCs w:val="16"/>
                <w:lang w:val="it-IT"/>
              </w:rPr>
            </w:pPr>
            <w:r w:rsidRPr="009A4633">
              <w:rPr>
                <w:rFonts w:ascii="Trebuchet MS" w:eastAsia="Arial MT" w:hAnsi="Trebuchet MS" w:cs="Arial MT"/>
                <w:sz w:val="16"/>
                <w:szCs w:val="16"/>
                <w:lang w:val="it-IT"/>
              </w:rPr>
              <w:t>Frutti illesi; segni di percossa, qualche incisione all'epicarpo (flavedo)</w:t>
            </w:r>
          </w:p>
        </w:tc>
        <w:tc>
          <w:tcPr>
            <w:tcW w:w="0" w:type="auto"/>
            <w:vAlign w:val="center"/>
          </w:tcPr>
          <w:p w14:paraId="583B98EA" w14:textId="77777777" w:rsidR="009A4633" w:rsidRPr="00DC551A" w:rsidRDefault="009A4633" w:rsidP="00D85CAF">
            <w:pPr>
              <w:ind w:left="85" w:right="85"/>
              <w:jc w:val="center"/>
              <w:rPr>
                <w:rFonts w:ascii="Trebuchet MS" w:eastAsia="Arial MT" w:hAnsi="Trebuchet MS" w:cs="Arial MT"/>
                <w:b/>
                <w:sz w:val="16"/>
                <w:szCs w:val="16"/>
              </w:rPr>
            </w:pPr>
            <w:r w:rsidRPr="00DC551A">
              <w:rPr>
                <w:rFonts w:ascii="Trebuchet MS" w:eastAsia="Arial MT" w:hAnsi="Trebuchet MS" w:cs="Arial MT"/>
                <w:b/>
                <w:sz w:val="16"/>
                <w:szCs w:val="16"/>
              </w:rPr>
              <w:t>0</w:t>
            </w:r>
          </w:p>
        </w:tc>
      </w:tr>
      <w:tr w:rsidR="009A4633" w:rsidRPr="0045482D" w14:paraId="5EB2D5D5" w14:textId="77777777" w:rsidTr="00D85CAF">
        <w:trPr>
          <w:trHeight w:val="142"/>
          <w:jc w:val="center"/>
        </w:trPr>
        <w:tc>
          <w:tcPr>
            <w:tcW w:w="0" w:type="auto"/>
            <w:vAlign w:val="center"/>
          </w:tcPr>
          <w:p w14:paraId="48E03326" w14:textId="77777777" w:rsidR="009A4633" w:rsidRPr="00DC551A" w:rsidRDefault="009A4633"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b)</w:t>
            </w:r>
          </w:p>
        </w:tc>
        <w:tc>
          <w:tcPr>
            <w:tcW w:w="0" w:type="auto"/>
            <w:vAlign w:val="center"/>
          </w:tcPr>
          <w:p w14:paraId="5C17036F" w14:textId="08E75DA7" w:rsidR="009A4633" w:rsidRPr="00DC551A" w:rsidRDefault="009A4633" w:rsidP="00D85CAF">
            <w:pPr>
              <w:ind w:left="57" w:right="57"/>
              <w:jc w:val="both"/>
              <w:rPr>
                <w:rFonts w:ascii="Trebuchet MS" w:eastAsia="Arial MT" w:hAnsi="Trebuchet MS" w:cs="Arial MT"/>
                <w:sz w:val="16"/>
                <w:szCs w:val="16"/>
                <w:lang w:val="it-IT"/>
              </w:rPr>
            </w:pPr>
            <w:r w:rsidRPr="009A4633">
              <w:rPr>
                <w:rFonts w:ascii="Trebuchet MS" w:eastAsia="Arial MT" w:hAnsi="Trebuchet MS" w:cs="Arial MT"/>
                <w:sz w:val="16"/>
                <w:szCs w:val="16"/>
                <w:lang w:val="it-IT"/>
              </w:rPr>
              <w:t>Più incisioni all'epicarpo (flavedo); qualche incisione al mesocarpo (albedo); deformazioni lievi, cinghiatura di lieve estensione</w:t>
            </w:r>
          </w:p>
        </w:tc>
        <w:tc>
          <w:tcPr>
            <w:tcW w:w="0" w:type="auto"/>
            <w:vAlign w:val="center"/>
          </w:tcPr>
          <w:p w14:paraId="79EB9B54" w14:textId="77777777" w:rsidR="009A4633" w:rsidRPr="00DC551A" w:rsidRDefault="009A4633"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30</w:t>
            </w:r>
          </w:p>
        </w:tc>
      </w:tr>
      <w:tr w:rsidR="009A4633" w:rsidRPr="00DC551A" w14:paraId="43E8D7F8" w14:textId="77777777" w:rsidTr="00D85CAF">
        <w:trPr>
          <w:trHeight w:val="142"/>
          <w:jc w:val="center"/>
        </w:trPr>
        <w:tc>
          <w:tcPr>
            <w:tcW w:w="0" w:type="auto"/>
            <w:vAlign w:val="center"/>
          </w:tcPr>
          <w:p w14:paraId="0DC23103" w14:textId="77777777" w:rsidR="009A4633" w:rsidRPr="00DC551A" w:rsidRDefault="009A4633"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c)</w:t>
            </w:r>
          </w:p>
        </w:tc>
        <w:tc>
          <w:tcPr>
            <w:tcW w:w="0" w:type="auto"/>
            <w:vAlign w:val="center"/>
          </w:tcPr>
          <w:p w14:paraId="6DDEF164" w14:textId="75F5AD5C" w:rsidR="009A4633" w:rsidRPr="00DC551A" w:rsidRDefault="009A4633" w:rsidP="00D85CAF">
            <w:pPr>
              <w:ind w:left="57" w:right="57"/>
              <w:jc w:val="both"/>
              <w:rPr>
                <w:rFonts w:ascii="Trebuchet MS" w:eastAsia="Arial MT" w:hAnsi="Trebuchet MS" w:cs="Arial MT"/>
                <w:sz w:val="16"/>
                <w:szCs w:val="16"/>
                <w:lang w:val="it-IT"/>
              </w:rPr>
            </w:pPr>
            <w:r w:rsidRPr="009A4633">
              <w:rPr>
                <w:rFonts w:ascii="Trebuchet MS" w:eastAsia="Arial MT" w:hAnsi="Trebuchet MS" w:cs="Arial MT"/>
                <w:sz w:val="16"/>
                <w:szCs w:val="16"/>
                <w:lang w:val="it-IT"/>
              </w:rPr>
              <w:t>Numerose incisioni all'epicarpo (flavedo); incisioni al mesocarpo (albedo); deformazioni medie, cinghiatura di media estensione</w:t>
            </w:r>
          </w:p>
        </w:tc>
        <w:tc>
          <w:tcPr>
            <w:tcW w:w="0" w:type="auto"/>
            <w:vAlign w:val="center"/>
          </w:tcPr>
          <w:p w14:paraId="1CDF771A" w14:textId="77777777" w:rsidR="009A4633" w:rsidRPr="00DC551A" w:rsidRDefault="009A4633"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60</w:t>
            </w:r>
          </w:p>
        </w:tc>
      </w:tr>
      <w:tr w:rsidR="009A4633" w:rsidRPr="00DC551A" w14:paraId="381AB44C" w14:textId="77777777" w:rsidTr="00D85CAF">
        <w:trPr>
          <w:trHeight w:val="142"/>
          <w:jc w:val="center"/>
        </w:trPr>
        <w:tc>
          <w:tcPr>
            <w:tcW w:w="0" w:type="auto"/>
            <w:vAlign w:val="center"/>
          </w:tcPr>
          <w:p w14:paraId="56B20F6C" w14:textId="77777777" w:rsidR="009A4633" w:rsidRPr="00DC551A" w:rsidRDefault="009A4633" w:rsidP="00D85CAF">
            <w:pPr>
              <w:ind w:left="71"/>
              <w:jc w:val="center"/>
              <w:rPr>
                <w:rFonts w:ascii="Trebuchet MS" w:eastAsia="Arial MT" w:hAnsi="Trebuchet MS" w:cs="Arial MT"/>
                <w:sz w:val="16"/>
                <w:szCs w:val="16"/>
              </w:rPr>
            </w:pPr>
            <w:r w:rsidRPr="00DC551A">
              <w:rPr>
                <w:rFonts w:ascii="Trebuchet MS" w:eastAsia="Arial MT" w:hAnsi="Trebuchet MS" w:cs="Arial MT"/>
                <w:sz w:val="16"/>
                <w:szCs w:val="16"/>
              </w:rPr>
              <w:t>d)</w:t>
            </w:r>
          </w:p>
        </w:tc>
        <w:tc>
          <w:tcPr>
            <w:tcW w:w="0" w:type="auto"/>
            <w:vAlign w:val="center"/>
          </w:tcPr>
          <w:p w14:paraId="08068345" w14:textId="3AD5B5C9" w:rsidR="009A4633" w:rsidRPr="00DC551A" w:rsidRDefault="009A4633" w:rsidP="00D85CAF">
            <w:pPr>
              <w:ind w:left="57" w:right="57"/>
              <w:jc w:val="both"/>
              <w:rPr>
                <w:rFonts w:ascii="Trebuchet MS" w:eastAsia="Arial MT" w:hAnsi="Trebuchet MS" w:cs="Arial MT"/>
                <w:sz w:val="16"/>
                <w:szCs w:val="16"/>
                <w:lang w:val="it-IT"/>
              </w:rPr>
            </w:pPr>
            <w:r w:rsidRPr="009A4633">
              <w:rPr>
                <w:rFonts w:ascii="Trebuchet MS" w:eastAsia="Arial MT" w:hAnsi="Trebuchet MS" w:cs="Arial MT"/>
                <w:sz w:val="16"/>
                <w:szCs w:val="16"/>
                <w:lang w:val="it-IT"/>
              </w:rPr>
              <w:t>Incisioni e/o lacerazioni all'endocarpo (polpa); deformazioni gravi, cinghiatura di notevole estensione</w:t>
            </w:r>
          </w:p>
        </w:tc>
        <w:tc>
          <w:tcPr>
            <w:tcW w:w="0" w:type="auto"/>
            <w:vAlign w:val="center"/>
          </w:tcPr>
          <w:p w14:paraId="7CE6AA28" w14:textId="77777777" w:rsidR="009A4633" w:rsidRPr="00DC551A" w:rsidRDefault="009A4633" w:rsidP="00D85CAF">
            <w:pPr>
              <w:ind w:left="85" w:right="85"/>
              <w:jc w:val="center"/>
              <w:rPr>
                <w:rFonts w:ascii="Trebuchet MS" w:eastAsia="Arial MT" w:hAnsi="Trebuchet MS" w:cs="Arial MT"/>
                <w:b/>
                <w:sz w:val="16"/>
                <w:szCs w:val="16"/>
              </w:rPr>
            </w:pPr>
            <w:r>
              <w:rPr>
                <w:rFonts w:ascii="Trebuchet MS" w:eastAsia="Arial MT" w:hAnsi="Trebuchet MS" w:cs="Arial MT"/>
                <w:b/>
                <w:sz w:val="16"/>
                <w:szCs w:val="16"/>
              </w:rPr>
              <w:t>90</w:t>
            </w:r>
          </w:p>
        </w:tc>
      </w:tr>
      <w:tr w:rsidR="009A4633" w:rsidRPr="00DC551A" w14:paraId="19BEE282" w14:textId="77777777" w:rsidTr="00D85CAF">
        <w:trPr>
          <w:trHeight w:val="142"/>
          <w:jc w:val="center"/>
        </w:trPr>
        <w:tc>
          <w:tcPr>
            <w:tcW w:w="0" w:type="auto"/>
            <w:gridSpan w:val="3"/>
            <w:vAlign w:val="center"/>
          </w:tcPr>
          <w:p w14:paraId="73839382" w14:textId="6398FC9D" w:rsidR="009A4633" w:rsidRPr="006F578B" w:rsidRDefault="009A4633" w:rsidP="009A4633">
            <w:pPr>
              <w:ind w:left="71" w:right="58"/>
              <w:jc w:val="both"/>
              <w:rPr>
                <w:rFonts w:ascii="Trebuchet MS" w:eastAsia="Arial MT" w:hAnsi="Trebuchet MS" w:cs="Arial MT"/>
                <w:sz w:val="16"/>
                <w:szCs w:val="16"/>
                <w:lang w:val="it-IT"/>
              </w:rPr>
            </w:pPr>
            <w:r w:rsidRPr="009A4633">
              <w:rPr>
                <w:rFonts w:ascii="Trebuchet MS" w:eastAsia="Arial MT" w:hAnsi="Trebuchet MS" w:cs="Arial MT"/>
                <w:sz w:val="16"/>
                <w:szCs w:val="16"/>
                <w:lang w:val="it-IT"/>
              </w:rPr>
              <w:t xml:space="preserve">I frutti persi, distrutti (con danni tali da azzerare il loro valore intrinseco) o che presentano fenomeni di marcescenza evidente o raggrinzimento dovuti agli eventi atmosferici assicurati, e comunque che non possono essere destinati alla trasformazione industriale, vengono valutati solo agli effetti del danno di </w:t>
            </w:r>
            <w:r w:rsidRPr="006F578B">
              <w:rPr>
                <w:rFonts w:ascii="Trebuchet MS" w:eastAsia="Arial MT" w:hAnsi="Trebuchet MS" w:cs="Arial MT"/>
                <w:sz w:val="16"/>
                <w:szCs w:val="16"/>
                <w:lang w:val="it-IT"/>
              </w:rPr>
              <w:t>quantità.</w:t>
            </w:r>
          </w:p>
        </w:tc>
      </w:tr>
    </w:tbl>
    <w:p w14:paraId="7215F318" w14:textId="77777777" w:rsidR="009A4633" w:rsidRDefault="009A4633">
      <w:pPr>
        <w:rPr>
          <w:rFonts w:ascii="Trebuchet MS" w:eastAsia="Arial MT" w:hAnsi="Trebuchet MS" w:cs="Arial MT"/>
          <w:kern w:val="0"/>
          <w:sz w:val="22"/>
          <w:szCs w:val="22"/>
          <w14:ligatures w14:val="none"/>
        </w:rPr>
      </w:pPr>
      <w:r>
        <w:rPr>
          <w:rFonts w:ascii="Trebuchet MS" w:eastAsia="Arial MT" w:hAnsi="Trebuchet MS" w:cs="Arial MT"/>
          <w:kern w:val="0"/>
          <w:sz w:val="22"/>
          <w:szCs w:val="22"/>
          <w14:ligatures w14:val="none"/>
        </w:rPr>
        <w:br w:type="page"/>
      </w:r>
    </w:p>
    <w:p w14:paraId="243BC667" w14:textId="77777777" w:rsidR="001837AC" w:rsidRPr="000E351D" w:rsidRDefault="001837AC" w:rsidP="000E351D">
      <w:pPr>
        <w:pStyle w:val="Titolo1"/>
        <w:numPr>
          <w:ilvl w:val="0"/>
          <w:numId w:val="48"/>
        </w:numPr>
        <w:tabs>
          <w:tab w:val="left" w:pos="567"/>
        </w:tabs>
        <w:spacing w:before="100" w:after="100" w:line="240" w:lineRule="auto"/>
        <w:ind w:left="567" w:hanging="567"/>
        <w:rPr>
          <w:rFonts w:ascii="Trebuchet MS" w:eastAsia="Arial" w:hAnsi="Trebuchet MS"/>
          <w:b/>
          <w:color w:val="auto"/>
          <w:sz w:val="23"/>
          <w:szCs w:val="23"/>
        </w:rPr>
      </w:pPr>
      <w:r w:rsidRPr="000E351D">
        <w:rPr>
          <w:rFonts w:ascii="Trebuchet MS" w:eastAsia="Arial" w:hAnsi="Trebuchet MS"/>
          <w:b/>
          <w:color w:val="auto"/>
          <w:sz w:val="23"/>
          <w:szCs w:val="23"/>
        </w:rPr>
        <w:lastRenderedPageBreak/>
        <w:t>PRODOTTI ERBACEI</w:t>
      </w:r>
    </w:p>
    <w:p w14:paraId="70A6C651" w14:textId="5BAA7257" w:rsidR="001837AC" w:rsidRPr="000E351D" w:rsidRDefault="009A4633" w:rsidP="000E351D">
      <w:pPr>
        <w:pStyle w:val="Titolo1"/>
        <w:tabs>
          <w:tab w:val="left" w:pos="993"/>
        </w:tabs>
        <w:spacing w:before="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Art.11</w:t>
      </w:r>
      <w:r w:rsidR="001837AC" w:rsidRPr="000E351D">
        <w:rPr>
          <w:rFonts w:ascii="Trebuchet MS" w:eastAsia="Arial" w:hAnsi="Trebuchet MS"/>
          <w:b/>
          <w:i/>
          <w:color w:val="auto"/>
          <w:sz w:val="23"/>
          <w:szCs w:val="23"/>
        </w:rPr>
        <w:t>.1 - Decorrenza e cessazione della garanzia</w:t>
      </w:r>
    </w:p>
    <w:p w14:paraId="49130112" w14:textId="386CB602" w:rsidR="001837AC" w:rsidRPr="00315B5E" w:rsidRDefault="009A4633" w:rsidP="009A4633">
      <w:pPr>
        <w:widowControl w:val="0"/>
        <w:autoSpaceDE w:val="0"/>
        <w:autoSpaceDN w:val="0"/>
        <w:spacing w:after="0" w:line="240" w:lineRule="auto"/>
        <w:jc w:val="both"/>
        <w:rPr>
          <w:rFonts w:ascii="Trebuchet MS" w:eastAsia="Arial MT" w:hAnsi="Trebuchet MS" w:cs="Arial MT"/>
          <w:kern w:val="0"/>
          <w:sz w:val="22"/>
          <w:szCs w:val="22"/>
          <w14:ligatures w14:val="none"/>
        </w:rPr>
      </w:pPr>
      <w:r>
        <w:rPr>
          <w:rFonts w:ascii="Trebuchet MS" w:eastAsia="Arial MT" w:hAnsi="Trebuchet MS" w:cs="Arial MT"/>
          <w:kern w:val="0"/>
          <w:sz w:val="22"/>
          <w:szCs w:val="22"/>
          <w14:ligatures w14:val="none"/>
        </w:rPr>
        <w:t>Fermo quanto previsto all’Art.</w:t>
      </w:r>
      <w:r w:rsidR="001837AC" w:rsidRPr="00315B5E">
        <w:rPr>
          <w:rFonts w:ascii="Trebuchet MS" w:eastAsia="Arial MT" w:hAnsi="Trebuchet MS" w:cs="Arial MT"/>
          <w:kern w:val="0"/>
          <w:sz w:val="22"/>
          <w:szCs w:val="22"/>
          <w14:ligatures w14:val="none"/>
        </w:rPr>
        <w:t xml:space="preserve">33.1 - </w:t>
      </w:r>
      <w:r w:rsidR="001837AC" w:rsidRPr="00315B5E">
        <w:rPr>
          <w:rFonts w:ascii="Trebuchet MS" w:eastAsia="Arial MT" w:hAnsi="Trebuchet MS" w:cs="Arial MT"/>
          <w:i/>
          <w:kern w:val="0"/>
          <w:sz w:val="22"/>
          <w:szCs w:val="22"/>
          <w14:ligatures w14:val="none"/>
        </w:rPr>
        <w:t>Decorrenza e cessazione della garanzia</w:t>
      </w:r>
      <w:r w:rsidR="001837AC" w:rsidRPr="00315B5E">
        <w:rPr>
          <w:rFonts w:ascii="Trebuchet MS" w:eastAsia="Arial MT" w:hAnsi="Trebuchet MS" w:cs="Arial MT"/>
          <w:kern w:val="0"/>
          <w:sz w:val="22"/>
          <w:szCs w:val="22"/>
          <w14:ligatures w14:val="none"/>
        </w:rPr>
        <w:t>, la garanzia decorre dall’Emergenza in caso di Semina e ad Attecchimento avvenuto in caso di Trapianto con piantine (a radice nuda o con zolla).</w:t>
      </w:r>
    </w:p>
    <w:p w14:paraId="791CDBE3" w14:textId="620FF98D" w:rsidR="001837AC" w:rsidRPr="00315B5E" w:rsidRDefault="001837AC" w:rsidP="009A4633">
      <w:pPr>
        <w:widowControl w:val="0"/>
        <w:autoSpaceDE w:val="0"/>
        <w:autoSpaceDN w:val="0"/>
        <w:spacing w:after="0" w:line="240" w:lineRule="auto"/>
        <w:jc w:val="both"/>
        <w:rPr>
          <w:rFonts w:ascii="Trebuchet MS" w:eastAsia="Arial MT" w:hAnsi="Trebuchet MS" w:cs="Arial MT"/>
          <w:i/>
          <w:kern w:val="0"/>
          <w:sz w:val="22"/>
          <w:szCs w:val="22"/>
          <w14:ligatures w14:val="none"/>
        </w:rPr>
      </w:pPr>
      <w:r w:rsidRPr="00315B5E">
        <w:rPr>
          <w:rFonts w:ascii="Trebuchet MS" w:eastAsia="Arial MT" w:hAnsi="Trebuchet MS" w:cs="Arial MT"/>
          <w:b/>
          <w:kern w:val="0"/>
          <w:sz w:val="22"/>
          <w:szCs w:val="22"/>
          <w14:ligatures w14:val="none"/>
        </w:rPr>
        <w:t>A eccezione dei cereali autunno-vernini, mais, riso, soia, colza e girasole, sul Certificato di Assicurazione per ciascuna Partita, deve essere indicata la data della Semina o del Trapianto, la cui mancata dichiarazione può comportare la perdita del diritto all’Indennizzo</w:t>
      </w:r>
      <w:r w:rsidRPr="00315B5E">
        <w:rPr>
          <w:rFonts w:ascii="Trebuchet MS" w:eastAsia="Arial MT" w:hAnsi="Trebuchet MS" w:cs="Arial MT"/>
          <w:i/>
          <w:kern w:val="0"/>
          <w:sz w:val="22"/>
          <w:szCs w:val="22"/>
          <w14:ligatures w14:val="none"/>
        </w:rPr>
        <w:t>.</w:t>
      </w:r>
    </w:p>
    <w:p w14:paraId="632C9730" w14:textId="10E4120A" w:rsidR="001837AC" w:rsidRPr="00315B5E" w:rsidRDefault="001837AC" w:rsidP="009A4633">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Per i prodotti per i quali è prevista la raccolta scalare, a deroga</w:t>
      </w:r>
      <w:r w:rsidR="009A4633">
        <w:rPr>
          <w:rFonts w:ascii="Trebuchet MS" w:eastAsia="Arial MT" w:hAnsi="Trebuchet MS" w:cs="Arial MT"/>
          <w:kern w:val="0"/>
          <w:sz w:val="22"/>
          <w:szCs w:val="22"/>
          <w14:ligatures w14:val="none"/>
        </w:rPr>
        <w:t xml:space="preserve"> di quanto contemplato all’Art.</w:t>
      </w:r>
      <w:r w:rsidRPr="00315B5E">
        <w:rPr>
          <w:rFonts w:ascii="Trebuchet MS" w:eastAsia="Arial MT" w:hAnsi="Trebuchet MS" w:cs="Arial MT"/>
          <w:kern w:val="0"/>
          <w:sz w:val="22"/>
          <w:szCs w:val="22"/>
          <w14:ligatures w14:val="none"/>
        </w:rPr>
        <w:t xml:space="preserve">33.1 - </w:t>
      </w:r>
      <w:r w:rsidRPr="00315B5E">
        <w:rPr>
          <w:rFonts w:ascii="Trebuchet MS" w:eastAsia="Arial MT" w:hAnsi="Trebuchet MS" w:cs="Arial MT"/>
          <w:i/>
          <w:kern w:val="0"/>
          <w:sz w:val="22"/>
          <w:szCs w:val="22"/>
          <w14:ligatures w14:val="none"/>
        </w:rPr>
        <w:t>Decorrenza e cessazione della garanzia</w:t>
      </w:r>
      <w:r w:rsidRPr="00315B5E">
        <w:rPr>
          <w:rFonts w:ascii="Trebuchet MS" w:eastAsia="Arial MT" w:hAnsi="Trebuchet MS" w:cs="Arial MT"/>
          <w:kern w:val="0"/>
          <w:sz w:val="22"/>
          <w:szCs w:val="22"/>
          <w14:ligatures w14:val="none"/>
        </w:rPr>
        <w:t>, la garanzia si estingue progressivamente in rapporto alla graduale raccolta stessa e termina, in ogni caso, alla estirpazione o taglio della pianta.</w:t>
      </w:r>
    </w:p>
    <w:p w14:paraId="40B0F2DD" w14:textId="3C70C38E" w:rsidR="001837AC" w:rsidRPr="00315B5E" w:rsidRDefault="001837AC" w:rsidP="009A4633">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Per i prodotti per i quali la pratica colturale prevede la raccolta in più fasi: taglio o estirpazione delle piante, essiccamento del Prodotto e trebbiatura sul campo, la garanzia Grandine è prorogata per 7 giorni a partire dalla data del taglio o dell’estirpazione. La data del taglio o dell'estirpazione deve essere comunicata all’Agenzia presso la quale è assegnato il Certificato di Assicurazione o a</w:t>
      </w:r>
      <w:r w:rsidR="00A66225" w:rsidRPr="00315B5E">
        <w:rPr>
          <w:rFonts w:ascii="Trebuchet MS" w:eastAsia="Arial MT" w:hAnsi="Trebuchet MS" w:cs="Arial MT"/>
          <w:kern w:val="0"/>
          <w:sz w:val="22"/>
          <w:szCs w:val="22"/>
          <w14:ligatures w14:val="none"/>
        </w:rPr>
        <w:t xml:space="preserve">lla Compagnia di Assicurazione </w:t>
      </w:r>
      <w:r w:rsidR="000434BD">
        <w:rPr>
          <w:rFonts w:ascii="Trebuchet MS" w:eastAsia="Arial MT" w:hAnsi="Trebuchet MS" w:cs="Arial MT"/>
          <w:kern w:val="0"/>
          <w:sz w:val="23"/>
          <w:szCs w:val="23"/>
          <w14:ligatures w14:val="none"/>
        </w:rPr>
        <w:t>che aderirà alla presente manifestazione di interesse</w:t>
      </w:r>
      <w:r w:rsidR="000434BD">
        <w:rPr>
          <w:rFonts w:ascii="Trebuchet MS" w:eastAsia="Arial MT" w:hAnsi="Trebuchet MS" w:cs="Arial MT"/>
          <w:kern w:val="0"/>
          <w:sz w:val="23"/>
          <w:szCs w:val="23"/>
          <w14:ligatures w14:val="none"/>
        </w:rPr>
        <w:t xml:space="preserve"> </w:t>
      </w:r>
      <w:r w:rsidR="000434BD" w:rsidRPr="00315B5E">
        <w:rPr>
          <w:rFonts w:ascii="Trebuchet MS" w:eastAsia="Arial MT" w:hAnsi="Trebuchet MS" w:cs="Arial MT"/>
          <w:kern w:val="0"/>
          <w:sz w:val="23"/>
          <w:szCs w:val="23"/>
          <w14:ligatures w14:val="none"/>
        </w:rPr>
        <w:t xml:space="preserve">tramite PEC </w:t>
      </w:r>
      <w:r w:rsidR="000434BD">
        <w:rPr>
          <w:rFonts w:ascii="Trebuchet MS" w:eastAsia="Arial MT" w:hAnsi="Trebuchet MS" w:cs="Arial MT"/>
          <w:kern w:val="0"/>
          <w:sz w:val="23"/>
          <w:szCs w:val="23"/>
          <w14:ligatures w14:val="none"/>
        </w:rPr>
        <w:t>/</w:t>
      </w:r>
      <w:r w:rsidR="000434BD" w:rsidRPr="00315B5E">
        <w:rPr>
          <w:rFonts w:ascii="Trebuchet MS" w:eastAsia="Arial MT" w:hAnsi="Trebuchet MS" w:cs="Arial MT"/>
          <w:kern w:val="0"/>
          <w:sz w:val="23"/>
          <w:szCs w:val="23"/>
          <w14:ligatures w14:val="none"/>
        </w:rPr>
        <w:t xml:space="preserve"> e-mail </w:t>
      </w:r>
      <w:r w:rsidR="000434BD">
        <w:rPr>
          <w:rFonts w:ascii="Trebuchet MS" w:eastAsia="Arial MT" w:hAnsi="Trebuchet MS" w:cs="Arial MT"/>
          <w:kern w:val="0"/>
          <w:sz w:val="23"/>
          <w:szCs w:val="23"/>
          <w14:ligatures w14:val="none"/>
        </w:rPr>
        <w:t>/</w:t>
      </w:r>
      <w:r w:rsidR="000434BD" w:rsidRPr="00315B5E">
        <w:rPr>
          <w:rFonts w:ascii="Trebuchet MS" w:eastAsia="Arial MT" w:hAnsi="Trebuchet MS" w:cs="Arial MT"/>
          <w:kern w:val="0"/>
          <w:sz w:val="23"/>
          <w:szCs w:val="23"/>
          <w14:ligatures w14:val="none"/>
        </w:rPr>
        <w:t xml:space="preserve"> raccomandata</w:t>
      </w:r>
      <w:r w:rsidR="000434BD">
        <w:rPr>
          <w:rFonts w:ascii="Trebuchet MS" w:eastAsia="Arial MT" w:hAnsi="Trebuchet MS" w:cs="Arial MT"/>
          <w:kern w:val="0"/>
          <w:sz w:val="23"/>
          <w:szCs w:val="23"/>
          <w14:ligatures w14:val="none"/>
        </w:rPr>
        <w:t xml:space="preserve"> </w:t>
      </w:r>
      <w:r w:rsidRPr="00315B5E">
        <w:rPr>
          <w:rFonts w:ascii="Trebuchet MS" w:eastAsia="Arial MT" w:hAnsi="Trebuchet MS" w:cs="Arial MT"/>
          <w:kern w:val="0"/>
          <w:sz w:val="22"/>
          <w:szCs w:val="22"/>
          <w14:ligatures w14:val="none"/>
        </w:rPr>
        <w:t>e la validità della garanzia non si prolunga, in nessun caso, oltre sette giorni dalla suddetta data.</w:t>
      </w:r>
    </w:p>
    <w:p w14:paraId="389B3105" w14:textId="0AA535B0" w:rsidR="001837AC" w:rsidRPr="009A4633" w:rsidRDefault="009A4633" w:rsidP="009A4633">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9A4633">
        <w:rPr>
          <w:rFonts w:ascii="Trebuchet MS" w:eastAsia="Arial" w:hAnsi="Trebuchet MS"/>
          <w:b/>
          <w:i/>
          <w:color w:val="auto"/>
          <w:sz w:val="23"/>
          <w:szCs w:val="23"/>
        </w:rPr>
        <w:t>1</w:t>
      </w:r>
      <w:r>
        <w:rPr>
          <w:rFonts w:ascii="Trebuchet MS" w:eastAsia="Arial" w:hAnsi="Trebuchet MS"/>
          <w:b/>
          <w:i/>
          <w:color w:val="auto"/>
          <w:sz w:val="23"/>
          <w:szCs w:val="23"/>
        </w:rPr>
        <w:t>1</w:t>
      </w:r>
      <w:r w:rsidR="001837AC" w:rsidRPr="009A4633">
        <w:rPr>
          <w:rFonts w:ascii="Trebuchet MS" w:eastAsia="Arial" w:hAnsi="Trebuchet MS"/>
          <w:b/>
          <w:i/>
          <w:color w:val="auto"/>
          <w:sz w:val="23"/>
          <w:szCs w:val="23"/>
        </w:rPr>
        <w:t>.2 - Garanzia Marcescenza</w:t>
      </w:r>
    </w:p>
    <w:p w14:paraId="34B44F21" w14:textId="04C852E7" w:rsidR="001837AC" w:rsidRPr="00315B5E" w:rsidRDefault="009A4633" w:rsidP="009A4633">
      <w:pPr>
        <w:widowControl w:val="0"/>
        <w:autoSpaceDE w:val="0"/>
        <w:autoSpaceDN w:val="0"/>
        <w:spacing w:after="0" w:line="240" w:lineRule="auto"/>
        <w:jc w:val="both"/>
        <w:rPr>
          <w:rFonts w:ascii="Trebuchet MS" w:eastAsia="Arial MT" w:hAnsi="Trebuchet MS" w:cs="Arial MT"/>
          <w:kern w:val="0"/>
          <w:sz w:val="22"/>
          <w:szCs w:val="22"/>
          <w14:ligatures w14:val="none"/>
        </w:rPr>
      </w:pPr>
      <w:r>
        <w:rPr>
          <w:rFonts w:ascii="Trebuchet MS" w:eastAsia="Arial MT" w:hAnsi="Trebuchet MS" w:cs="Arial MT"/>
          <w:kern w:val="0"/>
          <w:sz w:val="22"/>
          <w:szCs w:val="22"/>
          <w14:ligatures w14:val="none"/>
        </w:rPr>
        <w:t>Fermo quanto previsto all’Art.</w:t>
      </w:r>
      <w:r w:rsidR="001837AC" w:rsidRPr="00315B5E">
        <w:rPr>
          <w:rFonts w:ascii="Trebuchet MS" w:eastAsia="Arial MT" w:hAnsi="Trebuchet MS" w:cs="Arial MT"/>
          <w:kern w:val="0"/>
          <w:sz w:val="22"/>
          <w:szCs w:val="22"/>
          <w14:ligatures w14:val="none"/>
        </w:rPr>
        <w:t xml:space="preserve">1.1 - </w:t>
      </w:r>
      <w:r w:rsidR="001837AC" w:rsidRPr="009A4633">
        <w:rPr>
          <w:rFonts w:ascii="Trebuchet MS" w:eastAsia="Arial MT" w:hAnsi="Trebuchet MS" w:cs="Arial MT"/>
          <w:kern w:val="0"/>
          <w:sz w:val="22"/>
          <w:szCs w:val="22"/>
          <w14:ligatures w14:val="none"/>
        </w:rPr>
        <w:t xml:space="preserve">Oggetto dell’assicurazione </w:t>
      </w:r>
      <w:r w:rsidR="001837AC" w:rsidRPr="00315B5E">
        <w:rPr>
          <w:rFonts w:ascii="Trebuchet MS" w:eastAsia="Arial MT" w:hAnsi="Trebuchet MS" w:cs="Arial MT"/>
          <w:kern w:val="0"/>
          <w:sz w:val="22"/>
          <w:szCs w:val="22"/>
          <w14:ligatures w14:val="none"/>
        </w:rPr>
        <w:t xml:space="preserve">e a integrazione dello stesso, </w:t>
      </w:r>
      <w:r w:rsidR="00A66225" w:rsidRPr="00315B5E">
        <w:rPr>
          <w:rFonts w:ascii="Trebuchet MS" w:eastAsia="Arial MT" w:hAnsi="Trebuchet MS" w:cs="Arial MT"/>
          <w:kern w:val="0"/>
          <w:sz w:val="22"/>
          <w:szCs w:val="22"/>
          <w14:ligatures w14:val="none"/>
        </w:rPr>
        <w:t>la Compagnia di Assicurazione</w:t>
      </w:r>
      <w:r w:rsidR="001837AC" w:rsidRPr="00315B5E">
        <w:rPr>
          <w:rFonts w:ascii="Trebuchet MS" w:eastAsia="Arial MT" w:hAnsi="Trebuchet MS" w:cs="Arial MT"/>
          <w:kern w:val="0"/>
          <w:sz w:val="22"/>
          <w:szCs w:val="22"/>
          <w14:ligatures w14:val="none"/>
        </w:rPr>
        <w:t xml:space="preserve"> indennizza i danni di quantità da marcescenza delle bacche, baccelli, bulbi, cariossidi, cespi e frutti provocati dalle Avversità assicurate </w:t>
      </w:r>
      <w:r w:rsidR="001837AC" w:rsidRPr="009A4633">
        <w:rPr>
          <w:rFonts w:ascii="Trebuchet MS" w:eastAsia="Arial MT" w:hAnsi="Trebuchet MS" w:cs="Arial MT"/>
          <w:kern w:val="0"/>
          <w:sz w:val="22"/>
          <w:szCs w:val="22"/>
          <w14:ligatures w14:val="none"/>
        </w:rPr>
        <w:t xml:space="preserve">solo </w:t>
      </w:r>
      <w:r w:rsidR="001837AC" w:rsidRPr="00315B5E">
        <w:rPr>
          <w:rFonts w:ascii="Trebuchet MS" w:eastAsia="Arial MT" w:hAnsi="Trebuchet MS" w:cs="Arial MT"/>
          <w:kern w:val="0"/>
          <w:sz w:val="22"/>
          <w:szCs w:val="22"/>
          <w14:ligatures w14:val="none"/>
        </w:rPr>
        <w:t>per i prodotti: Avena, Farro, Frumento tenero e duro, Grano Saraceno, Orzo, Segale, Triticale, Cereali da biomassa, Cereali da foraggio e Cereali da insilaggio</w:t>
      </w:r>
      <w:r w:rsidR="004F523C" w:rsidRPr="00315B5E">
        <w:rPr>
          <w:rFonts w:ascii="Trebuchet MS" w:eastAsia="Arial MT" w:hAnsi="Trebuchet MS" w:cs="Arial MT"/>
          <w:kern w:val="0"/>
          <w:sz w:val="22"/>
          <w:szCs w:val="22"/>
          <w14:ligatures w14:val="none"/>
        </w:rPr>
        <w:t>.</w:t>
      </w:r>
    </w:p>
    <w:p w14:paraId="3EC41D37" w14:textId="77777777" w:rsidR="001837AC" w:rsidRPr="009A4633" w:rsidRDefault="001837AC" w:rsidP="009A4633">
      <w:pPr>
        <w:pStyle w:val="Titolo1"/>
        <w:numPr>
          <w:ilvl w:val="0"/>
          <w:numId w:val="48"/>
        </w:numPr>
        <w:tabs>
          <w:tab w:val="left" w:pos="567"/>
        </w:tabs>
        <w:spacing w:before="100" w:after="100" w:line="240" w:lineRule="auto"/>
        <w:ind w:left="567" w:hanging="567"/>
        <w:rPr>
          <w:rFonts w:ascii="Trebuchet MS" w:eastAsia="Arial" w:hAnsi="Trebuchet MS"/>
          <w:b/>
          <w:color w:val="auto"/>
          <w:sz w:val="23"/>
          <w:szCs w:val="23"/>
        </w:rPr>
      </w:pPr>
      <w:r w:rsidRPr="009A4633">
        <w:rPr>
          <w:rFonts w:ascii="Trebuchet MS" w:eastAsia="Arial" w:hAnsi="Trebuchet MS"/>
          <w:b/>
          <w:color w:val="auto"/>
          <w:sz w:val="23"/>
          <w:szCs w:val="23"/>
        </w:rPr>
        <w:t>PRODOTTO CEREALI MINORI</w:t>
      </w:r>
    </w:p>
    <w:p w14:paraId="04A18BFE" w14:textId="64D9308D" w:rsidR="001837AC" w:rsidRPr="00315B5E" w:rsidRDefault="001837AC" w:rsidP="009A4633">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Avena, Farro, Frumento tenero e duro, Grano Saraceno, Orzo, Segale, Triticale, Cereali da biomassa, Cereali da foraggio e Cereali da insilaggio.</w:t>
      </w:r>
    </w:p>
    <w:p w14:paraId="22ADDE28" w14:textId="36A8F3B1" w:rsidR="001837AC" w:rsidRPr="000E351D" w:rsidRDefault="009A4633" w:rsidP="009A4633">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Art.12</w:t>
      </w:r>
      <w:r w:rsidR="001837AC" w:rsidRPr="000E351D">
        <w:rPr>
          <w:rFonts w:ascii="Trebuchet MS" w:eastAsia="Arial" w:hAnsi="Trebuchet MS"/>
          <w:b/>
          <w:i/>
          <w:color w:val="auto"/>
          <w:sz w:val="23"/>
          <w:szCs w:val="23"/>
        </w:rPr>
        <w:t>.</w:t>
      </w:r>
      <w:r>
        <w:rPr>
          <w:rFonts w:ascii="Trebuchet MS" w:eastAsia="Arial" w:hAnsi="Trebuchet MS"/>
          <w:b/>
          <w:i/>
          <w:color w:val="auto"/>
          <w:sz w:val="23"/>
          <w:szCs w:val="23"/>
        </w:rPr>
        <w:t>1</w:t>
      </w:r>
      <w:r w:rsidR="001837AC" w:rsidRPr="000E351D">
        <w:rPr>
          <w:rFonts w:ascii="Trebuchet MS" w:eastAsia="Arial" w:hAnsi="Trebuchet MS"/>
          <w:b/>
          <w:i/>
          <w:color w:val="auto"/>
          <w:sz w:val="23"/>
          <w:szCs w:val="23"/>
        </w:rPr>
        <w:t xml:space="preserve"> - Decorrenza e cessazione della garanzia</w:t>
      </w:r>
    </w:p>
    <w:p w14:paraId="03305756" w14:textId="6589C7BA" w:rsidR="001837AC" w:rsidRPr="00315B5E" w:rsidRDefault="009A4633" w:rsidP="009A4633">
      <w:pPr>
        <w:widowControl w:val="0"/>
        <w:autoSpaceDE w:val="0"/>
        <w:autoSpaceDN w:val="0"/>
        <w:spacing w:after="0" w:line="240" w:lineRule="auto"/>
        <w:jc w:val="both"/>
        <w:rPr>
          <w:rFonts w:ascii="Trebuchet MS" w:eastAsia="Arial MT" w:hAnsi="Trebuchet MS" w:cs="Arial MT"/>
          <w:kern w:val="0"/>
          <w:sz w:val="22"/>
          <w:szCs w:val="22"/>
          <w14:ligatures w14:val="none"/>
        </w:rPr>
      </w:pPr>
      <w:r>
        <w:rPr>
          <w:rFonts w:ascii="Trebuchet MS" w:eastAsia="Arial MT" w:hAnsi="Trebuchet MS" w:cs="Arial MT"/>
          <w:kern w:val="0"/>
          <w:sz w:val="22"/>
          <w:szCs w:val="22"/>
          <w14:ligatures w14:val="none"/>
        </w:rPr>
        <w:t>Fermo quanto previsto all’Art.</w:t>
      </w:r>
      <w:r w:rsidR="001837AC" w:rsidRPr="00315B5E">
        <w:rPr>
          <w:rFonts w:ascii="Trebuchet MS" w:eastAsia="Arial MT" w:hAnsi="Trebuchet MS" w:cs="Arial MT"/>
          <w:kern w:val="0"/>
          <w:sz w:val="22"/>
          <w:szCs w:val="22"/>
          <w14:ligatures w14:val="none"/>
        </w:rPr>
        <w:t xml:space="preserve">33.1 - </w:t>
      </w:r>
      <w:r w:rsidR="001837AC" w:rsidRPr="009A4633">
        <w:rPr>
          <w:rFonts w:ascii="Trebuchet MS" w:eastAsia="Arial MT" w:hAnsi="Trebuchet MS" w:cs="Arial MT"/>
          <w:kern w:val="0"/>
          <w:sz w:val="22"/>
          <w:szCs w:val="22"/>
          <w14:ligatures w14:val="none"/>
        </w:rPr>
        <w:t>Decorrenza e cessazione della garanzia</w:t>
      </w:r>
      <w:r w:rsidR="001837AC" w:rsidRPr="00315B5E">
        <w:rPr>
          <w:rFonts w:ascii="Trebuchet MS" w:eastAsia="Arial MT" w:hAnsi="Trebuchet MS" w:cs="Arial MT"/>
          <w:kern w:val="0"/>
          <w:sz w:val="22"/>
          <w:szCs w:val="22"/>
          <w14:ligatures w14:val="none"/>
        </w:rPr>
        <w:t>, la garanzia decorre dall’Emergenza.</w:t>
      </w:r>
    </w:p>
    <w:p w14:paraId="5AC7676E" w14:textId="77777777" w:rsidR="001837AC" w:rsidRPr="00315B5E" w:rsidRDefault="001837AC" w:rsidP="009A4633">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La garanzia Vento Forte decorre dalle ore 12.00 del 1° marzo e cessa:</w:t>
      </w:r>
    </w:p>
    <w:p w14:paraId="2ED7C8E5" w14:textId="7D78F5FD" w:rsidR="001837AC" w:rsidRPr="00315B5E" w:rsidRDefault="001837AC" w:rsidP="009A4633">
      <w:pPr>
        <w:widowControl w:val="0"/>
        <w:numPr>
          <w:ilvl w:val="0"/>
          <w:numId w:val="22"/>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all’inizio della fase di maturazione fisiologica o maturazione gialla, cioè la situazione in cui almeno il 50% delle piante presenti nella Partita o Produzione assicurata raggiunge o supera il predetto stadio fenologico, per l’evento compreso tra il 7° e l’8° grado della scala Beaufort (velocità del vento m</w:t>
      </w:r>
      <w:r w:rsidR="009A4633">
        <w:rPr>
          <w:rFonts w:ascii="Trebuchet MS" w:eastAsia="Arial MT" w:hAnsi="Trebuchet MS" w:cs="Arial MT"/>
          <w:kern w:val="0"/>
          <w:sz w:val="22"/>
          <w:szCs w:val="22"/>
          <w14:ligatures w14:val="none"/>
        </w:rPr>
        <w:t>aggiore o uguale a 14 m/s o 50 km/h e inferiore a 20 m/s o 75 k</w:t>
      </w:r>
      <w:r w:rsidRPr="00315B5E">
        <w:rPr>
          <w:rFonts w:ascii="Trebuchet MS" w:eastAsia="Arial MT" w:hAnsi="Trebuchet MS" w:cs="Arial MT"/>
          <w:kern w:val="0"/>
          <w:sz w:val="22"/>
          <w:szCs w:val="22"/>
          <w14:ligatures w14:val="none"/>
        </w:rPr>
        <w:t>m/h);</w:t>
      </w:r>
    </w:p>
    <w:p w14:paraId="2742BC2E" w14:textId="33298AA7" w:rsidR="001837AC" w:rsidRPr="00315B5E" w:rsidRDefault="001837AC" w:rsidP="009A4633">
      <w:pPr>
        <w:widowControl w:val="0"/>
        <w:numPr>
          <w:ilvl w:val="0"/>
          <w:numId w:val="22"/>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alla maturazione di raccolta del Prodotto per l’evento di almeno il 9° grado della scala Beaufort (Burrasca Forte: velocità ma</w:t>
      </w:r>
      <w:r w:rsidR="009A4633">
        <w:rPr>
          <w:rFonts w:ascii="Trebuchet MS" w:eastAsia="Arial MT" w:hAnsi="Trebuchet MS" w:cs="Arial MT"/>
          <w:kern w:val="0"/>
          <w:sz w:val="22"/>
          <w:szCs w:val="22"/>
          <w14:ligatures w14:val="none"/>
        </w:rPr>
        <w:t>ggiore o uguale di 20 m/s o 75 k</w:t>
      </w:r>
      <w:r w:rsidRPr="00315B5E">
        <w:rPr>
          <w:rFonts w:ascii="Trebuchet MS" w:eastAsia="Arial MT" w:hAnsi="Trebuchet MS" w:cs="Arial MT"/>
          <w:kern w:val="0"/>
          <w:sz w:val="22"/>
          <w:szCs w:val="22"/>
          <w14:ligatures w14:val="none"/>
        </w:rPr>
        <w:t>m/h).</w:t>
      </w:r>
    </w:p>
    <w:p w14:paraId="4639F306" w14:textId="77777777" w:rsidR="001837AC" w:rsidRPr="009A4633" w:rsidRDefault="001837AC" w:rsidP="009A4633">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9A4633">
        <w:rPr>
          <w:rFonts w:ascii="Trebuchet MS" w:eastAsia="Arial MT" w:hAnsi="Trebuchet MS" w:cs="Arial MT"/>
          <w:b/>
          <w:kern w:val="0"/>
          <w:sz w:val="22"/>
          <w:szCs w:val="22"/>
          <w14:ligatures w14:val="none"/>
        </w:rPr>
        <w:t>La garanzia Siccità per il Gruppo Prodotto Cereali minori indennizza anche i danni sulle colture NON irrigue.</w:t>
      </w:r>
    </w:p>
    <w:p w14:paraId="31060CEA" w14:textId="77777777" w:rsidR="001837AC" w:rsidRPr="000E351D" w:rsidRDefault="001837AC" w:rsidP="009A4633">
      <w:pPr>
        <w:pStyle w:val="Titolo1"/>
        <w:tabs>
          <w:tab w:val="left" w:pos="993"/>
        </w:tabs>
        <w:spacing w:before="100" w:after="100" w:line="240" w:lineRule="auto"/>
        <w:ind w:left="992" w:hanging="992"/>
        <w:jc w:val="both"/>
        <w:rPr>
          <w:rFonts w:ascii="Trebuchet MS" w:eastAsia="Arial" w:hAnsi="Trebuchet MS"/>
          <w:b/>
          <w:i/>
          <w:color w:val="auto"/>
          <w:sz w:val="23"/>
          <w:szCs w:val="23"/>
        </w:rPr>
      </w:pPr>
      <w:r w:rsidRPr="000E351D">
        <w:rPr>
          <w:rFonts w:ascii="Trebuchet MS" w:eastAsia="Arial" w:hAnsi="Trebuchet MS"/>
          <w:b/>
          <w:i/>
          <w:color w:val="auto"/>
          <w:sz w:val="23"/>
          <w:szCs w:val="23"/>
        </w:rPr>
        <w:t>Art. 12.2 - Danno di qualità</w:t>
      </w:r>
    </w:p>
    <w:p w14:paraId="502A38AF" w14:textId="65FA6FDA" w:rsidR="001837AC" w:rsidRDefault="001837AC" w:rsidP="009A4633">
      <w:pPr>
        <w:widowControl w:val="0"/>
        <w:autoSpaceDE w:val="0"/>
        <w:autoSpaceDN w:val="0"/>
        <w:spacing w:after="100" w:line="240" w:lineRule="auto"/>
        <w:jc w:val="both"/>
        <w:rPr>
          <w:rFonts w:ascii="Trebuchet MS" w:eastAsia="Arial MT" w:hAnsi="Trebuchet MS" w:cs="Arial MT"/>
          <w:kern w:val="0"/>
          <w:sz w:val="22"/>
          <w:szCs w:val="22"/>
          <w14:ligatures w14:val="none"/>
        </w:rPr>
      </w:pPr>
      <w:r w:rsidRPr="009A4633">
        <w:rPr>
          <w:rFonts w:ascii="Trebuchet MS" w:eastAsia="Arial MT" w:hAnsi="Trebuchet MS" w:cs="Arial MT"/>
          <w:kern w:val="0"/>
          <w:sz w:val="22"/>
          <w:szCs w:val="22"/>
          <w14:ligatures w14:val="none"/>
        </w:rPr>
        <w:t>Cereali da Biomassa-Insilaggio</w:t>
      </w:r>
      <w:r w:rsidRPr="00315B5E">
        <w:rPr>
          <w:rFonts w:ascii="Trebuchet MS" w:eastAsia="Arial MT" w:hAnsi="Trebuchet MS" w:cs="Arial MT"/>
          <w:kern w:val="0"/>
          <w:sz w:val="22"/>
          <w:szCs w:val="22"/>
          <w14:ligatures w14:val="none"/>
        </w:rPr>
        <w:t>: la garanzia qualità si applica per danni relativi all’evento Grandine accaduti dalla fase fenologica di spigatura, cioè la fase agronomica in cui almeno il 50% delle piante presenti nell’appezzamento raggiunge o supera il predetto stadio fenologico. La garanzia riguarda la pianta intera ed è estesa al danno di qualità la cui valutazione, dopo aver accertato il danno per perdita di quantità, per la sola garanzia Grandine, è effettuata separatamente sul Prodotto residuo, in base ai coefficienti massimi riportati nelle seguenti tabelle (per i coefficienti non previsti si opera secondo interpolazione):</w:t>
      </w:r>
    </w:p>
    <w:tbl>
      <w:tblPr>
        <w:tblStyle w:val="TableNormal"/>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1"/>
        <w:gridCol w:w="552"/>
        <w:gridCol w:w="702"/>
        <w:gridCol w:w="791"/>
        <w:gridCol w:w="789"/>
        <w:gridCol w:w="791"/>
        <w:gridCol w:w="791"/>
        <w:gridCol w:w="789"/>
        <w:gridCol w:w="792"/>
        <w:gridCol w:w="821"/>
      </w:tblGrid>
      <w:tr w:rsidR="001837AC" w:rsidRPr="009A4633" w14:paraId="6D858294" w14:textId="77777777" w:rsidTr="00BA6502">
        <w:trPr>
          <w:trHeight w:val="142"/>
          <w:jc w:val="center"/>
        </w:trPr>
        <w:tc>
          <w:tcPr>
            <w:tcW w:w="2797" w:type="dxa"/>
            <w:vAlign w:val="center"/>
          </w:tcPr>
          <w:p w14:paraId="2C3F34EB" w14:textId="0126B52F" w:rsidR="001837AC" w:rsidRPr="009A4633" w:rsidRDefault="00BA6502" w:rsidP="00BA6502">
            <w:pPr>
              <w:ind w:left="57" w:right="57"/>
              <w:jc w:val="center"/>
              <w:rPr>
                <w:rFonts w:ascii="Trebuchet MS" w:eastAsia="Arial MT" w:hAnsi="Trebuchet MS" w:cs="Arial MT"/>
                <w:b/>
                <w:sz w:val="16"/>
                <w:szCs w:val="16"/>
              </w:rPr>
            </w:pPr>
            <w:r>
              <w:rPr>
                <w:rFonts w:ascii="Trebuchet MS" w:eastAsia="Arial MT" w:hAnsi="Trebuchet MS" w:cs="Arial MT"/>
                <w:b/>
                <w:sz w:val="16"/>
                <w:szCs w:val="16"/>
              </w:rPr>
              <w:t>Tab.</w:t>
            </w:r>
            <w:r w:rsidR="001837AC" w:rsidRPr="009A4633">
              <w:rPr>
                <w:rFonts w:ascii="Trebuchet MS" w:eastAsia="Arial MT" w:hAnsi="Trebuchet MS" w:cs="Arial MT"/>
                <w:b/>
                <w:sz w:val="16"/>
                <w:szCs w:val="16"/>
              </w:rPr>
              <w:t>A</w:t>
            </w:r>
          </w:p>
        </w:tc>
        <w:tc>
          <w:tcPr>
            <w:tcW w:w="3597" w:type="dxa"/>
            <w:gridSpan w:val="5"/>
            <w:vAlign w:val="center"/>
          </w:tcPr>
          <w:p w14:paraId="0FDDEF85" w14:textId="77777777" w:rsidR="001837AC" w:rsidRPr="009A4633" w:rsidRDefault="001837AC" w:rsidP="00BA6502">
            <w:pPr>
              <w:ind w:left="102" w:right="57" w:hanging="45"/>
              <w:jc w:val="center"/>
              <w:rPr>
                <w:rFonts w:ascii="Trebuchet MS" w:eastAsia="Arial MT" w:hAnsi="Trebuchet MS" w:cs="Arial MT"/>
                <w:b/>
                <w:sz w:val="16"/>
                <w:szCs w:val="16"/>
                <w:lang w:val="it-IT"/>
              </w:rPr>
            </w:pPr>
            <w:r w:rsidRPr="009A4633">
              <w:rPr>
                <w:rFonts w:ascii="Trebuchet MS" w:eastAsia="Arial MT" w:hAnsi="Trebuchet MS" w:cs="Arial MT"/>
                <w:b/>
                <w:sz w:val="16"/>
                <w:szCs w:val="16"/>
                <w:lang w:val="it-IT"/>
              </w:rPr>
              <w:t>Tabella liquidazione Cereali da Biomassa/Insilaggio</w:t>
            </w:r>
          </w:p>
        </w:tc>
        <w:tc>
          <w:tcPr>
            <w:tcW w:w="3168" w:type="dxa"/>
            <w:gridSpan w:val="4"/>
            <w:vAlign w:val="center"/>
          </w:tcPr>
          <w:p w14:paraId="503A741E" w14:textId="77777777" w:rsidR="001837AC" w:rsidRPr="009A4633" w:rsidRDefault="001837AC" w:rsidP="00BA6502">
            <w:pPr>
              <w:ind w:left="57" w:right="57"/>
              <w:jc w:val="center"/>
              <w:rPr>
                <w:rFonts w:ascii="Trebuchet MS" w:eastAsia="Arial MT" w:hAnsi="Trebuchet MS" w:cs="Arial MT"/>
                <w:b/>
                <w:sz w:val="16"/>
                <w:szCs w:val="16"/>
              </w:rPr>
            </w:pPr>
            <w:r w:rsidRPr="009A4633">
              <w:rPr>
                <w:rFonts w:ascii="Trebuchet MS" w:eastAsia="Arial MT" w:hAnsi="Trebuchet MS" w:cs="Arial MT"/>
                <w:b/>
                <w:sz w:val="16"/>
                <w:szCs w:val="16"/>
              </w:rPr>
              <w:t>Avversità Grandine</w:t>
            </w:r>
          </w:p>
        </w:tc>
      </w:tr>
      <w:tr w:rsidR="001837AC" w:rsidRPr="009A4633" w14:paraId="6AE9C55D" w14:textId="77777777" w:rsidTr="00BA6502">
        <w:trPr>
          <w:trHeight w:val="142"/>
          <w:jc w:val="center"/>
        </w:trPr>
        <w:tc>
          <w:tcPr>
            <w:tcW w:w="2797" w:type="dxa"/>
            <w:vAlign w:val="center"/>
          </w:tcPr>
          <w:p w14:paraId="35EF663F" w14:textId="77777777" w:rsidR="001837AC" w:rsidRPr="009A4633" w:rsidRDefault="001837AC" w:rsidP="00BA6502">
            <w:pPr>
              <w:ind w:left="69"/>
              <w:jc w:val="center"/>
              <w:rPr>
                <w:rFonts w:ascii="Trebuchet MS" w:eastAsia="Arial MT" w:hAnsi="Trebuchet MS" w:cs="Arial MT"/>
                <w:sz w:val="16"/>
                <w:szCs w:val="16"/>
                <w:lang w:val="it-IT"/>
              </w:rPr>
            </w:pPr>
            <w:r w:rsidRPr="009A4633">
              <w:rPr>
                <w:rFonts w:ascii="Trebuchet MS" w:eastAsia="Arial MT" w:hAnsi="Trebuchet MS" w:cs="Arial MT"/>
                <w:sz w:val="16"/>
                <w:szCs w:val="16"/>
                <w:lang w:val="it-IT"/>
              </w:rPr>
              <w:t>Percentuale di perdita di granella</w:t>
            </w:r>
          </w:p>
        </w:tc>
        <w:tc>
          <w:tcPr>
            <w:tcW w:w="548" w:type="dxa"/>
            <w:vAlign w:val="center"/>
          </w:tcPr>
          <w:p w14:paraId="3C3249BE" w14:textId="77777777" w:rsidR="001837AC" w:rsidRPr="009A4633" w:rsidRDefault="001837AC" w:rsidP="009A4633">
            <w:pPr>
              <w:ind w:left="16"/>
              <w:jc w:val="center"/>
              <w:rPr>
                <w:rFonts w:ascii="Trebuchet MS" w:eastAsia="Arial MT" w:hAnsi="Trebuchet MS" w:cs="Arial MT"/>
                <w:sz w:val="16"/>
                <w:szCs w:val="16"/>
              </w:rPr>
            </w:pPr>
            <w:r w:rsidRPr="009A4633">
              <w:rPr>
                <w:rFonts w:ascii="Trebuchet MS" w:eastAsia="Arial MT" w:hAnsi="Trebuchet MS" w:cs="Arial MT"/>
                <w:sz w:val="16"/>
                <w:szCs w:val="16"/>
              </w:rPr>
              <w:t>0</w:t>
            </w:r>
          </w:p>
        </w:tc>
        <w:tc>
          <w:tcPr>
            <w:tcW w:w="696" w:type="dxa"/>
            <w:vAlign w:val="center"/>
          </w:tcPr>
          <w:p w14:paraId="7043C31B" w14:textId="77777777" w:rsidR="001837AC" w:rsidRPr="009A4633" w:rsidRDefault="001837AC" w:rsidP="009A4633">
            <w:pPr>
              <w:ind w:left="17"/>
              <w:jc w:val="center"/>
              <w:rPr>
                <w:rFonts w:ascii="Trebuchet MS" w:eastAsia="Arial MT" w:hAnsi="Trebuchet MS" w:cs="Arial MT"/>
                <w:sz w:val="16"/>
                <w:szCs w:val="16"/>
              </w:rPr>
            </w:pPr>
            <w:r w:rsidRPr="009A4633">
              <w:rPr>
                <w:rFonts w:ascii="Trebuchet MS" w:eastAsia="Arial MT" w:hAnsi="Trebuchet MS" w:cs="Arial MT"/>
                <w:sz w:val="16"/>
                <w:szCs w:val="16"/>
              </w:rPr>
              <w:t>10</w:t>
            </w:r>
          </w:p>
        </w:tc>
        <w:tc>
          <w:tcPr>
            <w:tcW w:w="785" w:type="dxa"/>
            <w:vAlign w:val="center"/>
          </w:tcPr>
          <w:p w14:paraId="72A0CEC7" w14:textId="77777777" w:rsidR="001837AC" w:rsidRPr="009A4633" w:rsidRDefault="001837AC" w:rsidP="009A4633">
            <w:pPr>
              <w:ind w:left="14" w:right="4"/>
              <w:jc w:val="center"/>
              <w:rPr>
                <w:rFonts w:ascii="Trebuchet MS" w:eastAsia="Arial MT" w:hAnsi="Trebuchet MS" w:cs="Arial MT"/>
                <w:sz w:val="16"/>
                <w:szCs w:val="16"/>
              </w:rPr>
            </w:pPr>
            <w:r w:rsidRPr="009A4633">
              <w:rPr>
                <w:rFonts w:ascii="Trebuchet MS" w:eastAsia="Arial MT" w:hAnsi="Trebuchet MS" w:cs="Arial MT"/>
                <w:sz w:val="16"/>
                <w:szCs w:val="16"/>
              </w:rPr>
              <w:t>20</w:t>
            </w:r>
          </w:p>
        </w:tc>
        <w:tc>
          <w:tcPr>
            <w:tcW w:w="783" w:type="dxa"/>
            <w:vAlign w:val="center"/>
          </w:tcPr>
          <w:p w14:paraId="1E299EC2" w14:textId="77777777" w:rsidR="001837AC" w:rsidRPr="009A4633" w:rsidRDefault="001837AC" w:rsidP="009A4633">
            <w:pPr>
              <w:ind w:left="11"/>
              <w:jc w:val="center"/>
              <w:rPr>
                <w:rFonts w:ascii="Trebuchet MS" w:eastAsia="Arial MT" w:hAnsi="Trebuchet MS" w:cs="Arial MT"/>
                <w:sz w:val="16"/>
                <w:szCs w:val="16"/>
              </w:rPr>
            </w:pPr>
            <w:r w:rsidRPr="009A4633">
              <w:rPr>
                <w:rFonts w:ascii="Trebuchet MS" w:eastAsia="Arial MT" w:hAnsi="Trebuchet MS" w:cs="Arial MT"/>
                <w:sz w:val="16"/>
                <w:szCs w:val="16"/>
              </w:rPr>
              <w:t>30</w:t>
            </w:r>
          </w:p>
        </w:tc>
        <w:tc>
          <w:tcPr>
            <w:tcW w:w="785" w:type="dxa"/>
            <w:vAlign w:val="center"/>
          </w:tcPr>
          <w:p w14:paraId="3DBC32B2" w14:textId="77777777" w:rsidR="001837AC" w:rsidRPr="009A4633" w:rsidRDefault="001837AC" w:rsidP="009A4633">
            <w:pPr>
              <w:ind w:left="14"/>
              <w:jc w:val="center"/>
              <w:rPr>
                <w:rFonts w:ascii="Trebuchet MS" w:eastAsia="Arial MT" w:hAnsi="Trebuchet MS" w:cs="Arial MT"/>
                <w:sz w:val="16"/>
                <w:szCs w:val="16"/>
              </w:rPr>
            </w:pPr>
            <w:r w:rsidRPr="009A4633">
              <w:rPr>
                <w:rFonts w:ascii="Trebuchet MS" w:eastAsia="Arial MT" w:hAnsi="Trebuchet MS" w:cs="Arial MT"/>
                <w:sz w:val="16"/>
                <w:szCs w:val="16"/>
              </w:rPr>
              <w:t>40</w:t>
            </w:r>
          </w:p>
        </w:tc>
        <w:tc>
          <w:tcPr>
            <w:tcW w:w="785" w:type="dxa"/>
            <w:vAlign w:val="center"/>
          </w:tcPr>
          <w:p w14:paraId="77F1B5AC" w14:textId="77777777" w:rsidR="001837AC" w:rsidRPr="009A4633" w:rsidRDefault="001837AC" w:rsidP="009A4633">
            <w:pPr>
              <w:ind w:left="14" w:right="5"/>
              <w:jc w:val="center"/>
              <w:rPr>
                <w:rFonts w:ascii="Trebuchet MS" w:eastAsia="Arial MT" w:hAnsi="Trebuchet MS" w:cs="Arial MT"/>
                <w:sz w:val="16"/>
                <w:szCs w:val="16"/>
              </w:rPr>
            </w:pPr>
            <w:r w:rsidRPr="009A4633">
              <w:rPr>
                <w:rFonts w:ascii="Trebuchet MS" w:eastAsia="Arial MT" w:hAnsi="Trebuchet MS" w:cs="Arial MT"/>
                <w:sz w:val="16"/>
                <w:szCs w:val="16"/>
              </w:rPr>
              <w:t>50</w:t>
            </w:r>
          </w:p>
        </w:tc>
        <w:tc>
          <w:tcPr>
            <w:tcW w:w="783" w:type="dxa"/>
            <w:vAlign w:val="center"/>
          </w:tcPr>
          <w:p w14:paraId="0ED36D9D" w14:textId="77777777" w:rsidR="001837AC" w:rsidRPr="009A4633" w:rsidRDefault="001837AC" w:rsidP="009A4633">
            <w:pPr>
              <w:ind w:left="11" w:right="1"/>
              <w:jc w:val="center"/>
              <w:rPr>
                <w:rFonts w:ascii="Trebuchet MS" w:eastAsia="Arial MT" w:hAnsi="Trebuchet MS" w:cs="Arial MT"/>
                <w:sz w:val="16"/>
                <w:szCs w:val="16"/>
              </w:rPr>
            </w:pPr>
            <w:r w:rsidRPr="009A4633">
              <w:rPr>
                <w:rFonts w:ascii="Trebuchet MS" w:eastAsia="Arial MT" w:hAnsi="Trebuchet MS" w:cs="Arial MT"/>
                <w:sz w:val="16"/>
                <w:szCs w:val="16"/>
              </w:rPr>
              <w:t>60</w:t>
            </w:r>
          </w:p>
        </w:tc>
        <w:tc>
          <w:tcPr>
            <w:tcW w:w="786" w:type="dxa"/>
            <w:vAlign w:val="center"/>
          </w:tcPr>
          <w:p w14:paraId="6020E9B0" w14:textId="77777777" w:rsidR="001837AC" w:rsidRPr="009A4633" w:rsidRDefault="001837AC" w:rsidP="009A4633">
            <w:pPr>
              <w:ind w:left="12"/>
              <w:jc w:val="center"/>
              <w:rPr>
                <w:rFonts w:ascii="Trebuchet MS" w:eastAsia="Arial MT" w:hAnsi="Trebuchet MS" w:cs="Arial MT"/>
                <w:sz w:val="16"/>
                <w:szCs w:val="16"/>
              </w:rPr>
            </w:pPr>
            <w:r w:rsidRPr="009A4633">
              <w:rPr>
                <w:rFonts w:ascii="Trebuchet MS" w:eastAsia="Arial MT" w:hAnsi="Trebuchet MS" w:cs="Arial MT"/>
                <w:sz w:val="16"/>
                <w:szCs w:val="16"/>
              </w:rPr>
              <w:t>70</w:t>
            </w:r>
          </w:p>
        </w:tc>
        <w:tc>
          <w:tcPr>
            <w:tcW w:w="814" w:type="dxa"/>
            <w:vAlign w:val="center"/>
          </w:tcPr>
          <w:p w14:paraId="69B1F3FB" w14:textId="77777777" w:rsidR="001837AC" w:rsidRPr="009A4633" w:rsidRDefault="001837AC" w:rsidP="009A4633">
            <w:pPr>
              <w:ind w:left="13"/>
              <w:jc w:val="center"/>
              <w:rPr>
                <w:rFonts w:ascii="Trebuchet MS" w:eastAsia="Arial MT" w:hAnsi="Trebuchet MS" w:cs="Arial MT"/>
                <w:sz w:val="16"/>
                <w:szCs w:val="16"/>
              </w:rPr>
            </w:pPr>
            <w:r w:rsidRPr="009A4633">
              <w:rPr>
                <w:rFonts w:ascii="Trebuchet MS" w:eastAsia="Arial MT" w:hAnsi="Trebuchet MS" w:cs="Arial MT"/>
                <w:sz w:val="16"/>
                <w:szCs w:val="16"/>
              </w:rPr>
              <w:t>80/100</w:t>
            </w:r>
          </w:p>
        </w:tc>
      </w:tr>
      <w:tr w:rsidR="001837AC" w:rsidRPr="009A4633" w14:paraId="57238F2A" w14:textId="77777777" w:rsidTr="00BA6502">
        <w:trPr>
          <w:trHeight w:val="142"/>
          <w:jc w:val="center"/>
        </w:trPr>
        <w:tc>
          <w:tcPr>
            <w:tcW w:w="2797" w:type="dxa"/>
            <w:vAlign w:val="center"/>
          </w:tcPr>
          <w:p w14:paraId="7413B6DE" w14:textId="75E22AB1" w:rsidR="001837AC" w:rsidRPr="006F578B" w:rsidRDefault="001837AC" w:rsidP="00BA6502">
            <w:pPr>
              <w:tabs>
                <w:tab w:val="left" w:pos="997"/>
                <w:tab w:val="left" w:pos="1453"/>
                <w:tab w:val="left" w:pos="1484"/>
                <w:tab w:val="left" w:pos="2444"/>
                <w:tab w:val="left" w:pos="2556"/>
              </w:tabs>
              <w:ind w:left="69" w:right="51"/>
              <w:jc w:val="center"/>
              <w:rPr>
                <w:rFonts w:ascii="Trebuchet MS" w:eastAsia="Arial MT" w:hAnsi="Trebuchet MS" w:cs="Arial MT"/>
                <w:sz w:val="16"/>
                <w:szCs w:val="16"/>
                <w:lang w:val="it-IT"/>
              </w:rPr>
            </w:pPr>
            <w:r w:rsidRPr="009A4633">
              <w:rPr>
                <w:rFonts w:ascii="Trebuchet MS" w:eastAsia="Arial MT" w:hAnsi="Trebuchet MS" w:cs="Arial MT"/>
                <w:sz w:val="16"/>
                <w:szCs w:val="16"/>
                <w:lang w:val="it-IT"/>
              </w:rPr>
              <w:t>Coefficiente</w:t>
            </w:r>
            <w:r w:rsidR="009A4633">
              <w:rPr>
                <w:rFonts w:ascii="Trebuchet MS" w:eastAsia="Arial MT" w:hAnsi="Trebuchet MS" w:cs="Arial MT"/>
                <w:sz w:val="16"/>
                <w:szCs w:val="16"/>
                <w:lang w:val="it-IT"/>
              </w:rPr>
              <w:t xml:space="preserve"> </w:t>
            </w:r>
            <w:r w:rsidRPr="009A4633">
              <w:rPr>
                <w:rFonts w:ascii="Trebuchet MS" w:eastAsia="Arial MT" w:hAnsi="Trebuchet MS" w:cs="Arial MT"/>
                <w:sz w:val="16"/>
                <w:szCs w:val="16"/>
                <w:lang w:val="it-IT"/>
              </w:rPr>
              <w:t>massimo</w:t>
            </w:r>
            <w:r w:rsidR="009A4633">
              <w:rPr>
                <w:rFonts w:ascii="Trebuchet MS" w:eastAsia="Arial MT" w:hAnsi="Trebuchet MS" w:cs="Arial MT"/>
                <w:sz w:val="16"/>
                <w:szCs w:val="16"/>
                <w:lang w:val="it-IT"/>
              </w:rPr>
              <w:t xml:space="preserve"> </w:t>
            </w:r>
            <w:r w:rsidRPr="009A4633">
              <w:rPr>
                <w:rFonts w:ascii="Trebuchet MS" w:eastAsia="Arial MT" w:hAnsi="Trebuchet MS" w:cs="Arial MT"/>
                <w:sz w:val="16"/>
                <w:szCs w:val="16"/>
                <w:lang w:val="it-IT"/>
              </w:rPr>
              <w:t>di danno</w:t>
            </w:r>
            <w:r w:rsidR="009A4633">
              <w:rPr>
                <w:rFonts w:ascii="Trebuchet MS" w:eastAsia="Arial MT" w:hAnsi="Trebuchet MS" w:cs="Arial MT"/>
                <w:sz w:val="16"/>
                <w:szCs w:val="16"/>
                <w:lang w:val="it-IT"/>
              </w:rPr>
              <w:t xml:space="preserve"> di </w:t>
            </w:r>
            <w:r w:rsidRPr="009A4633">
              <w:rPr>
                <w:rFonts w:ascii="Trebuchet MS" w:eastAsia="Arial MT" w:hAnsi="Trebuchet MS" w:cs="Arial MT"/>
                <w:sz w:val="16"/>
                <w:szCs w:val="16"/>
                <w:lang w:val="it-IT"/>
              </w:rPr>
              <w:t>qualità</w:t>
            </w:r>
            <w:r w:rsidR="009A4633">
              <w:rPr>
                <w:rFonts w:ascii="Trebuchet MS" w:eastAsia="Arial MT" w:hAnsi="Trebuchet MS" w:cs="Arial MT"/>
                <w:sz w:val="16"/>
                <w:szCs w:val="16"/>
                <w:lang w:val="it-IT"/>
              </w:rPr>
              <w:t xml:space="preserve"> </w:t>
            </w:r>
            <w:r w:rsidRPr="009A4633">
              <w:rPr>
                <w:rFonts w:ascii="Trebuchet MS" w:eastAsia="Arial MT" w:hAnsi="Trebuchet MS" w:cs="Arial MT"/>
                <w:sz w:val="16"/>
                <w:szCs w:val="16"/>
                <w:lang w:val="it-IT"/>
              </w:rPr>
              <w:t>sul</w:t>
            </w:r>
            <w:r w:rsidR="009A4633">
              <w:rPr>
                <w:rFonts w:ascii="Trebuchet MS" w:eastAsia="Arial MT" w:hAnsi="Trebuchet MS" w:cs="Arial MT"/>
                <w:sz w:val="16"/>
                <w:szCs w:val="16"/>
                <w:lang w:val="it-IT"/>
              </w:rPr>
              <w:t xml:space="preserve"> </w:t>
            </w:r>
            <w:r w:rsidRPr="006F578B">
              <w:rPr>
                <w:rFonts w:ascii="Trebuchet MS" w:eastAsia="Arial MT" w:hAnsi="Trebuchet MS" w:cs="Arial MT"/>
                <w:sz w:val="16"/>
                <w:szCs w:val="16"/>
                <w:lang w:val="it-IT"/>
              </w:rPr>
              <w:t>Prodotto residuo</w:t>
            </w:r>
          </w:p>
        </w:tc>
        <w:tc>
          <w:tcPr>
            <w:tcW w:w="548" w:type="dxa"/>
            <w:vAlign w:val="center"/>
          </w:tcPr>
          <w:p w14:paraId="51EF4DE8" w14:textId="77777777" w:rsidR="001837AC" w:rsidRPr="009A4633" w:rsidRDefault="001837AC" w:rsidP="009A4633">
            <w:pPr>
              <w:ind w:left="16"/>
              <w:jc w:val="center"/>
              <w:rPr>
                <w:rFonts w:ascii="Trebuchet MS" w:eastAsia="Arial MT" w:hAnsi="Trebuchet MS" w:cs="Arial MT"/>
                <w:sz w:val="16"/>
                <w:szCs w:val="16"/>
              </w:rPr>
            </w:pPr>
            <w:r w:rsidRPr="009A4633">
              <w:rPr>
                <w:rFonts w:ascii="Trebuchet MS" w:eastAsia="Arial MT" w:hAnsi="Trebuchet MS" w:cs="Arial MT"/>
                <w:sz w:val="16"/>
                <w:szCs w:val="16"/>
              </w:rPr>
              <w:t>0</w:t>
            </w:r>
          </w:p>
        </w:tc>
        <w:tc>
          <w:tcPr>
            <w:tcW w:w="696" w:type="dxa"/>
            <w:vAlign w:val="center"/>
          </w:tcPr>
          <w:p w14:paraId="02A7D9C1" w14:textId="77777777" w:rsidR="001837AC" w:rsidRPr="009A4633" w:rsidRDefault="001837AC" w:rsidP="009A4633">
            <w:pPr>
              <w:ind w:left="17" w:right="2"/>
              <w:jc w:val="center"/>
              <w:rPr>
                <w:rFonts w:ascii="Trebuchet MS" w:eastAsia="Arial MT" w:hAnsi="Trebuchet MS" w:cs="Arial MT"/>
                <w:sz w:val="16"/>
                <w:szCs w:val="16"/>
              </w:rPr>
            </w:pPr>
            <w:r w:rsidRPr="009A4633">
              <w:rPr>
                <w:rFonts w:ascii="Trebuchet MS" w:eastAsia="Arial MT" w:hAnsi="Trebuchet MS" w:cs="Arial MT"/>
                <w:sz w:val="16"/>
                <w:szCs w:val="16"/>
              </w:rPr>
              <w:t>4</w:t>
            </w:r>
          </w:p>
        </w:tc>
        <w:tc>
          <w:tcPr>
            <w:tcW w:w="785" w:type="dxa"/>
            <w:vAlign w:val="center"/>
          </w:tcPr>
          <w:p w14:paraId="0E47FD21" w14:textId="77777777" w:rsidR="001837AC" w:rsidRPr="009A4633" w:rsidRDefault="001837AC" w:rsidP="009A4633">
            <w:pPr>
              <w:ind w:left="14" w:right="2"/>
              <w:jc w:val="center"/>
              <w:rPr>
                <w:rFonts w:ascii="Trebuchet MS" w:eastAsia="Arial MT" w:hAnsi="Trebuchet MS" w:cs="Arial MT"/>
                <w:sz w:val="16"/>
                <w:szCs w:val="16"/>
              </w:rPr>
            </w:pPr>
            <w:r w:rsidRPr="009A4633">
              <w:rPr>
                <w:rFonts w:ascii="Trebuchet MS" w:eastAsia="Arial MT" w:hAnsi="Trebuchet MS" w:cs="Arial MT"/>
                <w:sz w:val="16"/>
                <w:szCs w:val="16"/>
              </w:rPr>
              <w:t>8</w:t>
            </w:r>
          </w:p>
        </w:tc>
        <w:tc>
          <w:tcPr>
            <w:tcW w:w="783" w:type="dxa"/>
            <w:vAlign w:val="center"/>
          </w:tcPr>
          <w:p w14:paraId="2EB5F882" w14:textId="77777777" w:rsidR="001837AC" w:rsidRPr="009A4633" w:rsidRDefault="001837AC" w:rsidP="009A4633">
            <w:pPr>
              <w:ind w:left="11"/>
              <w:jc w:val="center"/>
              <w:rPr>
                <w:rFonts w:ascii="Trebuchet MS" w:eastAsia="Arial MT" w:hAnsi="Trebuchet MS" w:cs="Arial MT"/>
                <w:sz w:val="16"/>
                <w:szCs w:val="16"/>
              </w:rPr>
            </w:pPr>
            <w:r w:rsidRPr="009A4633">
              <w:rPr>
                <w:rFonts w:ascii="Trebuchet MS" w:eastAsia="Arial MT" w:hAnsi="Trebuchet MS" w:cs="Arial MT"/>
                <w:sz w:val="16"/>
                <w:szCs w:val="16"/>
              </w:rPr>
              <w:t>12</w:t>
            </w:r>
          </w:p>
        </w:tc>
        <w:tc>
          <w:tcPr>
            <w:tcW w:w="785" w:type="dxa"/>
            <w:vAlign w:val="center"/>
          </w:tcPr>
          <w:p w14:paraId="4B92A2D1" w14:textId="77777777" w:rsidR="001837AC" w:rsidRPr="009A4633" w:rsidRDefault="001837AC" w:rsidP="009A4633">
            <w:pPr>
              <w:ind w:left="14"/>
              <w:jc w:val="center"/>
              <w:rPr>
                <w:rFonts w:ascii="Trebuchet MS" w:eastAsia="Arial MT" w:hAnsi="Trebuchet MS" w:cs="Arial MT"/>
                <w:sz w:val="16"/>
                <w:szCs w:val="16"/>
              </w:rPr>
            </w:pPr>
            <w:r w:rsidRPr="009A4633">
              <w:rPr>
                <w:rFonts w:ascii="Trebuchet MS" w:eastAsia="Arial MT" w:hAnsi="Trebuchet MS" w:cs="Arial MT"/>
                <w:sz w:val="16"/>
                <w:szCs w:val="16"/>
              </w:rPr>
              <w:t>16</w:t>
            </w:r>
          </w:p>
        </w:tc>
        <w:tc>
          <w:tcPr>
            <w:tcW w:w="785" w:type="dxa"/>
            <w:vAlign w:val="center"/>
          </w:tcPr>
          <w:p w14:paraId="01441FFF" w14:textId="77777777" w:rsidR="001837AC" w:rsidRPr="009A4633" w:rsidRDefault="001837AC" w:rsidP="009A4633">
            <w:pPr>
              <w:ind w:left="14" w:right="5"/>
              <w:jc w:val="center"/>
              <w:rPr>
                <w:rFonts w:ascii="Trebuchet MS" w:eastAsia="Arial MT" w:hAnsi="Trebuchet MS" w:cs="Arial MT"/>
                <w:sz w:val="16"/>
                <w:szCs w:val="16"/>
              </w:rPr>
            </w:pPr>
            <w:r w:rsidRPr="009A4633">
              <w:rPr>
                <w:rFonts w:ascii="Trebuchet MS" w:eastAsia="Arial MT" w:hAnsi="Trebuchet MS" w:cs="Arial MT"/>
                <w:sz w:val="16"/>
                <w:szCs w:val="16"/>
              </w:rPr>
              <w:t>20</w:t>
            </w:r>
          </w:p>
        </w:tc>
        <w:tc>
          <w:tcPr>
            <w:tcW w:w="783" w:type="dxa"/>
            <w:vAlign w:val="center"/>
          </w:tcPr>
          <w:p w14:paraId="74C58D8D" w14:textId="77777777" w:rsidR="001837AC" w:rsidRPr="009A4633" w:rsidRDefault="001837AC" w:rsidP="009A4633">
            <w:pPr>
              <w:ind w:left="11" w:right="1"/>
              <w:jc w:val="center"/>
              <w:rPr>
                <w:rFonts w:ascii="Trebuchet MS" w:eastAsia="Arial MT" w:hAnsi="Trebuchet MS" w:cs="Arial MT"/>
                <w:sz w:val="16"/>
                <w:szCs w:val="16"/>
              </w:rPr>
            </w:pPr>
            <w:r w:rsidRPr="009A4633">
              <w:rPr>
                <w:rFonts w:ascii="Trebuchet MS" w:eastAsia="Arial MT" w:hAnsi="Trebuchet MS" w:cs="Arial MT"/>
                <w:sz w:val="16"/>
                <w:szCs w:val="16"/>
              </w:rPr>
              <w:t>24</w:t>
            </w:r>
          </w:p>
        </w:tc>
        <w:tc>
          <w:tcPr>
            <w:tcW w:w="786" w:type="dxa"/>
            <w:vAlign w:val="center"/>
          </w:tcPr>
          <w:p w14:paraId="41EFF135" w14:textId="77777777" w:rsidR="001837AC" w:rsidRPr="009A4633" w:rsidRDefault="001837AC" w:rsidP="009A4633">
            <w:pPr>
              <w:ind w:left="12"/>
              <w:jc w:val="center"/>
              <w:rPr>
                <w:rFonts w:ascii="Trebuchet MS" w:eastAsia="Arial MT" w:hAnsi="Trebuchet MS" w:cs="Arial MT"/>
                <w:sz w:val="16"/>
                <w:szCs w:val="16"/>
              </w:rPr>
            </w:pPr>
            <w:r w:rsidRPr="009A4633">
              <w:rPr>
                <w:rFonts w:ascii="Trebuchet MS" w:eastAsia="Arial MT" w:hAnsi="Trebuchet MS" w:cs="Arial MT"/>
                <w:sz w:val="16"/>
                <w:szCs w:val="16"/>
              </w:rPr>
              <w:t>28</w:t>
            </w:r>
          </w:p>
        </w:tc>
        <w:tc>
          <w:tcPr>
            <w:tcW w:w="814" w:type="dxa"/>
            <w:vAlign w:val="center"/>
          </w:tcPr>
          <w:p w14:paraId="3FAFD24C" w14:textId="77777777" w:rsidR="001837AC" w:rsidRPr="009A4633" w:rsidRDefault="001837AC" w:rsidP="009A4633">
            <w:pPr>
              <w:ind w:left="13" w:right="3"/>
              <w:jc w:val="center"/>
              <w:rPr>
                <w:rFonts w:ascii="Trebuchet MS" w:eastAsia="Arial MT" w:hAnsi="Trebuchet MS" w:cs="Arial MT"/>
                <w:sz w:val="16"/>
                <w:szCs w:val="16"/>
              </w:rPr>
            </w:pPr>
            <w:r w:rsidRPr="009A4633">
              <w:rPr>
                <w:rFonts w:ascii="Trebuchet MS" w:eastAsia="Arial MT" w:hAnsi="Trebuchet MS" w:cs="Arial MT"/>
                <w:sz w:val="16"/>
                <w:szCs w:val="16"/>
              </w:rPr>
              <w:t>32</w:t>
            </w:r>
          </w:p>
        </w:tc>
      </w:tr>
    </w:tbl>
    <w:p w14:paraId="0A382B22" w14:textId="77777777" w:rsidR="001837AC" w:rsidRPr="00315B5E" w:rsidRDefault="001837AC" w:rsidP="00315B5E">
      <w:pPr>
        <w:widowControl w:val="0"/>
        <w:autoSpaceDE w:val="0"/>
        <w:autoSpaceDN w:val="0"/>
        <w:spacing w:before="26" w:after="0" w:line="240" w:lineRule="auto"/>
        <w:rPr>
          <w:rFonts w:ascii="Trebuchet MS" w:eastAsia="Arial MT" w:hAnsi="Trebuchet MS" w:cs="Arial MT"/>
          <w:kern w:val="0"/>
          <w:sz w:val="20"/>
          <w:szCs w:val="22"/>
          <w14:ligatures w14:val="none"/>
        </w:rPr>
      </w:pPr>
    </w:p>
    <w:tbl>
      <w:tblPr>
        <w:tblStyle w:val="TableNormal"/>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16"/>
        <w:gridCol w:w="550"/>
        <w:gridCol w:w="702"/>
        <w:gridCol w:w="789"/>
        <w:gridCol w:w="792"/>
        <w:gridCol w:w="792"/>
        <w:gridCol w:w="792"/>
        <w:gridCol w:w="792"/>
        <w:gridCol w:w="793"/>
        <w:gridCol w:w="821"/>
      </w:tblGrid>
      <w:tr w:rsidR="001837AC" w:rsidRPr="00BA6502" w14:paraId="0507B9D6" w14:textId="77777777" w:rsidTr="00BA6502">
        <w:trPr>
          <w:trHeight w:val="142"/>
          <w:jc w:val="center"/>
        </w:trPr>
        <w:tc>
          <w:tcPr>
            <w:tcW w:w="2797" w:type="dxa"/>
            <w:vAlign w:val="center"/>
          </w:tcPr>
          <w:p w14:paraId="27DB67E8" w14:textId="77777777" w:rsidR="001837AC" w:rsidRPr="00BA6502" w:rsidRDefault="001837AC" w:rsidP="00BA6502">
            <w:pPr>
              <w:ind w:left="57" w:right="57"/>
              <w:jc w:val="center"/>
              <w:rPr>
                <w:rFonts w:ascii="Trebuchet MS" w:eastAsia="Arial MT" w:hAnsi="Trebuchet MS" w:cs="Arial MT"/>
                <w:b/>
                <w:sz w:val="16"/>
                <w:szCs w:val="16"/>
              </w:rPr>
            </w:pPr>
            <w:r w:rsidRPr="00BA6502">
              <w:rPr>
                <w:rFonts w:ascii="Trebuchet MS" w:eastAsia="Arial MT" w:hAnsi="Trebuchet MS" w:cs="Arial MT"/>
                <w:b/>
                <w:sz w:val="16"/>
                <w:szCs w:val="16"/>
              </w:rPr>
              <w:lastRenderedPageBreak/>
              <w:t>Tab. C</w:t>
            </w:r>
          </w:p>
        </w:tc>
        <w:tc>
          <w:tcPr>
            <w:tcW w:w="3598" w:type="dxa"/>
            <w:gridSpan w:val="5"/>
            <w:vAlign w:val="center"/>
          </w:tcPr>
          <w:p w14:paraId="272DFDBC" w14:textId="77777777" w:rsidR="001837AC" w:rsidRPr="00BA6502" w:rsidRDefault="001837AC" w:rsidP="00BA6502">
            <w:pPr>
              <w:ind w:left="596" w:right="57" w:hanging="539"/>
              <w:jc w:val="center"/>
              <w:rPr>
                <w:rFonts w:ascii="Trebuchet MS" w:eastAsia="Arial MT" w:hAnsi="Trebuchet MS" w:cs="Arial MT"/>
                <w:b/>
                <w:sz w:val="16"/>
                <w:szCs w:val="16"/>
                <w:lang w:val="it-IT"/>
              </w:rPr>
            </w:pPr>
            <w:r w:rsidRPr="00BA6502">
              <w:rPr>
                <w:rFonts w:ascii="Trebuchet MS" w:eastAsia="Arial MT" w:hAnsi="Trebuchet MS" w:cs="Arial MT"/>
                <w:b/>
                <w:sz w:val="16"/>
                <w:szCs w:val="16"/>
                <w:lang w:val="it-IT"/>
              </w:rPr>
              <w:t>Tabella liquidazione Cereali da Biomassa/Insilaggio</w:t>
            </w:r>
          </w:p>
        </w:tc>
        <w:tc>
          <w:tcPr>
            <w:tcW w:w="3174" w:type="dxa"/>
            <w:gridSpan w:val="4"/>
            <w:vAlign w:val="center"/>
          </w:tcPr>
          <w:p w14:paraId="2A6BCF98" w14:textId="77777777" w:rsidR="001837AC" w:rsidRPr="00BA6502" w:rsidRDefault="001837AC" w:rsidP="00BA6502">
            <w:pPr>
              <w:ind w:left="57" w:right="57"/>
              <w:jc w:val="center"/>
              <w:rPr>
                <w:rFonts w:ascii="Trebuchet MS" w:eastAsia="Arial MT" w:hAnsi="Trebuchet MS" w:cs="Arial MT"/>
                <w:b/>
                <w:sz w:val="16"/>
                <w:szCs w:val="16"/>
              </w:rPr>
            </w:pPr>
            <w:r w:rsidRPr="00BA6502">
              <w:rPr>
                <w:rFonts w:ascii="Trebuchet MS" w:eastAsia="Arial MT" w:hAnsi="Trebuchet MS" w:cs="Arial MT"/>
                <w:b/>
                <w:sz w:val="16"/>
                <w:szCs w:val="16"/>
              </w:rPr>
              <w:t>Avversità Grandine</w:t>
            </w:r>
          </w:p>
        </w:tc>
      </w:tr>
      <w:tr w:rsidR="001837AC" w:rsidRPr="00BA6502" w14:paraId="34E3433D" w14:textId="77777777" w:rsidTr="00BA6502">
        <w:trPr>
          <w:trHeight w:val="142"/>
          <w:jc w:val="center"/>
        </w:trPr>
        <w:tc>
          <w:tcPr>
            <w:tcW w:w="2797" w:type="dxa"/>
            <w:vAlign w:val="center"/>
          </w:tcPr>
          <w:p w14:paraId="14710263" w14:textId="77777777" w:rsidR="001837AC" w:rsidRPr="00BA6502" w:rsidRDefault="001837AC" w:rsidP="00BA6502">
            <w:pPr>
              <w:ind w:left="57" w:right="57"/>
              <w:jc w:val="center"/>
              <w:rPr>
                <w:rFonts w:ascii="Trebuchet MS" w:eastAsia="Arial MT" w:hAnsi="Trebuchet MS" w:cs="Arial MT"/>
                <w:sz w:val="16"/>
                <w:szCs w:val="16"/>
                <w:lang w:val="it-IT"/>
              </w:rPr>
            </w:pPr>
            <w:r w:rsidRPr="00BA6502">
              <w:rPr>
                <w:rFonts w:ascii="Trebuchet MS" w:eastAsia="Arial MT" w:hAnsi="Trebuchet MS" w:cs="Arial MT"/>
                <w:sz w:val="16"/>
                <w:szCs w:val="16"/>
                <w:lang w:val="it-IT"/>
              </w:rPr>
              <w:t>Percentuale di perdita di granella</w:t>
            </w:r>
          </w:p>
        </w:tc>
        <w:tc>
          <w:tcPr>
            <w:tcW w:w="546" w:type="dxa"/>
            <w:vAlign w:val="center"/>
          </w:tcPr>
          <w:p w14:paraId="4E7559EB" w14:textId="77777777" w:rsidR="001837AC" w:rsidRPr="00BA6502" w:rsidRDefault="001837AC" w:rsidP="00BA6502">
            <w:pPr>
              <w:ind w:left="57" w:right="57"/>
              <w:jc w:val="center"/>
              <w:rPr>
                <w:rFonts w:ascii="Trebuchet MS" w:eastAsia="Arial MT" w:hAnsi="Trebuchet MS" w:cs="Arial MT"/>
                <w:sz w:val="16"/>
                <w:szCs w:val="16"/>
              </w:rPr>
            </w:pPr>
            <w:r w:rsidRPr="00BA6502">
              <w:rPr>
                <w:rFonts w:ascii="Trebuchet MS" w:eastAsia="Arial MT" w:hAnsi="Trebuchet MS" w:cs="Arial MT"/>
                <w:sz w:val="16"/>
                <w:szCs w:val="16"/>
              </w:rPr>
              <w:t>0</w:t>
            </w:r>
          </w:p>
        </w:tc>
        <w:tc>
          <w:tcPr>
            <w:tcW w:w="697" w:type="dxa"/>
            <w:vAlign w:val="center"/>
          </w:tcPr>
          <w:p w14:paraId="070770EE" w14:textId="77777777" w:rsidR="001837AC" w:rsidRPr="00BA6502" w:rsidRDefault="001837AC" w:rsidP="00BA6502">
            <w:pPr>
              <w:ind w:left="57" w:right="57"/>
              <w:jc w:val="center"/>
              <w:rPr>
                <w:rFonts w:ascii="Trebuchet MS" w:eastAsia="Arial MT" w:hAnsi="Trebuchet MS" w:cs="Arial MT"/>
                <w:sz w:val="16"/>
                <w:szCs w:val="16"/>
              </w:rPr>
            </w:pPr>
            <w:r w:rsidRPr="00BA6502">
              <w:rPr>
                <w:rFonts w:ascii="Trebuchet MS" w:eastAsia="Arial MT" w:hAnsi="Trebuchet MS" w:cs="Arial MT"/>
                <w:sz w:val="16"/>
                <w:szCs w:val="16"/>
              </w:rPr>
              <w:t>10</w:t>
            </w:r>
          </w:p>
        </w:tc>
        <w:tc>
          <w:tcPr>
            <w:tcW w:w="783" w:type="dxa"/>
            <w:vAlign w:val="center"/>
          </w:tcPr>
          <w:p w14:paraId="438404CC" w14:textId="77777777" w:rsidR="001837AC" w:rsidRPr="00BA6502" w:rsidRDefault="001837AC" w:rsidP="00BA6502">
            <w:pPr>
              <w:ind w:left="57" w:right="57"/>
              <w:jc w:val="center"/>
              <w:rPr>
                <w:rFonts w:ascii="Trebuchet MS" w:eastAsia="Arial MT" w:hAnsi="Trebuchet MS" w:cs="Arial MT"/>
                <w:sz w:val="16"/>
                <w:szCs w:val="16"/>
              </w:rPr>
            </w:pPr>
            <w:r w:rsidRPr="00BA6502">
              <w:rPr>
                <w:rFonts w:ascii="Trebuchet MS" w:eastAsia="Arial MT" w:hAnsi="Trebuchet MS" w:cs="Arial MT"/>
                <w:sz w:val="16"/>
                <w:szCs w:val="16"/>
              </w:rPr>
              <w:t>20</w:t>
            </w:r>
          </w:p>
        </w:tc>
        <w:tc>
          <w:tcPr>
            <w:tcW w:w="786" w:type="dxa"/>
            <w:vAlign w:val="center"/>
          </w:tcPr>
          <w:p w14:paraId="3AB8D1A3" w14:textId="77777777" w:rsidR="001837AC" w:rsidRPr="00BA6502" w:rsidRDefault="001837AC" w:rsidP="00BA6502">
            <w:pPr>
              <w:ind w:left="57" w:right="57"/>
              <w:jc w:val="center"/>
              <w:rPr>
                <w:rFonts w:ascii="Trebuchet MS" w:eastAsia="Arial MT" w:hAnsi="Trebuchet MS" w:cs="Arial MT"/>
                <w:sz w:val="16"/>
                <w:szCs w:val="16"/>
              </w:rPr>
            </w:pPr>
            <w:r w:rsidRPr="00BA6502">
              <w:rPr>
                <w:rFonts w:ascii="Trebuchet MS" w:eastAsia="Arial MT" w:hAnsi="Trebuchet MS" w:cs="Arial MT"/>
                <w:sz w:val="16"/>
                <w:szCs w:val="16"/>
              </w:rPr>
              <w:t>30</w:t>
            </w:r>
          </w:p>
        </w:tc>
        <w:tc>
          <w:tcPr>
            <w:tcW w:w="786" w:type="dxa"/>
            <w:vAlign w:val="center"/>
          </w:tcPr>
          <w:p w14:paraId="5F4F37A6" w14:textId="77777777" w:rsidR="001837AC" w:rsidRPr="00BA6502" w:rsidRDefault="001837AC" w:rsidP="00BA6502">
            <w:pPr>
              <w:ind w:left="57" w:right="57"/>
              <w:jc w:val="center"/>
              <w:rPr>
                <w:rFonts w:ascii="Trebuchet MS" w:eastAsia="Arial MT" w:hAnsi="Trebuchet MS" w:cs="Arial MT"/>
                <w:sz w:val="16"/>
                <w:szCs w:val="16"/>
              </w:rPr>
            </w:pPr>
            <w:r w:rsidRPr="00BA6502">
              <w:rPr>
                <w:rFonts w:ascii="Trebuchet MS" w:eastAsia="Arial MT" w:hAnsi="Trebuchet MS" w:cs="Arial MT"/>
                <w:sz w:val="16"/>
                <w:szCs w:val="16"/>
              </w:rPr>
              <w:t>40</w:t>
            </w:r>
          </w:p>
        </w:tc>
        <w:tc>
          <w:tcPr>
            <w:tcW w:w="786" w:type="dxa"/>
            <w:vAlign w:val="center"/>
          </w:tcPr>
          <w:p w14:paraId="7D16C88C" w14:textId="77777777" w:rsidR="001837AC" w:rsidRPr="00BA6502" w:rsidRDefault="001837AC" w:rsidP="00BA6502">
            <w:pPr>
              <w:ind w:left="57" w:right="57"/>
              <w:jc w:val="center"/>
              <w:rPr>
                <w:rFonts w:ascii="Trebuchet MS" w:eastAsia="Arial MT" w:hAnsi="Trebuchet MS" w:cs="Arial MT"/>
                <w:sz w:val="16"/>
                <w:szCs w:val="16"/>
              </w:rPr>
            </w:pPr>
            <w:r w:rsidRPr="00BA6502">
              <w:rPr>
                <w:rFonts w:ascii="Trebuchet MS" w:eastAsia="Arial MT" w:hAnsi="Trebuchet MS" w:cs="Arial MT"/>
                <w:sz w:val="16"/>
                <w:szCs w:val="16"/>
              </w:rPr>
              <w:t>50</w:t>
            </w:r>
          </w:p>
        </w:tc>
        <w:tc>
          <w:tcPr>
            <w:tcW w:w="786" w:type="dxa"/>
            <w:vAlign w:val="center"/>
          </w:tcPr>
          <w:p w14:paraId="6E189C9E" w14:textId="77777777" w:rsidR="001837AC" w:rsidRPr="00BA6502" w:rsidRDefault="001837AC" w:rsidP="00BA6502">
            <w:pPr>
              <w:ind w:left="57" w:right="57"/>
              <w:jc w:val="center"/>
              <w:rPr>
                <w:rFonts w:ascii="Trebuchet MS" w:eastAsia="Arial MT" w:hAnsi="Trebuchet MS" w:cs="Arial MT"/>
                <w:sz w:val="16"/>
                <w:szCs w:val="16"/>
              </w:rPr>
            </w:pPr>
            <w:r w:rsidRPr="00BA6502">
              <w:rPr>
                <w:rFonts w:ascii="Trebuchet MS" w:eastAsia="Arial MT" w:hAnsi="Trebuchet MS" w:cs="Arial MT"/>
                <w:sz w:val="16"/>
                <w:szCs w:val="16"/>
              </w:rPr>
              <w:t>60</w:t>
            </w:r>
          </w:p>
        </w:tc>
        <w:tc>
          <w:tcPr>
            <w:tcW w:w="787" w:type="dxa"/>
            <w:vAlign w:val="center"/>
          </w:tcPr>
          <w:p w14:paraId="413D39AE" w14:textId="77777777" w:rsidR="001837AC" w:rsidRPr="00BA6502" w:rsidRDefault="001837AC" w:rsidP="00BA6502">
            <w:pPr>
              <w:ind w:left="57" w:right="57"/>
              <w:jc w:val="center"/>
              <w:rPr>
                <w:rFonts w:ascii="Trebuchet MS" w:eastAsia="Arial MT" w:hAnsi="Trebuchet MS" w:cs="Arial MT"/>
                <w:sz w:val="16"/>
                <w:szCs w:val="16"/>
              </w:rPr>
            </w:pPr>
            <w:r w:rsidRPr="00BA6502">
              <w:rPr>
                <w:rFonts w:ascii="Trebuchet MS" w:eastAsia="Arial MT" w:hAnsi="Trebuchet MS" w:cs="Arial MT"/>
                <w:sz w:val="16"/>
                <w:szCs w:val="16"/>
              </w:rPr>
              <w:t>70</w:t>
            </w:r>
          </w:p>
        </w:tc>
        <w:tc>
          <w:tcPr>
            <w:tcW w:w="815" w:type="dxa"/>
            <w:vAlign w:val="center"/>
          </w:tcPr>
          <w:p w14:paraId="64DAB1C8" w14:textId="77777777" w:rsidR="001837AC" w:rsidRPr="00BA6502" w:rsidRDefault="001837AC" w:rsidP="00BA6502">
            <w:pPr>
              <w:ind w:left="57" w:right="57"/>
              <w:jc w:val="center"/>
              <w:rPr>
                <w:rFonts w:ascii="Trebuchet MS" w:eastAsia="Arial MT" w:hAnsi="Trebuchet MS" w:cs="Arial MT"/>
                <w:sz w:val="16"/>
                <w:szCs w:val="16"/>
              </w:rPr>
            </w:pPr>
            <w:r w:rsidRPr="00BA6502">
              <w:rPr>
                <w:rFonts w:ascii="Trebuchet MS" w:eastAsia="Arial MT" w:hAnsi="Trebuchet MS" w:cs="Arial MT"/>
                <w:sz w:val="16"/>
                <w:szCs w:val="16"/>
              </w:rPr>
              <w:t>80/100</w:t>
            </w:r>
          </w:p>
        </w:tc>
      </w:tr>
      <w:tr w:rsidR="001837AC" w:rsidRPr="00BA6502" w14:paraId="76898316" w14:textId="77777777" w:rsidTr="00BA6502">
        <w:trPr>
          <w:trHeight w:val="142"/>
          <w:jc w:val="center"/>
        </w:trPr>
        <w:tc>
          <w:tcPr>
            <w:tcW w:w="2797" w:type="dxa"/>
            <w:vAlign w:val="center"/>
          </w:tcPr>
          <w:p w14:paraId="7E5D586E" w14:textId="583A1C20" w:rsidR="001837AC" w:rsidRPr="006F578B" w:rsidRDefault="001837AC" w:rsidP="00BA6502">
            <w:pPr>
              <w:tabs>
                <w:tab w:val="left" w:pos="997"/>
                <w:tab w:val="left" w:pos="1453"/>
                <w:tab w:val="left" w:pos="1484"/>
                <w:tab w:val="left" w:pos="2444"/>
                <w:tab w:val="left" w:pos="2556"/>
              </w:tabs>
              <w:ind w:left="57" w:right="57"/>
              <w:jc w:val="center"/>
              <w:rPr>
                <w:rFonts w:ascii="Trebuchet MS" w:eastAsia="Arial MT" w:hAnsi="Trebuchet MS" w:cs="Arial MT"/>
                <w:sz w:val="16"/>
                <w:szCs w:val="16"/>
                <w:lang w:val="it-IT"/>
              </w:rPr>
            </w:pPr>
            <w:r w:rsidRPr="00BA6502">
              <w:rPr>
                <w:rFonts w:ascii="Trebuchet MS" w:eastAsia="Arial MT" w:hAnsi="Trebuchet MS" w:cs="Arial MT"/>
                <w:sz w:val="16"/>
                <w:szCs w:val="16"/>
                <w:lang w:val="it-IT"/>
              </w:rPr>
              <w:t>Coefficiente</w:t>
            </w:r>
            <w:r w:rsidR="002B3A58" w:rsidRPr="00BA6502">
              <w:rPr>
                <w:rFonts w:ascii="Trebuchet MS" w:eastAsia="Arial MT" w:hAnsi="Trebuchet MS" w:cs="Arial MT"/>
                <w:sz w:val="16"/>
                <w:szCs w:val="16"/>
                <w:lang w:val="it-IT"/>
              </w:rPr>
              <w:t xml:space="preserve"> </w:t>
            </w:r>
            <w:r w:rsidRPr="00BA6502">
              <w:rPr>
                <w:rFonts w:ascii="Trebuchet MS" w:eastAsia="Arial MT" w:hAnsi="Trebuchet MS" w:cs="Arial MT"/>
                <w:sz w:val="16"/>
                <w:szCs w:val="16"/>
                <w:lang w:val="it-IT"/>
              </w:rPr>
              <w:t>massimo</w:t>
            </w:r>
            <w:r w:rsidR="002B3A58" w:rsidRPr="00BA6502">
              <w:rPr>
                <w:rFonts w:ascii="Trebuchet MS" w:eastAsia="Arial MT" w:hAnsi="Trebuchet MS" w:cs="Arial MT"/>
                <w:sz w:val="16"/>
                <w:szCs w:val="16"/>
                <w:lang w:val="it-IT"/>
              </w:rPr>
              <w:t xml:space="preserve"> </w:t>
            </w:r>
            <w:r w:rsidRPr="00BA6502">
              <w:rPr>
                <w:rFonts w:ascii="Trebuchet MS" w:eastAsia="Arial MT" w:hAnsi="Trebuchet MS" w:cs="Arial MT"/>
                <w:sz w:val="16"/>
                <w:szCs w:val="16"/>
                <w:lang w:val="it-IT"/>
              </w:rPr>
              <w:t>di danno</w:t>
            </w:r>
            <w:r w:rsidR="002B3A58" w:rsidRPr="00BA6502">
              <w:rPr>
                <w:rFonts w:ascii="Trebuchet MS" w:eastAsia="Arial MT" w:hAnsi="Trebuchet MS" w:cs="Arial MT"/>
                <w:sz w:val="16"/>
                <w:szCs w:val="16"/>
                <w:lang w:val="it-IT"/>
              </w:rPr>
              <w:t xml:space="preserve"> </w:t>
            </w:r>
            <w:r w:rsidRPr="00BA6502">
              <w:rPr>
                <w:rFonts w:ascii="Trebuchet MS" w:eastAsia="Arial MT" w:hAnsi="Trebuchet MS" w:cs="Arial MT"/>
                <w:sz w:val="16"/>
                <w:szCs w:val="16"/>
                <w:lang w:val="it-IT"/>
              </w:rPr>
              <w:t>di</w:t>
            </w:r>
            <w:r w:rsidR="002B3A58" w:rsidRPr="00BA6502">
              <w:rPr>
                <w:rFonts w:ascii="Trebuchet MS" w:eastAsia="Arial MT" w:hAnsi="Trebuchet MS" w:cs="Arial MT"/>
                <w:sz w:val="16"/>
                <w:szCs w:val="16"/>
                <w:lang w:val="it-IT"/>
              </w:rPr>
              <w:t xml:space="preserve"> </w:t>
            </w:r>
            <w:r w:rsidRPr="00BA6502">
              <w:rPr>
                <w:rFonts w:ascii="Trebuchet MS" w:eastAsia="Arial MT" w:hAnsi="Trebuchet MS" w:cs="Arial MT"/>
                <w:sz w:val="16"/>
                <w:szCs w:val="16"/>
                <w:lang w:val="it-IT"/>
              </w:rPr>
              <w:t>qualità</w:t>
            </w:r>
            <w:r w:rsidR="002B3A58" w:rsidRPr="00BA6502">
              <w:rPr>
                <w:rFonts w:ascii="Trebuchet MS" w:eastAsia="Arial MT" w:hAnsi="Trebuchet MS" w:cs="Arial MT"/>
                <w:sz w:val="16"/>
                <w:szCs w:val="16"/>
                <w:lang w:val="it-IT"/>
              </w:rPr>
              <w:t xml:space="preserve"> </w:t>
            </w:r>
            <w:r w:rsidRPr="00BA6502">
              <w:rPr>
                <w:rFonts w:ascii="Trebuchet MS" w:eastAsia="Arial MT" w:hAnsi="Trebuchet MS" w:cs="Arial MT"/>
                <w:sz w:val="16"/>
                <w:szCs w:val="16"/>
                <w:lang w:val="it-IT"/>
              </w:rPr>
              <w:t>sul</w:t>
            </w:r>
            <w:r w:rsidR="002B3A58" w:rsidRPr="00BA6502">
              <w:rPr>
                <w:rFonts w:ascii="Trebuchet MS" w:eastAsia="Arial MT" w:hAnsi="Trebuchet MS" w:cs="Arial MT"/>
                <w:sz w:val="16"/>
                <w:szCs w:val="16"/>
                <w:lang w:val="it-IT"/>
              </w:rPr>
              <w:t xml:space="preserve"> </w:t>
            </w:r>
            <w:r w:rsidRPr="006F578B">
              <w:rPr>
                <w:rFonts w:ascii="Trebuchet MS" w:eastAsia="Arial MT" w:hAnsi="Trebuchet MS" w:cs="Arial MT"/>
                <w:sz w:val="16"/>
                <w:szCs w:val="16"/>
                <w:lang w:val="it-IT"/>
              </w:rPr>
              <w:t>Prodotto residuo</w:t>
            </w:r>
          </w:p>
        </w:tc>
        <w:tc>
          <w:tcPr>
            <w:tcW w:w="546" w:type="dxa"/>
            <w:vAlign w:val="center"/>
          </w:tcPr>
          <w:p w14:paraId="207E6978" w14:textId="77777777" w:rsidR="001837AC" w:rsidRPr="00BA6502" w:rsidRDefault="001837AC" w:rsidP="00BA6502">
            <w:pPr>
              <w:ind w:left="57" w:right="57"/>
              <w:jc w:val="center"/>
              <w:rPr>
                <w:rFonts w:ascii="Trebuchet MS" w:eastAsia="Arial MT" w:hAnsi="Trebuchet MS" w:cs="Arial MT"/>
                <w:sz w:val="16"/>
                <w:szCs w:val="16"/>
              </w:rPr>
            </w:pPr>
            <w:r w:rsidRPr="00BA6502">
              <w:rPr>
                <w:rFonts w:ascii="Trebuchet MS" w:eastAsia="Arial MT" w:hAnsi="Trebuchet MS" w:cs="Arial MT"/>
                <w:sz w:val="16"/>
                <w:szCs w:val="16"/>
              </w:rPr>
              <w:t>0</w:t>
            </w:r>
          </w:p>
        </w:tc>
        <w:tc>
          <w:tcPr>
            <w:tcW w:w="697" w:type="dxa"/>
            <w:vAlign w:val="center"/>
          </w:tcPr>
          <w:p w14:paraId="3483BF37" w14:textId="77777777" w:rsidR="001837AC" w:rsidRPr="00BA6502" w:rsidRDefault="001837AC" w:rsidP="00BA6502">
            <w:pPr>
              <w:ind w:left="57" w:right="57"/>
              <w:jc w:val="center"/>
              <w:rPr>
                <w:rFonts w:ascii="Trebuchet MS" w:eastAsia="Arial MT" w:hAnsi="Trebuchet MS" w:cs="Arial MT"/>
                <w:sz w:val="16"/>
                <w:szCs w:val="16"/>
              </w:rPr>
            </w:pPr>
            <w:r w:rsidRPr="00BA6502">
              <w:rPr>
                <w:rFonts w:ascii="Trebuchet MS" w:eastAsia="Arial MT" w:hAnsi="Trebuchet MS" w:cs="Arial MT"/>
                <w:sz w:val="16"/>
                <w:szCs w:val="16"/>
              </w:rPr>
              <w:t>6</w:t>
            </w:r>
          </w:p>
        </w:tc>
        <w:tc>
          <w:tcPr>
            <w:tcW w:w="783" w:type="dxa"/>
            <w:vAlign w:val="center"/>
          </w:tcPr>
          <w:p w14:paraId="1354C03B" w14:textId="77777777" w:rsidR="001837AC" w:rsidRPr="00BA6502" w:rsidRDefault="001837AC" w:rsidP="00BA6502">
            <w:pPr>
              <w:ind w:left="57" w:right="57"/>
              <w:jc w:val="center"/>
              <w:rPr>
                <w:rFonts w:ascii="Trebuchet MS" w:eastAsia="Arial MT" w:hAnsi="Trebuchet MS" w:cs="Arial MT"/>
                <w:sz w:val="16"/>
                <w:szCs w:val="16"/>
              </w:rPr>
            </w:pPr>
            <w:r w:rsidRPr="00BA6502">
              <w:rPr>
                <w:rFonts w:ascii="Trebuchet MS" w:eastAsia="Arial MT" w:hAnsi="Trebuchet MS" w:cs="Arial MT"/>
                <w:sz w:val="16"/>
                <w:szCs w:val="16"/>
              </w:rPr>
              <w:t>12</w:t>
            </w:r>
          </w:p>
        </w:tc>
        <w:tc>
          <w:tcPr>
            <w:tcW w:w="786" w:type="dxa"/>
            <w:vAlign w:val="center"/>
          </w:tcPr>
          <w:p w14:paraId="26DA5B03" w14:textId="77777777" w:rsidR="001837AC" w:rsidRPr="00BA6502" w:rsidRDefault="001837AC" w:rsidP="00BA6502">
            <w:pPr>
              <w:ind w:left="57" w:right="57"/>
              <w:jc w:val="center"/>
              <w:rPr>
                <w:rFonts w:ascii="Trebuchet MS" w:eastAsia="Arial MT" w:hAnsi="Trebuchet MS" w:cs="Arial MT"/>
                <w:sz w:val="16"/>
                <w:szCs w:val="16"/>
              </w:rPr>
            </w:pPr>
            <w:r w:rsidRPr="00BA6502">
              <w:rPr>
                <w:rFonts w:ascii="Trebuchet MS" w:eastAsia="Arial MT" w:hAnsi="Trebuchet MS" w:cs="Arial MT"/>
                <w:sz w:val="16"/>
                <w:szCs w:val="16"/>
              </w:rPr>
              <w:t>18</w:t>
            </w:r>
          </w:p>
        </w:tc>
        <w:tc>
          <w:tcPr>
            <w:tcW w:w="786" w:type="dxa"/>
            <w:vAlign w:val="center"/>
          </w:tcPr>
          <w:p w14:paraId="01FC4183" w14:textId="77777777" w:rsidR="001837AC" w:rsidRPr="00BA6502" w:rsidRDefault="001837AC" w:rsidP="00BA6502">
            <w:pPr>
              <w:ind w:left="57" w:right="57"/>
              <w:jc w:val="center"/>
              <w:rPr>
                <w:rFonts w:ascii="Trebuchet MS" w:eastAsia="Arial MT" w:hAnsi="Trebuchet MS" w:cs="Arial MT"/>
                <w:sz w:val="16"/>
                <w:szCs w:val="16"/>
              </w:rPr>
            </w:pPr>
            <w:r w:rsidRPr="00BA6502">
              <w:rPr>
                <w:rFonts w:ascii="Trebuchet MS" w:eastAsia="Arial MT" w:hAnsi="Trebuchet MS" w:cs="Arial MT"/>
                <w:sz w:val="16"/>
                <w:szCs w:val="16"/>
              </w:rPr>
              <w:t>24</w:t>
            </w:r>
          </w:p>
        </w:tc>
        <w:tc>
          <w:tcPr>
            <w:tcW w:w="786" w:type="dxa"/>
            <w:vAlign w:val="center"/>
          </w:tcPr>
          <w:p w14:paraId="0A02C42D" w14:textId="77777777" w:rsidR="001837AC" w:rsidRPr="00BA6502" w:rsidRDefault="001837AC" w:rsidP="00BA6502">
            <w:pPr>
              <w:ind w:left="57" w:right="57"/>
              <w:jc w:val="center"/>
              <w:rPr>
                <w:rFonts w:ascii="Trebuchet MS" w:eastAsia="Arial MT" w:hAnsi="Trebuchet MS" w:cs="Arial MT"/>
                <w:sz w:val="16"/>
                <w:szCs w:val="16"/>
              </w:rPr>
            </w:pPr>
            <w:r w:rsidRPr="00BA6502">
              <w:rPr>
                <w:rFonts w:ascii="Trebuchet MS" w:eastAsia="Arial MT" w:hAnsi="Trebuchet MS" w:cs="Arial MT"/>
                <w:sz w:val="16"/>
                <w:szCs w:val="16"/>
              </w:rPr>
              <w:t>30</w:t>
            </w:r>
          </w:p>
        </w:tc>
        <w:tc>
          <w:tcPr>
            <w:tcW w:w="786" w:type="dxa"/>
            <w:vAlign w:val="center"/>
          </w:tcPr>
          <w:p w14:paraId="778919D2" w14:textId="77777777" w:rsidR="001837AC" w:rsidRPr="00BA6502" w:rsidRDefault="001837AC" w:rsidP="00BA6502">
            <w:pPr>
              <w:ind w:left="57" w:right="57"/>
              <w:jc w:val="center"/>
              <w:rPr>
                <w:rFonts w:ascii="Trebuchet MS" w:eastAsia="Arial MT" w:hAnsi="Trebuchet MS" w:cs="Arial MT"/>
                <w:sz w:val="16"/>
                <w:szCs w:val="16"/>
              </w:rPr>
            </w:pPr>
            <w:r w:rsidRPr="00BA6502">
              <w:rPr>
                <w:rFonts w:ascii="Trebuchet MS" w:eastAsia="Arial MT" w:hAnsi="Trebuchet MS" w:cs="Arial MT"/>
                <w:sz w:val="16"/>
                <w:szCs w:val="16"/>
              </w:rPr>
              <w:t>36</w:t>
            </w:r>
          </w:p>
        </w:tc>
        <w:tc>
          <w:tcPr>
            <w:tcW w:w="787" w:type="dxa"/>
            <w:vAlign w:val="center"/>
          </w:tcPr>
          <w:p w14:paraId="4BCC7C8E" w14:textId="77777777" w:rsidR="001837AC" w:rsidRPr="00BA6502" w:rsidRDefault="001837AC" w:rsidP="00BA6502">
            <w:pPr>
              <w:ind w:left="57" w:right="57"/>
              <w:jc w:val="center"/>
              <w:rPr>
                <w:rFonts w:ascii="Trebuchet MS" w:eastAsia="Arial MT" w:hAnsi="Trebuchet MS" w:cs="Arial MT"/>
                <w:sz w:val="16"/>
                <w:szCs w:val="16"/>
              </w:rPr>
            </w:pPr>
            <w:r w:rsidRPr="00BA6502">
              <w:rPr>
                <w:rFonts w:ascii="Trebuchet MS" w:eastAsia="Arial MT" w:hAnsi="Trebuchet MS" w:cs="Arial MT"/>
                <w:sz w:val="16"/>
                <w:szCs w:val="16"/>
              </w:rPr>
              <w:t>42</w:t>
            </w:r>
          </w:p>
        </w:tc>
        <w:tc>
          <w:tcPr>
            <w:tcW w:w="815" w:type="dxa"/>
            <w:vAlign w:val="center"/>
          </w:tcPr>
          <w:p w14:paraId="0953FFD0" w14:textId="77777777" w:rsidR="001837AC" w:rsidRPr="00BA6502" w:rsidRDefault="001837AC" w:rsidP="00BA6502">
            <w:pPr>
              <w:ind w:left="57" w:right="57"/>
              <w:jc w:val="center"/>
              <w:rPr>
                <w:rFonts w:ascii="Trebuchet MS" w:eastAsia="Arial MT" w:hAnsi="Trebuchet MS" w:cs="Arial MT"/>
                <w:sz w:val="16"/>
                <w:szCs w:val="16"/>
              </w:rPr>
            </w:pPr>
            <w:r w:rsidRPr="00BA6502">
              <w:rPr>
                <w:rFonts w:ascii="Trebuchet MS" w:eastAsia="Arial MT" w:hAnsi="Trebuchet MS" w:cs="Arial MT"/>
                <w:sz w:val="16"/>
                <w:szCs w:val="16"/>
              </w:rPr>
              <w:t>48</w:t>
            </w:r>
          </w:p>
        </w:tc>
      </w:tr>
    </w:tbl>
    <w:p w14:paraId="2C1CD332" w14:textId="77777777" w:rsidR="001837AC" w:rsidRPr="000E351D" w:rsidRDefault="001837AC"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sidRPr="000E351D">
        <w:rPr>
          <w:rFonts w:ascii="Trebuchet MS" w:eastAsia="Arial" w:hAnsi="Trebuchet MS"/>
          <w:b/>
          <w:i/>
          <w:color w:val="auto"/>
          <w:sz w:val="23"/>
          <w:szCs w:val="23"/>
        </w:rPr>
        <w:t>Art. 12.3 - Spese di salvataggio per danni precoci</w:t>
      </w:r>
    </w:p>
    <w:p w14:paraId="68DEF8A2" w14:textId="6A096117" w:rsidR="001837AC" w:rsidRPr="00315B5E" w:rsidRDefault="001837AC" w:rsidP="00BA650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A parziale deroga e a integrazio</w:t>
      </w:r>
      <w:r w:rsidR="00BA6502">
        <w:rPr>
          <w:rFonts w:ascii="Trebuchet MS" w:eastAsia="Arial MT" w:hAnsi="Trebuchet MS" w:cs="Arial MT"/>
          <w:kern w:val="0"/>
          <w:sz w:val="22"/>
          <w:szCs w:val="22"/>
          <w14:ligatures w14:val="none"/>
        </w:rPr>
        <w:t>ne di quanto previsto all’ Art.</w:t>
      </w:r>
      <w:r w:rsidRPr="00315B5E">
        <w:rPr>
          <w:rFonts w:ascii="Trebuchet MS" w:eastAsia="Arial MT" w:hAnsi="Trebuchet MS" w:cs="Arial MT"/>
          <w:kern w:val="0"/>
          <w:sz w:val="22"/>
          <w:szCs w:val="22"/>
          <w14:ligatures w14:val="none"/>
        </w:rPr>
        <w:t xml:space="preserve">34.8 - </w:t>
      </w:r>
      <w:r w:rsidRPr="00BA6502">
        <w:rPr>
          <w:rFonts w:ascii="Trebuchet MS" w:eastAsia="Arial MT" w:hAnsi="Trebuchet MS" w:cs="Arial MT"/>
          <w:kern w:val="0"/>
          <w:sz w:val="22"/>
          <w:szCs w:val="22"/>
          <w14:ligatures w14:val="none"/>
        </w:rPr>
        <w:t xml:space="preserve">Anticipata risoluzione del contratto, </w:t>
      </w:r>
      <w:r w:rsidRPr="00315B5E">
        <w:rPr>
          <w:rFonts w:ascii="Trebuchet MS" w:eastAsia="Arial MT" w:hAnsi="Trebuchet MS" w:cs="Arial MT"/>
          <w:kern w:val="0"/>
          <w:sz w:val="22"/>
          <w:szCs w:val="22"/>
          <w14:ligatures w14:val="none"/>
        </w:rPr>
        <w:t>in caso di danni precoci, avvenuti non oltre l</w:t>
      </w:r>
      <w:r w:rsidR="00D63208">
        <w:rPr>
          <w:rFonts w:ascii="Trebuchet MS" w:eastAsia="Arial MT" w:hAnsi="Trebuchet MS" w:cs="Arial MT"/>
          <w:kern w:val="0"/>
          <w:sz w:val="22"/>
          <w:szCs w:val="22"/>
          <w14:ligatures w14:val="none"/>
        </w:rPr>
        <w:t>e ore 12.00 del 31 gennaio a</w:t>
      </w:r>
      <w:r w:rsidRPr="00315B5E">
        <w:rPr>
          <w:rFonts w:ascii="Trebuchet MS" w:eastAsia="Arial MT" w:hAnsi="Trebuchet MS" w:cs="Arial MT"/>
          <w:kern w:val="0"/>
          <w:sz w:val="22"/>
          <w:szCs w:val="22"/>
          <w14:ligatures w14:val="none"/>
        </w:rPr>
        <w:t xml:space="preserve"> eccezione del Grano Saraceno che cessa alle ore 12:00 del 30 giugno e che hanno avuto per effetto la morte di oltre il 30% delle piantine della Partita assicurata, </w:t>
      </w:r>
      <w:r w:rsidR="00A66225" w:rsidRPr="00315B5E">
        <w:rPr>
          <w:rFonts w:ascii="Trebuchet MS" w:eastAsia="Arial MT" w:hAnsi="Trebuchet MS" w:cs="Arial MT"/>
          <w:kern w:val="0"/>
          <w:sz w:val="22"/>
          <w:szCs w:val="22"/>
          <w14:ligatures w14:val="none"/>
        </w:rPr>
        <w:t>la Compagnia di Assicurazione</w:t>
      </w:r>
      <w:r w:rsidRPr="00315B5E">
        <w:rPr>
          <w:rFonts w:ascii="Trebuchet MS" w:eastAsia="Arial MT" w:hAnsi="Trebuchet MS" w:cs="Arial MT"/>
          <w:kern w:val="0"/>
          <w:sz w:val="22"/>
          <w:szCs w:val="22"/>
          <w14:ligatures w14:val="none"/>
        </w:rPr>
        <w:t>, su richiesta dell’Aderente/Assicurato, rimborsa le spese sostenute per la risemina della coltura (spese per sementi e operazi</w:t>
      </w:r>
      <w:r w:rsidR="00D63208">
        <w:rPr>
          <w:rFonts w:ascii="Trebuchet MS" w:eastAsia="Arial MT" w:hAnsi="Trebuchet MS" w:cs="Arial MT"/>
          <w:kern w:val="0"/>
          <w:sz w:val="22"/>
          <w:szCs w:val="22"/>
          <w14:ligatures w14:val="none"/>
        </w:rPr>
        <w:t>oni colturali connesse), fino a</w:t>
      </w:r>
      <w:r w:rsidRPr="00315B5E">
        <w:rPr>
          <w:rFonts w:ascii="Trebuchet MS" w:eastAsia="Arial MT" w:hAnsi="Trebuchet MS" w:cs="Arial MT"/>
          <w:kern w:val="0"/>
          <w:sz w:val="22"/>
          <w:szCs w:val="22"/>
          <w14:ligatures w14:val="none"/>
        </w:rPr>
        <w:t xml:space="preserve"> un massimo del 25% della somma assicurata per ettaro o sua frazione.</w:t>
      </w:r>
    </w:p>
    <w:p w14:paraId="788C58F3" w14:textId="77777777" w:rsidR="001837AC" w:rsidRPr="00315B5E" w:rsidRDefault="001837AC" w:rsidP="00BA6502">
      <w:pPr>
        <w:widowControl w:val="0"/>
        <w:autoSpaceDE w:val="0"/>
        <w:autoSpaceDN w:val="0"/>
        <w:spacing w:before="100" w:after="100" w:line="240" w:lineRule="auto"/>
        <w:rPr>
          <w:rFonts w:ascii="Trebuchet MS" w:eastAsia="Arial MT" w:hAnsi="Trebuchet MS" w:cs="Arial MT"/>
          <w:b/>
          <w:kern w:val="0"/>
          <w:sz w:val="22"/>
          <w:szCs w:val="22"/>
          <w14:ligatures w14:val="none"/>
        </w:rPr>
      </w:pPr>
      <w:r w:rsidRPr="00315B5E">
        <w:rPr>
          <w:rFonts w:ascii="Trebuchet MS" w:eastAsia="Arial MT" w:hAnsi="Trebuchet MS" w:cs="Arial MT"/>
          <w:b/>
          <w:color w:val="6F2F9F"/>
          <w:kern w:val="0"/>
          <w:sz w:val="22"/>
          <w:szCs w:val="22"/>
          <w14:ligatures w14:val="none"/>
        </w:rPr>
        <w:t>Come opera la copertura</w:t>
      </w:r>
    </w:p>
    <w:p w14:paraId="3B3D5D63" w14:textId="77777777" w:rsidR="001837AC" w:rsidRPr="00BA6502" w:rsidRDefault="001837AC" w:rsidP="00BA6502">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BA6502">
        <w:rPr>
          <w:rFonts w:ascii="Trebuchet MS" w:eastAsia="Arial MT" w:hAnsi="Trebuchet MS" w:cs="Arial MT"/>
          <w:b/>
          <w:kern w:val="0"/>
          <w:sz w:val="22"/>
          <w:szCs w:val="22"/>
          <w14:ligatures w14:val="none"/>
        </w:rPr>
        <w:t>Condizione per l’attivazione della garanzia è che la morte delle piantine è tale da far rimanere un investimento residuo inferiore a</w:t>
      </w:r>
    </w:p>
    <w:p w14:paraId="3C34633A" w14:textId="77777777" w:rsidR="001837AC" w:rsidRPr="00315B5E" w:rsidRDefault="001837AC" w:rsidP="00D63208">
      <w:pPr>
        <w:widowControl w:val="0"/>
        <w:numPr>
          <w:ilvl w:val="0"/>
          <w:numId w:val="22"/>
        </w:numPr>
        <w:tabs>
          <w:tab w:val="left" w:pos="426"/>
        </w:tabs>
        <w:autoSpaceDE w:val="0"/>
        <w:autoSpaceDN w:val="0"/>
        <w:spacing w:after="0" w:line="240" w:lineRule="auto"/>
        <w:ind w:left="425" w:hanging="425"/>
        <w:jc w:val="both"/>
        <w:rPr>
          <w:rFonts w:ascii="Trebuchet MS" w:eastAsia="Arial MT" w:hAnsi="Trebuchet MS" w:cs="Arial MT"/>
          <w:b/>
          <w:kern w:val="0"/>
          <w:sz w:val="22"/>
          <w:szCs w:val="22"/>
          <w14:ligatures w14:val="none"/>
        </w:rPr>
      </w:pPr>
      <w:r w:rsidRPr="00315B5E">
        <w:rPr>
          <w:rFonts w:ascii="Trebuchet MS" w:eastAsia="Arial MT" w:hAnsi="Trebuchet MS" w:cs="Arial MT"/>
          <w:b/>
          <w:kern w:val="0"/>
          <w:sz w:val="22"/>
          <w:szCs w:val="22"/>
          <w14:ligatures w14:val="none"/>
        </w:rPr>
        <w:t>220 piante per metro quadrato per frumento, orzo e triticale;</w:t>
      </w:r>
    </w:p>
    <w:p w14:paraId="40CF6DC1" w14:textId="77777777" w:rsidR="001837AC" w:rsidRPr="00315B5E" w:rsidRDefault="001837AC" w:rsidP="00D63208">
      <w:pPr>
        <w:widowControl w:val="0"/>
        <w:numPr>
          <w:ilvl w:val="0"/>
          <w:numId w:val="22"/>
        </w:numPr>
        <w:tabs>
          <w:tab w:val="left" w:pos="426"/>
        </w:tabs>
        <w:autoSpaceDE w:val="0"/>
        <w:autoSpaceDN w:val="0"/>
        <w:spacing w:after="0" w:line="240" w:lineRule="auto"/>
        <w:ind w:left="425" w:hanging="425"/>
        <w:jc w:val="both"/>
        <w:rPr>
          <w:rFonts w:ascii="Trebuchet MS" w:eastAsia="Arial MT" w:hAnsi="Trebuchet MS" w:cs="Arial MT"/>
          <w:b/>
          <w:kern w:val="0"/>
          <w:sz w:val="22"/>
          <w:szCs w:val="22"/>
          <w14:ligatures w14:val="none"/>
        </w:rPr>
      </w:pPr>
      <w:r w:rsidRPr="00315B5E">
        <w:rPr>
          <w:rFonts w:ascii="Trebuchet MS" w:eastAsia="Arial MT" w:hAnsi="Trebuchet MS" w:cs="Arial MT"/>
          <w:b/>
          <w:kern w:val="0"/>
          <w:sz w:val="22"/>
          <w:szCs w:val="22"/>
          <w14:ligatures w14:val="none"/>
        </w:rPr>
        <w:t>150 piante per metro quadrato per avena, grano saraceno e segale.</w:t>
      </w:r>
    </w:p>
    <w:p w14:paraId="05844D3B" w14:textId="5DB91BC5" w:rsidR="001837AC" w:rsidRPr="00315B5E" w:rsidRDefault="001837AC" w:rsidP="00BA650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 xml:space="preserve">Il 25% di massima somma indennizzabile è riferita </w:t>
      </w:r>
      <w:r w:rsidRPr="00315B5E">
        <w:rPr>
          <w:rFonts w:ascii="Trebuchet MS" w:eastAsia="Arial MT" w:hAnsi="Trebuchet MS" w:cs="Arial MT"/>
          <w:kern w:val="0"/>
          <w:sz w:val="22"/>
          <w:szCs w:val="22"/>
          <w:u w:color="0078D3"/>
          <w14:ligatures w14:val="none"/>
        </w:rPr>
        <w:t>alla singola Partita</w:t>
      </w:r>
      <w:r w:rsidRPr="00315B5E">
        <w:rPr>
          <w:rFonts w:ascii="Trebuchet MS" w:eastAsia="Arial MT" w:hAnsi="Trebuchet MS" w:cs="Arial MT"/>
          <w:kern w:val="0"/>
          <w:sz w:val="22"/>
          <w:szCs w:val="22"/>
          <w14:ligatures w14:val="none"/>
        </w:rPr>
        <w:t xml:space="preserve"> </w:t>
      </w:r>
      <w:r w:rsidRPr="00315B5E">
        <w:rPr>
          <w:rFonts w:ascii="Trebuchet MS" w:eastAsia="Arial MT" w:hAnsi="Trebuchet MS" w:cs="Arial MT"/>
          <w:color w:val="000000"/>
          <w:kern w:val="0"/>
          <w:sz w:val="22"/>
          <w:szCs w:val="22"/>
          <w14:ligatures w14:val="none"/>
        </w:rPr>
        <w:t>del Prodotto assicurato ubicato nel medesimo comune.</w:t>
      </w:r>
    </w:p>
    <w:p w14:paraId="3F93869B" w14:textId="77777777" w:rsidR="001837AC" w:rsidRPr="00315B5E" w:rsidRDefault="001837AC" w:rsidP="00BA650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Per eventuali danni successivi, la quantificazione del danno deve avvenire con l’applicazione delle franchigie contrattuali e sottraendo alla somma assicurata per ettaro, l’Indennizzo riconosciuto per danni precoci di cui al comma precedente.</w:t>
      </w:r>
    </w:p>
    <w:p w14:paraId="199FCEAA" w14:textId="588BF1A4" w:rsidR="00BA6502" w:rsidRDefault="001837AC" w:rsidP="00BA650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In caso di mancata risemina non si procede al riconoscimento sopra detto e la quantificazione del danno si effettua secondo le norme di c</w:t>
      </w:r>
      <w:r w:rsidR="00BA6502">
        <w:rPr>
          <w:rFonts w:ascii="Trebuchet MS" w:eastAsia="Arial MT" w:hAnsi="Trebuchet MS" w:cs="Arial MT"/>
          <w:kern w:val="0"/>
          <w:sz w:val="22"/>
          <w:szCs w:val="22"/>
          <w14:ligatures w14:val="none"/>
        </w:rPr>
        <w:t>ui agli Artt.</w:t>
      </w:r>
      <w:r w:rsidRPr="00315B5E">
        <w:rPr>
          <w:rFonts w:ascii="Trebuchet MS" w:eastAsia="Arial MT" w:hAnsi="Trebuchet MS" w:cs="Arial MT"/>
          <w:kern w:val="0"/>
          <w:sz w:val="22"/>
          <w:szCs w:val="22"/>
          <w14:ligatures w14:val="none"/>
        </w:rPr>
        <w:t xml:space="preserve">35.3 - </w:t>
      </w:r>
      <w:r w:rsidRPr="00315B5E">
        <w:rPr>
          <w:rFonts w:ascii="Trebuchet MS" w:eastAsia="Arial MT" w:hAnsi="Trebuchet MS" w:cs="Arial MT"/>
          <w:i/>
          <w:kern w:val="0"/>
          <w:sz w:val="22"/>
          <w:szCs w:val="22"/>
          <w14:ligatures w14:val="none"/>
        </w:rPr>
        <w:t>Mandato del Perito</w:t>
      </w:r>
      <w:r w:rsidRPr="00315B5E">
        <w:rPr>
          <w:rFonts w:ascii="Trebuchet MS" w:eastAsia="Arial MT" w:hAnsi="Trebuchet MS" w:cs="Arial MT"/>
          <w:kern w:val="0"/>
          <w:sz w:val="22"/>
          <w:szCs w:val="22"/>
          <w14:ligatures w14:val="none"/>
        </w:rPr>
        <w:t xml:space="preserve">, 35.4 - </w:t>
      </w:r>
      <w:r w:rsidRPr="00315B5E">
        <w:rPr>
          <w:rFonts w:ascii="Trebuchet MS" w:eastAsia="Arial MT" w:hAnsi="Trebuchet MS" w:cs="Arial MT"/>
          <w:i/>
          <w:kern w:val="0"/>
          <w:sz w:val="22"/>
          <w:szCs w:val="22"/>
          <w14:ligatures w14:val="none"/>
        </w:rPr>
        <w:t xml:space="preserve">Perizia preventiva </w:t>
      </w:r>
      <w:r w:rsidRPr="00315B5E">
        <w:rPr>
          <w:rFonts w:ascii="Trebuchet MS" w:eastAsia="Arial MT" w:hAnsi="Trebuchet MS" w:cs="Arial MT"/>
          <w:kern w:val="0"/>
          <w:sz w:val="22"/>
          <w:szCs w:val="22"/>
          <w14:ligatures w14:val="none"/>
        </w:rPr>
        <w:t xml:space="preserve">e 35.5 - </w:t>
      </w:r>
      <w:r w:rsidRPr="00315B5E">
        <w:rPr>
          <w:rFonts w:ascii="Trebuchet MS" w:eastAsia="Arial MT" w:hAnsi="Trebuchet MS" w:cs="Arial MT"/>
          <w:i/>
          <w:kern w:val="0"/>
          <w:sz w:val="22"/>
          <w:szCs w:val="22"/>
          <w14:ligatures w14:val="none"/>
        </w:rPr>
        <w:t>Norme per la quantificazione del danno</w:t>
      </w:r>
      <w:r w:rsidRPr="00315B5E">
        <w:rPr>
          <w:rFonts w:ascii="Trebuchet MS" w:eastAsia="Arial MT" w:hAnsi="Trebuchet MS" w:cs="Arial MT"/>
          <w:kern w:val="0"/>
          <w:sz w:val="22"/>
          <w:szCs w:val="22"/>
          <w14:ligatures w14:val="none"/>
        </w:rPr>
        <w:t>.</w:t>
      </w:r>
    </w:p>
    <w:p w14:paraId="0BC20E0D" w14:textId="77777777" w:rsidR="00BA6502" w:rsidRDefault="00BA6502">
      <w:pPr>
        <w:rPr>
          <w:rFonts w:ascii="Trebuchet MS" w:eastAsia="Arial MT" w:hAnsi="Trebuchet MS" w:cs="Arial MT"/>
          <w:kern w:val="0"/>
          <w:sz w:val="22"/>
          <w:szCs w:val="22"/>
          <w14:ligatures w14:val="none"/>
        </w:rPr>
      </w:pPr>
      <w:r>
        <w:rPr>
          <w:rFonts w:ascii="Trebuchet MS" w:eastAsia="Arial MT" w:hAnsi="Trebuchet MS" w:cs="Arial MT"/>
          <w:kern w:val="0"/>
          <w:sz w:val="22"/>
          <w:szCs w:val="22"/>
          <w14:ligatures w14:val="none"/>
        </w:rPr>
        <w:br w:type="page"/>
      </w:r>
    </w:p>
    <w:p w14:paraId="76002987" w14:textId="09A09775" w:rsidR="001837AC" w:rsidRPr="00BA6502" w:rsidRDefault="001837AC" w:rsidP="00B74212">
      <w:pPr>
        <w:pStyle w:val="Titolo1"/>
        <w:spacing w:before="0" w:after="100" w:line="240" w:lineRule="auto"/>
        <w:rPr>
          <w:rFonts w:ascii="Trebuchet MS" w:eastAsia="Arial" w:hAnsi="Trebuchet MS"/>
          <w:b/>
          <w:color w:val="auto"/>
          <w:sz w:val="23"/>
          <w:szCs w:val="23"/>
        </w:rPr>
      </w:pPr>
      <w:r w:rsidRPr="00BA6502">
        <w:rPr>
          <w:rFonts w:ascii="Trebuchet MS" w:eastAsia="Arial" w:hAnsi="Trebuchet MS"/>
          <w:b/>
          <w:color w:val="auto"/>
          <w:sz w:val="23"/>
          <w:szCs w:val="23"/>
        </w:rPr>
        <w:lastRenderedPageBreak/>
        <w:t>NORME COMUNI</w:t>
      </w:r>
    </w:p>
    <w:p w14:paraId="41B73265" w14:textId="77777777" w:rsidR="001837AC" w:rsidRPr="00315B5E" w:rsidRDefault="001837AC" w:rsidP="00BA6502">
      <w:pPr>
        <w:widowControl w:val="0"/>
        <w:autoSpaceDE w:val="0"/>
        <w:autoSpaceDN w:val="0"/>
        <w:spacing w:after="0" w:line="240" w:lineRule="auto"/>
        <w:rPr>
          <w:rFonts w:ascii="Trebuchet MS" w:eastAsia="Arial MT" w:hAnsi="Trebuchet MS" w:cs="Arial MT"/>
          <w:b/>
          <w:kern w:val="0"/>
          <w:sz w:val="22"/>
          <w:szCs w:val="22"/>
          <w14:ligatures w14:val="none"/>
        </w:rPr>
      </w:pPr>
      <w:r w:rsidRPr="00315B5E">
        <w:rPr>
          <w:rFonts w:ascii="Trebuchet MS" w:eastAsia="Arial MT" w:hAnsi="Trebuchet MS" w:cs="Arial MT"/>
          <w:noProof/>
          <w:kern w:val="0"/>
          <w:sz w:val="22"/>
          <w:szCs w:val="22"/>
          <w:lang w:eastAsia="it-IT"/>
          <w14:ligatures w14:val="none"/>
        </w:rPr>
        <w:drawing>
          <wp:inline distT="0" distB="0" distL="0" distR="0" wp14:anchorId="0AFD9D00" wp14:editId="01FCBAFD">
            <wp:extent cx="347345" cy="360679"/>
            <wp:effectExtent l="0" t="0" r="0" b="0"/>
            <wp:docPr id="248" name="Image 248" descr="Immagine che contiene simbolo, logo, bianc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descr="Immagine che contiene simbolo, logo, bianco, design&#10;&#10;Il contenuto generato dall'IA potrebbe non essere corretto."/>
                    <pic:cNvPicPr/>
                  </pic:nvPicPr>
                  <pic:blipFill>
                    <a:blip r:embed="rId11" cstate="print"/>
                    <a:stretch>
                      <a:fillRect/>
                    </a:stretch>
                  </pic:blipFill>
                  <pic:spPr>
                    <a:xfrm>
                      <a:off x="0" y="0"/>
                      <a:ext cx="347345" cy="360679"/>
                    </a:xfrm>
                    <a:prstGeom prst="rect">
                      <a:avLst/>
                    </a:prstGeom>
                  </pic:spPr>
                </pic:pic>
              </a:graphicData>
            </a:graphic>
          </wp:inline>
        </w:drawing>
      </w:r>
      <w:r w:rsidRPr="00315B5E">
        <w:rPr>
          <w:rFonts w:ascii="Trebuchet MS" w:eastAsia="Arial MT" w:hAnsi="Trebuchet MS" w:cs="Arial MT"/>
          <w:kern w:val="0"/>
          <w:sz w:val="20"/>
          <w:szCs w:val="22"/>
          <w14:ligatures w14:val="none"/>
        </w:rPr>
        <w:t xml:space="preserve"> </w:t>
      </w:r>
      <w:r w:rsidRPr="00315B5E">
        <w:rPr>
          <w:rFonts w:ascii="Trebuchet MS" w:eastAsia="Arial MT" w:hAnsi="Trebuchet MS" w:cs="Arial MT"/>
          <w:b/>
          <w:color w:val="2B3890"/>
          <w:kern w:val="0"/>
          <w:sz w:val="22"/>
          <w:szCs w:val="22"/>
          <w14:ligatures w14:val="none"/>
        </w:rPr>
        <w:t>Dove vale la copertura?</w:t>
      </w:r>
    </w:p>
    <w:p w14:paraId="2C1515BF" w14:textId="1D4E56AA" w:rsidR="001837AC" w:rsidRPr="000E351D" w:rsidRDefault="00B74212"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31.1 - Validità territoriale</w:t>
      </w:r>
    </w:p>
    <w:p w14:paraId="3FF01E0C" w14:textId="7F578F88" w:rsidR="001837AC" w:rsidRPr="00B74212" w:rsidRDefault="001837AC" w:rsidP="00B74212">
      <w:pPr>
        <w:widowControl w:val="0"/>
        <w:autoSpaceDE w:val="0"/>
        <w:autoSpaceDN w:val="0"/>
        <w:spacing w:after="100" w:line="240" w:lineRule="auto"/>
        <w:rPr>
          <w:rFonts w:ascii="Trebuchet MS" w:eastAsia="Arial MT" w:hAnsi="Trebuchet MS" w:cs="Arial MT"/>
          <w:kern w:val="0"/>
          <w:sz w:val="22"/>
          <w:szCs w:val="22"/>
          <w14:ligatures w14:val="none"/>
        </w:rPr>
      </w:pPr>
      <w:r w:rsidRPr="00B74212">
        <w:rPr>
          <w:rFonts w:ascii="Trebuchet MS" w:eastAsia="Arial MT" w:hAnsi="Trebuchet MS" w:cs="Arial MT"/>
          <w:kern w:val="0"/>
          <w:sz w:val="22"/>
          <w:szCs w:val="22"/>
          <w14:ligatures w14:val="none"/>
        </w:rPr>
        <w:t xml:space="preserve">Le garanzie sono valide nell’intero territorio </w:t>
      </w:r>
      <w:r w:rsidR="008050A1" w:rsidRPr="00B74212">
        <w:rPr>
          <w:rFonts w:ascii="Trebuchet MS" w:eastAsia="Arial MT" w:hAnsi="Trebuchet MS" w:cs="Arial MT"/>
          <w:kern w:val="0"/>
          <w:sz w:val="22"/>
          <w:szCs w:val="22"/>
          <w14:ligatures w14:val="none"/>
        </w:rPr>
        <w:t>Siciliano</w:t>
      </w:r>
      <w:r w:rsidRPr="00B74212">
        <w:rPr>
          <w:rFonts w:ascii="Trebuchet MS" w:eastAsia="Arial MT" w:hAnsi="Trebuchet MS" w:cs="Arial MT"/>
          <w:kern w:val="0"/>
          <w:sz w:val="22"/>
          <w:szCs w:val="22"/>
          <w14:ligatures w14:val="none"/>
        </w:rPr>
        <w:t>.</w:t>
      </w:r>
    </w:p>
    <w:p w14:paraId="285D0913" w14:textId="77777777" w:rsidR="001837AC" w:rsidRPr="00315B5E" w:rsidRDefault="001837AC" w:rsidP="00B74212">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315B5E">
        <w:rPr>
          <w:rFonts w:ascii="Trebuchet MS" w:eastAsia="Arial MT" w:hAnsi="Trebuchet MS" w:cs="Arial MT"/>
          <w:noProof/>
          <w:kern w:val="0"/>
          <w:position w:val="1"/>
          <w:sz w:val="22"/>
          <w:szCs w:val="22"/>
          <w:lang w:eastAsia="it-IT"/>
          <w14:ligatures w14:val="none"/>
        </w:rPr>
        <w:drawing>
          <wp:inline distT="0" distB="0" distL="0" distR="0" wp14:anchorId="54E3E8A2" wp14:editId="579E2EEF">
            <wp:extent cx="346075" cy="357504"/>
            <wp:effectExtent l="0" t="0" r="0" b="0"/>
            <wp:docPr id="249" name="Image 249" descr="Immagine che contiene logo, Elementi grafici, giallo, Carattere&#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 name="Image 249" descr="Immagine che contiene logo, Elementi grafici, giallo, Carattere&#10;&#10;Il contenuto generato dall'IA potrebbe non essere corretto."/>
                    <pic:cNvPicPr/>
                  </pic:nvPicPr>
                  <pic:blipFill>
                    <a:blip r:embed="rId12" cstate="print"/>
                    <a:stretch>
                      <a:fillRect/>
                    </a:stretch>
                  </pic:blipFill>
                  <pic:spPr>
                    <a:xfrm>
                      <a:off x="0" y="0"/>
                      <a:ext cx="346075" cy="357504"/>
                    </a:xfrm>
                    <a:prstGeom prst="rect">
                      <a:avLst/>
                    </a:prstGeom>
                  </pic:spPr>
                </pic:pic>
              </a:graphicData>
            </a:graphic>
          </wp:inline>
        </w:drawing>
      </w:r>
      <w:r w:rsidRPr="00315B5E">
        <w:rPr>
          <w:rFonts w:ascii="Trebuchet MS" w:eastAsia="Arial MT" w:hAnsi="Trebuchet MS" w:cs="Arial MT"/>
          <w:kern w:val="0"/>
          <w:sz w:val="20"/>
          <w:szCs w:val="22"/>
          <w14:ligatures w14:val="none"/>
        </w:rPr>
        <w:t xml:space="preserve"> </w:t>
      </w:r>
      <w:r w:rsidRPr="00315B5E">
        <w:rPr>
          <w:rFonts w:ascii="Trebuchet MS" w:eastAsia="Arial MT" w:hAnsi="Trebuchet MS" w:cs="Arial MT"/>
          <w:b/>
          <w:color w:val="FFCA04"/>
          <w:kern w:val="0"/>
          <w:sz w:val="22"/>
          <w:szCs w:val="22"/>
          <w14:ligatures w14:val="none"/>
        </w:rPr>
        <w:t>Quando e come devo pagare?</w:t>
      </w:r>
    </w:p>
    <w:p w14:paraId="1431F5F2" w14:textId="4FBEE7E1" w:rsidR="001837AC" w:rsidRPr="000E351D" w:rsidRDefault="00B74212"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32.1 - Pagamento del Premio</w:t>
      </w:r>
    </w:p>
    <w:p w14:paraId="4B1F69AD" w14:textId="4DD802A0" w:rsidR="001837AC" w:rsidRPr="00B74212" w:rsidRDefault="001837AC" w:rsidP="00B74212">
      <w:pPr>
        <w:widowControl w:val="0"/>
        <w:autoSpaceDE w:val="0"/>
        <w:autoSpaceDN w:val="0"/>
        <w:spacing w:after="100" w:line="240" w:lineRule="auto"/>
        <w:rPr>
          <w:rFonts w:ascii="Trebuchet MS" w:eastAsia="Arial MT" w:hAnsi="Trebuchet MS" w:cs="Arial MT"/>
          <w:kern w:val="0"/>
          <w:sz w:val="22"/>
          <w:szCs w:val="22"/>
          <w14:ligatures w14:val="none"/>
        </w:rPr>
      </w:pPr>
      <w:r w:rsidRPr="00B74212">
        <w:rPr>
          <w:rFonts w:ascii="Trebuchet MS" w:eastAsia="Arial MT" w:hAnsi="Trebuchet MS" w:cs="Arial MT"/>
          <w:kern w:val="0"/>
          <w:sz w:val="22"/>
          <w:szCs w:val="22"/>
          <w14:ligatures w14:val="none"/>
        </w:rPr>
        <w:t>Il Premio comprensivo di imposte, se dovute, deve essere corrisposto dal Contraente alla data convenuta nella Polizza Collettiva, mediante bonifico sul conto corrente intestato a</w:t>
      </w:r>
      <w:r w:rsidR="00A66225" w:rsidRPr="00B74212">
        <w:rPr>
          <w:rFonts w:ascii="Trebuchet MS" w:eastAsia="Arial MT" w:hAnsi="Trebuchet MS" w:cs="Arial MT"/>
          <w:kern w:val="0"/>
          <w:sz w:val="22"/>
          <w:szCs w:val="22"/>
          <w14:ligatures w14:val="none"/>
        </w:rPr>
        <w:t xml:space="preserve">lla Compagnia di Assicurazione </w:t>
      </w:r>
      <w:r w:rsidRPr="00B74212">
        <w:rPr>
          <w:rFonts w:ascii="Trebuchet MS" w:eastAsia="Arial MT" w:hAnsi="Trebuchet MS" w:cs="Arial MT"/>
          <w:kern w:val="0"/>
          <w:sz w:val="22"/>
          <w:szCs w:val="22"/>
          <w14:ligatures w14:val="none"/>
        </w:rPr>
        <w:t>indicato nella Polizza Collettiva.</w:t>
      </w:r>
    </w:p>
    <w:p w14:paraId="191B9227" w14:textId="77777777" w:rsidR="001837AC" w:rsidRPr="00315B5E" w:rsidRDefault="001837AC" w:rsidP="00B74212">
      <w:pPr>
        <w:widowControl w:val="0"/>
        <w:autoSpaceDE w:val="0"/>
        <w:autoSpaceDN w:val="0"/>
        <w:spacing w:before="1" w:after="0" w:line="240" w:lineRule="auto"/>
        <w:jc w:val="both"/>
        <w:rPr>
          <w:rFonts w:ascii="Trebuchet MS" w:eastAsia="Arial MT" w:hAnsi="Trebuchet MS" w:cs="Arial MT"/>
          <w:b/>
          <w:kern w:val="0"/>
          <w:sz w:val="22"/>
          <w:szCs w:val="22"/>
          <w14:ligatures w14:val="none"/>
        </w:rPr>
      </w:pPr>
      <w:r w:rsidRPr="00315B5E">
        <w:rPr>
          <w:rFonts w:ascii="Trebuchet MS" w:eastAsia="Arial MT" w:hAnsi="Trebuchet MS" w:cs="Arial MT"/>
          <w:noProof/>
          <w:kern w:val="0"/>
          <w:sz w:val="22"/>
          <w:szCs w:val="22"/>
          <w:lang w:eastAsia="it-IT"/>
          <w14:ligatures w14:val="none"/>
        </w:rPr>
        <w:drawing>
          <wp:inline distT="0" distB="0" distL="0" distR="0" wp14:anchorId="7F155802" wp14:editId="6A7B7B6A">
            <wp:extent cx="347345" cy="360679"/>
            <wp:effectExtent l="0" t="0" r="0" b="0"/>
            <wp:docPr id="250" name="Image 250" descr="Immagine che contiene clessidra,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 name="Image 250" descr="Immagine che contiene clessidra, design&#10;&#10;Il contenuto generato dall'IA potrebbe non essere corretto."/>
                    <pic:cNvPicPr/>
                  </pic:nvPicPr>
                  <pic:blipFill>
                    <a:blip r:embed="rId13" cstate="print"/>
                    <a:stretch>
                      <a:fillRect/>
                    </a:stretch>
                  </pic:blipFill>
                  <pic:spPr>
                    <a:xfrm>
                      <a:off x="0" y="0"/>
                      <a:ext cx="347345" cy="360679"/>
                    </a:xfrm>
                    <a:prstGeom prst="rect">
                      <a:avLst/>
                    </a:prstGeom>
                  </pic:spPr>
                </pic:pic>
              </a:graphicData>
            </a:graphic>
          </wp:inline>
        </w:drawing>
      </w:r>
      <w:r w:rsidRPr="00315B5E">
        <w:rPr>
          <w:rFonts w:ascii="Trebuchet MS" w:eastAsia="Arial MT" w:hAnsi="Trebuchet MS" w:cs="Arial MT"/>
          <w:kern w:val="0"/>
          <w:sz w:val="20"/>
          <w:szCs w:val="22"/>
          <w14:ligatures w14:val="none"/>
        </w:rPr>
        <w:t xml:space="preserve"> </w:t>
      </w:r>
      <w:r w:rsidRPr="00315B5E">
        <w:rPr>
          <w:rFonts w:ascii="Trebuchet MS" w:eastAsia="Arial MT" w:hAnsi="Trebuchet MS" w:cs="Arial MT"/>
          <w:b/>
          <w:color w:val="27AAE0"/>
          <w:kern w:val="0"/>
          <w:sz w:val="22"/>
          <w:szCs w:val="22"/>
          <w14:ligatures w14:val="none"/>
        </w:rPr>
        <w:t>Quando comincia la copertura e quando finisce?</w:t>
      </w:r>
    </w:p>
    <w:p w14:paraId="51C29618" w14:textId="313A86E7" w:rsidR="001837AC" w:rsidRPr="000E351D" w:rsidRDefault="00B74212"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33.1 - Decorrenza e cessazione della garanzia</w:t>
      </w:r>
    </w:p>
    <w:p w14:paraId="24D857C5" w14:textId="77777777" w:rsidR="001837AC" w:rsidRPr="00B74212" w:rsidRDefault="001837AC" w:rsidP="00B7421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B74212">
        <w:rPr>
          <w:rFonts w:ascii="Trebuchet MS" w:eastAsia="Arial MT" w:hAnsi="Trebuchet MS" w:cs="Arial MT"/>
          <w:kern w:val="0"/>
          <w:sz w:val="22"/>
          <w:szCs w:val="22"/>
          <w14:ligatures w14:val="none"/>
        </w:rPr>
        <w:t>La garanzia per ogni singolo Certificato di Assicurazione decorre, salvo quanto previsto dalle Condizioni Speciali per i Prodotti assicurabili, dalle ore 12.00 del:</w:t>
      </w:r>
    </w:p>
    <w:p w14:paraId="514AE99E" w14:textId="77777777" w:rsidR="001837AC" w:rsidRPr="00315B5E" w:rsidRDefault="001837AC" w:rsidP="00B74212">
      <w:pPr>
        <w:widowControl w:val="0"/>
        <w:numPr>
          <w:ilvl w:val="0"/>
          <w:numId w:val="10"/>
        </w:numPr>
        <w:tabs>
          <w:tab w:val="left" w:pos="426"/>
        </w:tabs>
        <w:autoSpaceDE w:val="0"/>
        <w:autoSpaceDN w:val="0"/>
        <w:spacing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 xml:space="preserve">terzo </w:t>
      </w:r>
      <w:r w:rsidRPr="00315B5E">
        <w:rPr>
          <w:rFonts w:ascii="Trebuchet MS" w:eastAsia="Arial MT" w:hAnsi="Trebuchet MS" w:cs="Arial MT"/>
          <w:kern w:val="0"/>
          <w:sz w:val="22"/>
          <w:szCs w:val="22"/>
          <w14:ligatures w14:val="none"/>
        </w:rPr>
        <w:t>giorno successivo a quello della data di Notifica per le Avversità: Grandine e Vento Forte;</w:t>
      </w:r>
    </w:p>
    <w:p w14:paraId="41F13C33" w14:textId="77777777" w:rsidR="001837AC" w:rsidRPr="00315B5E" w:rsidRDefault="001837AC" w:rsidP="00B74212">
      <w:pPr>
        <w:widowControl w:val="0"/>
        <w:numPr>
          <w:ilvl w:val="0"/>
          <w:numId w:val="10"/>
        </w:numPr>
        <w:tabs>
          <w:tab w:val="left" w:pos="426"/>
        </w:tabs>
        <w:autoSpaceDE w:val="0"/>
        <w:autoSpaceDN w:val="0"/>
        <w:spacing w:before="3"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 xml:space="preserve">dodicesimo </w:t>
      </w:r>
      <w:r w:rsidRPr="00315B5E">
        <w:rPr>
          <w:rFonts w:ascii="Trebuchet MS" w:eastAsia="Arial MT" w:hAnsi="Trebuchet MS" w:cs="Arial MT"/>
          <w:kern w:val="0"/>
          <w:sz w:val="22"/>
          <w:szCs w:val="22"/>
          <w14:ligatures w14:val="none"/>
        </w:rPr>
        <w:t>giorno successivo a quello della Notifica per le Avversità: Brina, Gelo, Alluvione, Eccesso di Neve, Eccesso di Pioggia, e sbalzo termico;</w:t>
      </w:r>
    </w:p>
    <w:p w14:paraId="5E9F3649" w14:textId="77777777" w:rsidR="001837AC" w:rsidRPr="00315B5E" w:rsidRDefault="001837AC" w:rsidP="00B74212">
      <w:pPr>
        <w:widowControl w:val="0"/>
        <w:numPr>
          <w:ilvl w:val="0"/>
          <w:numId w:val="10"/>
        </w:numPr>
        <w:tabs>
          <w:tab w:val="left" w:pos="426"/>
        </w:tabs>
        <w:autoSpaceDE w:val="0"/>
        <w:autoSpaceDN w:val="0"/>
        <w:spacing w:before="4"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 xml:space="preserve">trentesimo </w:t>
      </w:r>
      <w:r w:rsidRPr="00315B5E">
        <w:rPr>
          <w:rFonts w:ascii="Trebuchet MS" w:eastAsia="Arial MT" w:hAnsi="Trebuchet MS" w:cs="Arial MT"/>
          <w:kern w:val="0"/>
          <w:sz w:val="22"/>
          <w:szCs w:val="22"/>
          <w14:ligatures w14:val="none"/>
        </w:rPr>
        <w:t>giorno successivo a quello della Notifica per le Avversità: Siccità, Colpo di sole/Ondata di calore e Vento caldo.</w:t>
      </w:r>
    </w:p>
    <w:p w14:paraId="1B387BFC" w14:textId="77777777" w:rsidR="001837AC" w:rsidRPr="00B74212" w:rsidRDefault="001837AC" w:rsidP="00B7421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B74212">
        <w:rPr>
          <w:rFonts w:ascii="Trebuchet MS" w:eastAsia="Arial MT" w:hAnsi="Trebuchet MS" w:cs="Arial MT"/>
          <w:kern w:val="0"/>
          <w:sz w:val="22"/>
          <w:szCs w:val="22"/>
          <w14:ligatures w14:val="none"/>
        </w:rPr>
        <w:t>Per data di Notifica si intende quella indicata sul Certificato di Assicurazione. La Notifica deve essere inviata, in pari data, anche al Contraente.</w:t>
      </w:r>
    </w:p>
    <w:p w14:paraId="60F92918" w14:textId="77777777" w:rsidR="001837AC" w:rsidRPr="00B74212" w:rsidRDefault="001837AC" w:rsidP="00B7421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B74212">
        <w:rPr>
          <w:rFonts w:ascii="Trebuchet MS" w:eastAsia="Arial MT" w:hAnsi="Trebuchet MS" w:cs="Arial MT"/>
          <w:kern w:val="0"/>
          <w:sz w:val="22"/>
          <w:szCs w:val="22"/>
          <w14:ligatures w14:val="none"/>
        </w:rPr>
        <w:t>Il Certificato di Assicurazione deve essere trasmesso al Contraente per la Convalida, in mancanza della quale l’Assicurazione è inefficace sin dall’origine.</w:t>
      </w:r>
    </w:p>
    <w:p w14:paraId="51AA608C" w14:textId="77777777" w:rsidR="001837AC" w:rsidRPr="00B74212" w:rsidRDefault="001837AC" w:rsidP="00B7421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B74212">
        <w:rPr>
          <w:rFonts w:ascii="Trebuchet MS" w:eastAsia="Arial MT" w:hAnsi="Trebuchet MS" w:cs="Arial MT"/>
          <w:kern w:val="0"/>
          <w:sz w:val="22"/>
          <w:szCs w:val="22"/>
          <w14:ligatures w14:val="none"/>
        </w:rPr>
        <w:t>Per le colture a ciclo primaverile estivo, la garanzia cessa alla maturazione del Prodotto o anche prima se il Prodotto è stato raccolto e in ogni caso alle ore 12.00 del 10 novembre, salvo quanto previsto dalle Condizioni Speciali per i Prodotti assicurabili.</w:t>
      </w:r>
    </w:p>
    <w:p w14:paraId="1046CB1B" w14:textId="77777777" w:rsidR="001837AC" w:rsidRPr="00B74212" w:rsidRDefault="001837AC" w:rsidP="00B7421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B74212">
        <w:rPr>
          <w:rFonts w:ascii="Trebuchet MS" w:eastAsia="Arial MT" w:hAnsi="Trebuchet MS" w:cs="Arial MT"/>
          <w:kern w:val="0"/>
          <w:sz w:val="22"/>
          <w:szCs w:val="22"/>
          <w14:ligatures w14:val="none"/>
        </w:rPr>
        <w:t>Per le colture a ciclo autunno vernino la garanzia cessa alla maturazione del Prodotto o anche prima se il Prodotto è stato raccolto e in ogni caso alle ore 12.00 del 30 luglio dell’anno in corso o dell’anno successivo se assicurate nell’anno di Semina, salvo quanto previsto dalle Condizioni Speciali per i Prodotti assicurabili.</w:t>
      </w:r>
    </w:p>
    <w:p w14:paraId="37488907" w14:textId="77777777" w:rsidR="000434BD" w:rsidRDefault="001837AC" w:rsidP="00B7421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B74212">
        <w:rPr>
          <w:rFonts w:ascii="Trebuchet MS" w:eastAsia="Arial MT" w:hAnsi="Trebuchet MS" w:cs="Arial MT"/>
          <w:kern w:val="0"/>
          <w:sz w:val="22"/>
          <w:szCs w:val="22"/>
          <w14:ligatures w14:val="none"/>
        </w:rPr>
        <w:t>Per i prodotti per i quali la pratica colturale prevede la raccolta in più fasi: taglio o estirpazione delle piante, essiccamento del Prodotto e trebbiatura sul campo, la garanzia Grandine è prorogata fino a quest’ultima fase, la data del taglio o dell'estirpazione deve essere comunicata all’Agenzia presso la</w:t>
      </w:r>
      <w:r w:rsidR="00551F4E" w:rsidRPr="00B74212">
        <w:rPr>
          <w:rFonts w:ascii="Trebuchet MS" w:eastAsia="Arial MT" w:hAnsi="Trebuchet MS" w:cs="Arial MT"/>
          <w:kern w:val="0"/>
          <w:sz w:val="22"/>
          <w:szCs w:val="22"/>
          <w14:ligatures w14:val="none"/>
        </w:rPr>
        <w:t xml:space="preserve"> </w:t>
      </w:r>
      <w:r w:rsidRPr="00B74212">
        <w:rPr>
          <w:rFonts w:ascii="Trebuchet MS" w:eastAsia="Arial MT" w:hAnsi="Trebuchet MS" w:cs="Arial MT"/>
          <w:kern w:val="0"/>
          <w:sz w:val="22"/>
          <w:szCs w:val="22"/>
          <w14:ligatures w14:val="none"/>
        </w:rPr>
        <w:t>quale è assegnato il Certificato di Assicurazione o a</w:t>
      </w:r>
      <w:r w:rsidR="00A66225" w:rsidRPr="00B74212">
        <w:rPr>
          <w:rFonts w:ascii="Trebuchet MS" w:eastAsia="Arial MT" w:hAnsi="Trebuchet MS" w:cs="Arial MT"/>
          <w:kern w:val="0"/>
          <w:sz w:val="22"/>
          <w:szCs w:val="22"/>
          <w14:ligatures w14:val="none"/>
        </w:rPr>
        <w:t>lla Compagnia di Assicurazione</w:t>
      </w:r>
      <w:r w:rsidRPr="00B74212">
        <w:rPr>
          <w:rFonts w:ascii="Trebuchet MS" w:eastAsia="Arial MT" w:hAnsi="Trebuchet MS" w:cs="Arial MT"/>
          <w:kern w:val="0"/>
          <w:sz w:val="22"/>
          <w:szCs w:val="22"/>
          <w14:ligatures w14:val="none"/>
        </w:rPr>
        <w:t xml:space="preserve"> </w:t>
      </w:r>
    </w:p>
    <w:p w14:paraId="126547BA" w14:textId="78E1DE6B" w:rsidR="001837AC" w:rsidRPr="00B74212" w:rsidRDefault="000434BD" w:rsidP="000434BD">
      <w:pPr>
        <w:widowControl w:val="0"/>
        <w:autoSpaceDE w:val="0"/>
        <w:autoSpaceDN w:val="0"/>
        <w:spacing w:after="0" w:line="240" w:lineRule="auto"/>
        <w:jc w:val="both"/>
        <w:rPr>
          <w:rFonts w:ascii="Trebuchet MS" w:eastAsia="Arial MT" w:hAnsi="Trebuchet MS" w:cs="Arial MT"/>
          <w:kern w:val="0"/>
          <w:sz w:val="22"/>
          <w:szCs w:val="22"/>
          <w14:ligatures w14:val="none"/>
        </w:rPr>
      </w:pPr>
      <w:proofErr w:type="spellStart"/>
      <w:r>
        <w:rPr>
          <w:rFonts w:ascii="Trebuchet MS" w:eastAsia="Arial MT" w:hAnsi="Trebuchet MS" w:cs="Arial MT"/>
          <w:kern w:val="0"/>
          <w:sz w:val="23"/>
          <w:szCs w:val="23"/>
          <w14:ligatures w14:val="none"/>
        </w:rPr>
        <w:t>che</w:t>
      </w:r>
      <w:proofErr w:type="spellEnd"/>
      <w:r>
        <w:rPr>
          <w:rFonts w:ascii="Trebuchet MS" w:eastAsia="Arial MT" w:hAnsi="Trebuchet MS" w:cs="Arial MT"/>
          <w:kern w:val="0"/>
          <w:sz w:val="23"/>
          <w:szCs w:val="23"/>
          <w14:ligatures w14:val="none"/>
        </w:rPr>
        <w:t xml:space="preserve"> aderirà alla presente manifestazione di interesse</w:t>
      </w:r>
      <w:r>
        <w:rPr>
          <w:rFonts w:ascii="Trebuchet MS" w:eastAsia="Arial MT" w:hAnsi="Trebuchet MS" w:cs="Arial MT"/>
          <w:kern w:val="0"/>
          <w:sz w:val="23"/>
          <w:szCs w:val="23"/>
          <w14:ligatures w14:val="none"/>
        </w:rPr>
        <w:t xml:space="preserve"> </w:t>
      </w:r>
      <w:r w:rsidRPr="00315B5E">
        <w:rPr>
          <w:rFonts w:ascii="Trebuchet MS" w:eastAsia="Arial MT" w:hAnsi="Trebuchet MS" w:cs="Arial MT"/>
          <w:kern w:val="0"/>
          <w:sz w:val="23"/>
          <w:szCs w:val="23"/>
          <w14:ligatures w14:val="none"/>
        </w:rPr>
        <w:t xml:space="preserve">tramite PEC </w:t>
      </w:r>
      <w:r>
        <w:rPr>
          <w:rFonts w:ascii="Trebuchet MS" w:eastAsia="Arial MT" w:hAnsi="Trebuchet MS" w:cs="Arial MT"/>
          <w:kern w:val="0"/>
          <w:sz w:val="23"/>
          <w:szCs w:val="23"/>
          <w14:ligatures w14:val="none"/>
        </w:rPr>
        <w:t>/</w:t>
      </w:r>
      <w:r w:rsidRPr="00315B5E">
        <w:rPr>
          <w:rFonts w:ascii="Trebuchet MS" w:eastAsia="Arial MT" w:hAnsi="Trebuchet MS" w:cs="Arial MT"/>
          <w:kern w:val="0"/>
          <w:sz w:val="23"/>
          <w:szCs w:val="23"/>
          <w14:ligatures w14:val="none"/>
        </w:rPr>
        <w:t xml:space="preserve"> e-mail </w:t>
      </w:r>
      <w:r>
        <w:rPr>
          <w:rFonts w:ascii="Trebuchet MS" w:eastAsia="Arial MT" w:hAnsi="Trebuchet MS" w:cs="Arial MT"/>
          <w:kern w:val="0"/>
          <w:sz w:val="23"/>
          <w:szCs w:val="23"/>
          <w14:ligatures w14:val="none"/>
        </w:rPr>
        <w:t>/</w:t>
      </w:r>
      <w:r w:rsidRPr="00315B5E">
        <w:rPr>
          <w:rFonts w:ascii="Trebuchet MS" w:eastAsia="Arial MT" w:hAnsi="Trebuchet MS" w:cs="Arial MT"/>
          <w:kern w:val="0"/>
          <w:sz w:val="23"/>
          <w:szCs w:val="23"/>
          <w14:ligatures w14:val="none"/>
        </w:rPr>
        <w:t xml:space="preserve"> raccomandata</w:t>
      </w:r>
      <w:r w:rsidR="001837AC" w:rsidRPr="00B74212">
        <w:rPr>
          <w:rFonts w:ascii="Trebuchet MS" w:eastAsia="Arial MT" w:hAnsi="Trebuchet MS" w:cs="Arial MT"/>
          <w:kern w:val="0"/>
          <w:sz w:val="22"/>
          <w:szCs w:val="22"/>
          <w14:ligatures w14:val="none"/>
        </w:rPr>
        <w:t>, e la validità della garanzia cessa trascorsi sette giorni dalla suddetta data.</w:t>
      </w:r>
    </w:p>
    <w:p w14:paraId="6A0DF5CC" w14:textId="4B9E0229" w:rsidR="001837AC" w:rsidRPr="00B74212" w:rsidRDefault="00551F4E" w:rsidP="00B74212">
      <w:pPr>
        <w:widowControl w:val="0"/>
        <w:autoSpaceDE w:val="0"/>
        <w:autoSpaceDN w:val="0"/>
        <w:spacing w:after="100" w:line="240" w:lineRule="auto"/>
        <w:jc w:val="both"/>
        <w:rPr>
          <w:rFonts w:ascii="Trebuchet MS" w:eastAsia="Arial MT" w:hAnsi="Trebuchet MS" w:cs="Arial MT"/>
          <w:kern w:val="0"/>
          <w:sz w:val="22"/>
          <w:szCs w:val="22"/>
          <w14:ligatures w14:val="none"/>
        </w:rPr>
      </w:pPr>
      <w:r w:rsidRPr="00B74212">
        <w:rPr>
          <w:rFonts w:ascii="Trebuchet MS" w:eastAsia="Arial MT" w:hAnsi="Trebuchet MS" w:cs="Arial MT"/>
          <w:noProof/>
          <w:kern w:val="0"/>
          <w:sz w:val="22"/>
          <w:szCs w:val="22"/>
          <w14:ligatures w14:val="none"/>
        </w:rPr>
        <mc:AlternateContent>
          <mc:Choice Requires="wpg">
            <w:drawing>
              <wp:anchor distT="0" distB="0" distL="0" distR="0" simplePos="0" relativeHeight="251715584" behindDoc="0" locked="0" layoutInCell="1" allowOverlap="1" wp14:anchorId="18D95DDD" wp14:editId="0D8716CB">
                <wp:simplePos x="0" y="0"/>
                <wp:positionH relativeFrom="page">
                  <wp:posOffset>732004</wp:posOffset>
                </wp:positionH>
                <wp:positionV relativeFrom="paragraph">
                  <wp:posOffset>856397</wp:posOffset>
                </wp:positionV>
                <wp:extent cx="347345" cy="419100"/>
                <wp:effectExtent l="0" t="0" r="0" b="0"/>
                <wp:wrapNone/>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345" cy="419100"/>
                          <a:chOff x="0" y="0"/>
                          <a:chExt cx="347345" cy="419100"/>
                        </a:xfrm>
                      </wpg:grpSpPr>
                      <wps:wsp>
                        <wps:cNvPr id="252" name="Graphic 252"/>
                        <wps:cNvSpPr/>
                        <wps:spPr>
                          <a:xfrm>
                            <a:off x="0" y="0"/>
                            <a:ext cx="347345" cy="419100"/>
                          </a:xfrm>
                          <a:custGeom>
                            <a:avLst/>
                            <a:gdLst/>
                            <a:ahLst/>
                            <a:cxnLst/>
                            <a:rect l="l" t="t" r="r" b="b"/>
                            <a:pathLst>
                              <a:path w="347345" h="419100">
                                <a:moveTo>
                                  <a:pt x="347345" y="0"/>
                                </a:moveTo>
                                <a:lnTo>
                                  <a:pt x="0" y="0"/>
                                </a:lnTo>
                                <a:lnTo>
                                  <a:pt x="0" y="419100"/>
                                </a:lnTo>
                                <a:lnTo>
                                  <a:pt x="347345" y="419100"/>
                                </a:lnTo>
                                <a:lnTo>
                                  <a:pt x="347345" y="0"/>
                                </a:lnTo>
                                <a:close/>
                              </a:path>
                            </a:pathLst>
                          </a:custGeom>
                          <a:solidFill>
                            <a:srgbClr val="8DC53E"/>
                          </a:solidFill>
                        </wps:spPr>
                        <wps:bodyPr wrap="square" lIns="0" tIns="0" rIns="0" bIns="0" rtlCol="0">
                          <a:prstTxWarp prst="textNoShape">
                            <a:avLst/>
                          </a:prstTxWarp>
                          <a:noAutofit/>
                        </wps:bodyPr>
                      </wps:wsp>
                      <pic:pic xmlns:pic="http://schemas.openxmlformats.org/drawingml/2006/picture">
                        <pic:nvPicPr>
                          <pic:cNvPr id="253" name="Image 253"/>
                          <pic:cNvPicPr/>
                        </pic:nvPicPr>
                        <pic:blipFill>
                          <a:blip r:embed="rId14" cstate="print"/>
                          <a:stretch>
                            <a:fillRect/>
                          </a:stretch>
                        </pic:blipFill>
                        <pic:spPr>
                          <a:xfrm>
                            <a:off x="36830" y="99822"/>
                            <a:ext cx="279692" cy="230632"/>
                          </a:xfrm>
                          <a:prstGeom prst="rect">
                            <a:avLst/>
                          </a:prstGeom>
                        </pic:spPr>
                      </pic:pic>
                    </wpg:wgp>
                  </a:graphicData>
                </a:graphic>
              </wp:anchor>
            </w:drawing>
          </mc:Choice>
          <mc:Fallback>
            <w:pict>
              <v:group w14:anchorId="7E86BF30" id="Group 251" o:spid="_x0000_s1026" style="position:absolute;margin-left:57.65pt;margin-top:67.45pt;width:27.35pt;height:33pt;z-index:251715584;mso-wrap-distance-left:0;mso-wrap-distance-right:0;mso-position-horizontal-relative:page" coordsize="347345,419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">
                <v:shape id="Graphic 252" o:spid="_x0000_s1027" style="position:absolute;width:347345;height:419100;visibility:visible;mso-wrap-style:square;v-text-anchor:top" coordsize="34734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" path="m347345,l,,,419100r347345,l347345,xe" fillcolor="#8dc53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3" o:spid="_x0000_s1028" type="#_x0000_t75" style="position:absolute;left:36830;top:99822;width:279692;height:230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">
                  <v:imagedata r:id="rId21" o:title=""/>
                </v:shape>
                <w10:wrap anchorx="page"/>
              </v:group>
            </w:pict>
          </mc:Fallback>
        </mc:AlternateContent>
      </w:r>
      <w:r w:rsidR="001837AC" w:rsidRPr="00B74212">
        <w:rPr>
          <w:rFonts w:ascii="Trebuchet MS" w:eastAsia="Arial MT" w:hAnsi="Trebuchet MS" w:cs="Arial MT"/>
          <w:kern w:val="0"/>
          <w:sz w:val="22"/>
          <w:szCs w:val="22"/>
          <w14:ligatures w14:val="none"/>
        </w:rPr>
        <w:t xml:space="preserve">Se il Certificato di Assicurazione non viene convalidato dal Contraente oppure non è ammesso per qualsiasi causa totalmente o parzialmente al contributo pubblico, il Certificato di Assicurazione viene trasformato in una polizza non agevolata che ha le identiche condizioni e garanzie, con Premio totalmente a carico dell'Aderente/Assicurato che si impegna a corrispondere l’intero importo </w:t>
      </w:r>
      <w:r w:rsidR="00A66225" w:rsidRPr="00B74212">
        <w:rPr>
          <w:rFonts w:ascii="Trebuchet MS" w:eastAsia="Arial MT" w:hAnsi="Trebuchet MS" w:cs="Arial MT"/>
          <w:kern w:val="0"/>
          <w:sz w:val="22"/>
          <w:szCs w:val="22"/>
          <w14:ligatures w14:val="none"/>
        </w:rPr>
        <w:t>alla Compagnia di Assicurazione.</w:t>
      </w:r>
    </w:p>
    <w:p w14:paraId="6AFDED21" w14:textId="44249CBE" w:rsidR="001837AC" w:rsidRPr="00315B5E" w:rsidRDefault="001837AC" w:rsidP="00B74212">
      <w:pPr>
        <w:widowControl w:val="0"/>
        <w:autoSpaceDE w:val="0"/>
        <w:autoSpaceDN w:val="0"/>
        <w:spacing w:after="0" w:line="240" w:lineRule="auto"/>
        <w:ind w:left="709"/>
        <w:rPr>
          <w:rFonts w:ascii="Trebuchet MS" w:eastAsia="Arial MT" w:hAnsi="Trebuchet MS" w:cs="Arial MT"/>
          <w:b/>
          <w:kern w:val="0"/>
          <w:sz w:val="22"/>
          <w:szCs w:val="22"/>
          <w14:ligatures w14:val="none"/>
        </w:rPr>
      </w:pPr>
      <w:r w:rsidRPr="00315B5E">
        <w:rPr>
          <w:rFonts w:ascii="Trebuchet MS" w:eastAsia="Arial MT" w:hAnsi="Trebuchet MS" w:cs="Arial MT"/>
          <w:b/>
          <w:color w:val="92D050"/>
          <w:kern w:val="0"/>
          <w:sz w:val="22"/>
          <w:szCs w:val="22"/>
          <w14:ligatures w14:val="none"/>
        </w:rPr>
        <w:t>Che obblighi ho?</w:t>
      </w:r>
    </w:p>
    <w:p w14:paraId="2A7F063F" w14:textId="77777777" w:rsidR="001837AC" w:rsidRPr="00315B5E" w:rsidRDefault="001837AC" w:rsidP="00B74212">
      <w:pPr>
        <w:widowControl w:val="0"/>
        <w:autoSpaceDE w:val="0"/>
        <w:autoSpaceDN w:val="0"/>
        <w:spacing w:before="160" w:after="0" w:line="240" w:lineRule="auto"/>
        <w:ind w:left="709"/>
        <w:jc w:val="both"/>
        <w:rPr>
          <w:rFonts w:ascii="Trebuchet MS" w:eastAsia="Arial MT" w:hAnsi="Trebuchet MS" w:cs="Arial MT"/>
          <w:b/>
          <w:kern w:val="0"/>
          <w:sz w:val="22"/>
          <w:szCs w:val="22"/>
          <w14:ligatures w14:val="none"/>
        </w:rPr>
      </w:pPr>
      <w:r w:rsidRPr="00315B5E">
        <w:rPr>
          <w:rFonts w:ascii="Trebuchet MS" w:eastAsia="Arial MT" w:hAnsi="Trebuchet MS" w:cs="Arial MT"/>
          <w:b/>
          <w:color w:val="92D050"/>
          <w:kern w:val="0"/>
          <w:sz w:val="22"/>
          <w:szCs w:val="22"/>
          <w14:ligatures w14:val="none"/>
        </w:rPr>
        <w:t>Che obblighi ha l’impresa</w:t>
      </w:r>
    </w:p>
    <w:p w14:paraId="661F7115" w14:textId="206A9381" w:rsidR="001837AC" w:rsidRPr="000E351D" w:rsidRDefault="00B74212"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34.1 - Quantitativi assicurabili e obblighi dell’Aderente/Assicurato</w:t>
      </w:r>
    </w:p>
    <w:p w14:paraId="5F42166F" w14:textId="77777777" w:rsidR="001837AC" w:rsidRPr="00315B5E" w:rsidRDefault="001837AC" w:rsidP="00B7421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Con il presente contratto l’Aderente/Assicurato ha l’obbligo di:</w:t>
      </w:r>
    </w:p>
    <w:p w14:paraId="05637812" w14:textId="77777777" w:rsidR="001837AC" w:rsidRPr="00B74212" w:rsidRDefault="001837AC" w:rsidP="00B74212">
      <w:pPr>
        <w:widowControl w:val="0"/>
        <w:numPr>
          <w:ilvl w:val="0"/>
          <w:numId w:val="9"/>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B74212">
        <w:rPr>
          <w:rFonts w:ascii="Trebuchet MS" w:eastAsia="Arial MT" w:hAnsi="Trebuchet MS" w:cs="Arial MT"/>
          <w:kern w:val="0"/>
          <w:sz w:val="22"/>
          <w:szCs w:val="22"/>
          <w14:ligatures w14:val="none"/>
        </w:rPr>
        <w:t xml:space="preserve">assicurare l’intera Produzione dell’Azienda Agricola relativa al Prodotto in garanzia insistente </w:t>
      </w:r>
      <w:r w:rsidRPr="00B74212">
        <w:rPr>
          <w:rFonts w:ascii="Trebuchet MS" w:eastAsia="Arial MT" w:hAnsi="Trebuchet MS" w:cs="Arial MT"/>
          <w:kern w:val="0"/>
          <w:sz w:val="22"/>
          <w:szCs w:val="22"/>
          <w14:ligatures w14:val="none"/>
        </w:rPr>
        <w:lastRenderedPageBreak/>
        <w:t>sul medesimo comune;</w:t>
      </w:r>
    </w:p>
    <w:p w14:paraId="5401F28D" w14:textId="77777777" w:rsidR="001837AC" w:rsidRPr="00B74212" w:rsidRDefault="001837AC" w:rsidP="00B74212">
      <w:pPr>
        <w:widowControl w:val="0"/>
        <w:numPr>
          <w:ilvl w:val="0"/>
          <w:numId w:val="9"/>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B74212">
        <w:rPr>
          <w:rFonts w:ascii="Trebuchet MS" w:eastAsia="Arial MT" w:hAnsi="Trebuchet MS" w:cs="Arial MT"/>
          <w:kern w:val="0"/>
          <w:sz w:val="22"/>
          <w:szCs w:val="22"/>
          <w14:ligatures w14:val="none"/>
        </w:rPr>
        <w:t>assicurare la Produzione ordinariamente ottenibile nell’anno, in linea con quanto previsto dal vigente PGRA e sue modifiche o integrazioni.</w:t>
      </w:r>
    </w:p>
    <w:p w14:paraId="69C2E4E9" w14:textId="77777777" w:rsidR="001837AC" w:rsidRPr="00B74212" w:rsidRDefault="001837AC" w:rsidP="00B74212">
      <w:pPr>
        <w:widowControl w:val="0"/>
        <w:numPr>
          <w:ilvl w:val="0"/>
          <w:numId w:val="9"/>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B74212">
        <w:rPr>
          <w:rFonts w:ascii="Trebuchet MS" w:eastAsia="Arial MT" w:hAnsi="Trebuchet MS" w:cs="Arial MT"/>
          <w:kern w:val="0"/>
          <w:sz w:val="22"/>
          <w:szCs w:val="22"/>
          <w14:ligatures w14:val="none"/>
        </w:rPr>
        <w:t>Per le Produzioni soggette ai disciplinari, le quantità assicurate devono rientrare nei limiti produttivi stabiliti dai disciplinari stessi che devono intendersi come limiti superiori.</w:t>
      </w:r>
    </w:p>
    <w:p w14:paraId="74D4A8BD" w14:textId="77777777" w:rsidR="001837AC" w:rsidRPr="00B74212" w:rsidRDefault="001837AC" w:rsidP="00B7421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B74212">
        <w:rPr>
          <w:rFonts w:ascii="Trebuchet MS" w:eastAsia="Arial MT" w:hAnsi="Trebuchet MS" w:cs="Arial MT"/>
          <w:kern w:val="0"/>
          <w:sz w:val="22"/>
          <w:szCs w:val="22"/>
          <w14:ligatures w14:val="none"/>
        </w:rPr>
        <w:t>L’Aderente/Assicurato si impegna anche, su richiesta delle parti, a:</w:t>
      </w:r>
    </w:p>
    <w:p w14:paraId="1D5A62A8" w14:textId="77777777" w:rsidR="001837AC" w:rsidRPr="00315B5E" w:rsidRDefault="001837AC" w:rsidP="00B74212">
      <w:pPr>
        <w:widowControl w:val="0"/>
        <w:numPr>
          <w:ilvl w:val="0"/>
          <w:numId w:val="10"/>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fornire documentazione delle effettive produzioni, per le singole Varietà, nei cinque anni precedenti e la fonte di provenienza della stessa, per dimostrare la congruità della Resa assicurata;</w:t>
      </w:r>
    </w:p>
    <w:p w14:paraId="2F879495" w14:textId="77777777" w:rsidR="001837AC" w:rsidRPr="00315B5E" w:rsidRDefault="001837AC" w:rsidP="00B74212">
      <w:pPr>
        <w:widowControl w:val="0"/>
        <w:numPr>
          <w:ilvl w:val="0"/>
          <w:numId w:val="10"/>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fornire le mappe catastali relative alle Partite assicurate e il piano colturale del fascicolo aziendale.</w:t>
      </w:r>
    </w:p>
    <w:p w14:paraId="7F5BF1E4" w14:textId="77777777" w:rsidR="001837AC" w:rsidRPr="00B74212" w:rsidRDefault="001837AC" w:rsidP="00B7421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B74212">
        <w:rPr>
          <w:rFonts w:ascii="Trebuchet MS" w:eastAsia="Arial MT" w:hAnsi="Trebuchet MS" w:cs="Arial MT"/>
          <w:kern w:val="0"/>
          <w:sz w:val="22"/>
          <w:szCs w:val="22"/>
          <w14:ligatures w14:val="none"/>
        </w:rPr>
        <w:t>Con la sottoscrizione del Certificato di Assicurazione, l’Aderente/Assicurato attesta che le Produzioni garantite rientrano nelle limitazioni previste dalla Polizza Collettiva.</w:t>
      </w:r>
    </w:p>
    <w:p w14:paraId="055BA8E6" w14:textId="77777777" w:rsidR="001837AC" w:rsidRPr="00B74212" w:rsidRDefault="001837AC" w:rsidP="00B7421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B74212">
        <w:rPr>
          <w:rFonts w:ascii="Trebuchet MS" w:eastAsia="Arial MT" w:hAnsi="Trebuchet MS" w:cs="Arial MT"/>
          <w:kern w:val="0"/>
          <w:sz w:val="22"/>
          <w:szCs w:val="22"/>
          <w14:ligatures w14:val="none"/>
        </w:rPr>
        <w:t>L’Aderente/Assicurato si impegna infine a garantire la buona esecuzione di tutte le pratiche agronomiche colturali necessarie, in relazione allo stato della coltura nei diversi stadi fenologici, anche se la stessa è stata colpita dagli eventi in garanzia, per l’ottenimento della resa ordinaria dichiarata nel Certificato di Assicurazione.</w:t>
      </w:r>
    </w:p>
    <w:p w14:paraId="3421451D" w14:textId="55FF2D0B" w:rsidR="001837AC" w:rsidRPr="000E351D" w:rsidRDefault="00B74212"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34.2 - Ispezione dei prodotti assicurati</w:t>
      </w:r>
    </w:p>
    <w:p w14:paraId="7B6534AF" w14:textId="6DD42981" w:rsidR="001837AC" w:rsidRPr="00315B5E" w:rsidRDefault="00A66225" w:rsidP="00B7421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La Compagnia di Assicurazione</w:t>
      </w:r>
      <w:r w:rsidR="001837AC" w:rsidRPr="00315B5E">
        <w:rPr>
          <w:rFonts w:ascii="Trebuchet MS" w:eastAsia="Arial MT" w:hAnsi="Trebuchet MS" w:cs="Arial MT"/>
          <w:kern w:val="0"/>
          <w:sz w:val="22"/>
          <w:szCs w:val="22"/>
          <w14:ligatures w14:val="none"/>
        </w:rPr>
        <w:t xml:space="preserve"> ha sempre il diritto di ispezionare le produzioni assicurate, senza che ciò crei pregiudizio per eventuali riserve o eccezioni.</w:t>
      </w:r>
    </w:p>
    <w:p w14:paraId="31CB40D4" w14:textId="7A25188F" w:rsidR="001837AC" w:rsidRPr="000E351D" w:rsidRDefault="00B74212"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34.3 - Modifiche all’Assicurazione</w:t>
      </w:r>
    </w:p>
    <w:p w14:paraId="5D82E48C" w14:textId="77777777" w:rsidR="001837AC" w:rsidRPr="00315B5E" w:rsidRDefault="001837AC" w:rsidP="00B7421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Eventuali modifiche all’Assicurazione devono essere provate per iscritto.</w:t>
      </w:r>
    </w:p>
    <w:p w14:paraId="54FF7D4A" w14:textId="19F247DE" w:rsidR="001837AC" w:rsidRPr="000E351D" w:rsidRDefault="001837AC"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sidRPr="000E351D">
        <w:rPr>
          <w:rFonts w:ascii="Trebuchet MS" w:eastAsia="Arial" w:hAnsi="Trebuchet MS"/>
          <w:b/>
          <w:i/>
          <w:noProof/>
          <w:color w:val="auto"/>
          <w:sz w:val="23"/>
          <w:szCs w:val="23"/>
        </w:rPr>
        <mc:AlternateContent>
          <mc:Choice Requires="wps">
            <w:drawing>
              <wp:anchor distT="0" distB="0" distL="0" distR="0" simplePos="0" relativeHeight="251725824" behindDoc="1" locked="0" layoutInCell="1" allowOverlap="1" wp14:anchorId="2ACB529D" wp14:editId="2595BD6F">
                <wp:simplePos x="0" y="0"/>
                <wp:positionH relativeFrom="page">
                  <wp:posOffset>719327</wp:posOffset>
                </wp:positionH>
                <wp:positionV relativeFrom="paragraph">
                  <wp:posOffset>94626</wp:posOffset>
                </wp:positionV>
                <wp:extent cx="38100" cy="7620"/>
                <wp:effectExtent l="0" t="0" r="0" b="0"/>
                <wp:wrapNone/>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312F682E" id="Graphic 254" o:spid="_x0000_s1026" style="position:absolute;margin-left:56.65pt;margin-top:7.45pt;width:3pt;height:.6pt;z-index:-25159065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" path="m38100,l,,,7619r38100,l38100,xe" fillcolor="red" stroked="f">
                <v:path arrowok="t"/>
                <w10:wrap anchorx="page"/>
              </v:shape>
            </w:pict>
          </mc:Fallback>
        </mc:AlternateContent>
      </w:r>
      <w:r w:rsidR="00B74212">
        <w:rPr>
          <w:rFonts w:ascii="Trebuchet MS" w:eastAsia="Arial" w:hAnsi="Trebuchet MS"/>
          <w:b/>
          <w:i/>
          <w:color w:val="auto"/>
          <w:sz w:val="23"/>
          <w:szCs w:val="23"/>
        </w:rPr>
        <w:t>Art.</w:t>
      </w:r>
      <w:r w:rsidRPr="000E351D">
        <w:rPr>
          <w:rFonts w:ascii="Trebuchet MS" w:eastAsia="Arial" w:hAnsi="Trebuchet MS"/>
          <w:b/>
          <w:i/>
          <w:color w:val="auto"/>
          <w:sz w:val="23"/>
          <w:szCs w:val="23"/>
        </w:rPr>
        <w:t>34.4 - Comunicazioni tra le Parti</w:t>
      </w:r>
    </w:p>
    <w:p w14:paraId="100CBF34" w14:textId="5EC68456" w:rsidR="000434BD" w:rsidRDefault="001837AC" w:rsidP="000434BD">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 xml:space="preserve">Le comunicazioni tra le Parti </w:t>
      </w:r>
      <w:r w:rsidRPr="00315B5E">
        <w:rPr>
          <w:rFonts w:ascii="Trebuchet MS" w:eastAsia="Arial MT" w:hAnsi="Trebuchet MS" w:cs="Arial MT"/>
          <w:b/>
          <w:kern w:val="0"/>
          <w:sz w:val="22"/>
          <w:szCs w:val="22"/>
          <w14:ligatures w14:val="none"/>
        </w:rPr>
        <w:t xml:space="preserve">devono </w:t>
      </w:r>
      <w:r w:rsidRPr="00315B5E">
        <w:rPr>
          <w:rFonts w:ascii="Trebuchet MS" w:eastAsia="Arial MT" w:hAnsi="Trebuchet MS" w:cs="Arial MT"/>
          <w:kern w:val="0"/>
          <w:sz w:val="22"/>
          <w:szCs w:val="22"/>
          <w14:ligatures w14:val="none"/>
        </w:rPr>
        <w:t xml:space="preserve">essere fatte </w:t>
      </w:r>
      <w:r w:rsidRPr="00315B5E">
        <w:rPr>
          <w:rFonts w:ascii="Trebuchet MS" w:eastAsia="Arial MT" w:hAnsi="Trebuchet MS" w:cs="Arial MT"/>
          <w:b/>
          <w:kern w:val="0"/>
          <w:sz w:val="22"/>
          <w:szCs w:val="22"/>
          <w14:ligatures w14:val="none"/>
        </w:rPr>
        <w:t xml:space="preserve">per iscritto </w:t>
      </w:r>
      <w:r w:rsidRPr="00315B5E">
        <w:rPr>
          <w:rFonts w:ascii="Trebuchet MS" w:eastAsia="Arial MT" w:hAnsi="Trebuchet MS" w:cs="Arial MT"/>
          <w:kern w:val="0"/>
          <w:sz w:val="22"/>
          <w:szCs w:val="22"/>
          <w14:ligatures w14:val="none"/>
        </w:rPr>
        <w:t>e inviate all’Agenzia presso la quale è assegnato il Certificato di Assicurazione o a</w:t>
      </w:r>
      <w:r w:rsidR="00A66225" w:rsidRPr="00315B5E">
        <w:rPr>
          <w:rFonts w:ascii="Trebuchet MS" w:eastAsia="Arial MT" w:hAnsi="Trebuchet MS" w:cs="Arial MT"/>
          <w:kern w:val="0"/>
          <w:sz w:val="22"/>
          <w:szCs w:val="22"/>
          <w14:ligatures w14:val="none"/>
        </w:rPr>
        <w:t>lla Compagnia di Assicurazione</w:t>
      </w:r>
      <w:r w:rsidR="000434BD">
        <w:rPr>
          <w:rFonts w:ascii="Trebuchet MS" w:eastAsia="Arial MT" w:hAnsi="Trebuchet MS" w:cs="Arial MT"/>
          <w:kern w:val="0"/>
          <w:sz w:val="22"/>
          <w:szCs w:val="22"/>
          <w14:ligatures w14:val="none"/>
        </w:rPr>
        <w:t xml:space="preserve"> </w:t>
      </w:r>
      <w:r w:rsidR="000434BD">
        <w:rPr>
          <w:rFonts w:ascii="Trebuchet MS" w:eastAsia="Arial MT" w:hAnsi="Trebuchet MS" w:cs="Arial MT"/>
          <w:kern w:val="0"/>
          <w:sz w:val="23"/>
          <w:szCs w:val="23"/>
          <w14:ligatures w14:val="none"/>
        </w:rPr>
        <w:t>che aderirà alla presente manifestazione di interesse</w:t>
      </w:r>
      <w:r w:rsidR="000434BD">
        <w:rPr>
          <w:rFonts w:ascii="Trebuchet MS" w:eastAsia="Arial MT" w:hAnsi="Trebuchet MS" w:cs="Arial MT"/>
          <w:kern w:val="0"/>
          <w:sz w:val="23"/>
          <w:szCs w:val="23"/>
          <w14:ligatures w14:val="none"/>
        </w:rPr>
        <w:t xml:space="preserve"> </w:t>
      </w:r>
      <w:r w:rsidR="000434BD" w:rsidRPr="00315B5E">
        <w:rPr>
          <w:rFonts w:ascii="Trebuchet MS" w:eastAsia="Arial MT" w:hAnsi="Trebuchet MS" w:cs="Arial MT"/>
          <w:kern w:val="0"/>
          <w:sz w:val="23"/>
          <w:szCs w:val="23"/>
          <w14:ligatures w14:val="none"/>
        </w:rPr>
        <w:t xml:space="preserve">tramite PEC </w:t>
      </w:r>
      <w:r w:rsidR="000434BD">
        <w:rPr>
          <w:rFonts w:ascii="Trebuchet MS" w:eastAsia="Arial MT" w:hAnsi="Trebuchet MS" w:cs="Arial MT"/>
          <w:kern w:val="0"/>
          <w:sz w:val="23"/>
          <w:szCs w:val="23"/>
          <w14:ligatures w14:val="none"/>
        </w:rPr>
        <w:t>/</w:t>
      </w:r>
      <w:r w:rsidR="000434BD" w:rsidRPr="00315B5E">
        <w:rPr>
          <w:rFonts w:ascii="Trebuchet MS" w:eastAsia="Arial MT" w:hAnsi="Trebuchet MS" w:cs="Arial MT"/>
          <w:kern w:val="0"/>
          <w:sz w:val="23"/>
          <w:szCs w:val="23"/>
          <w14:ligatures w14:val="none"/>
        </w:rPr>
        <w:t xml:space="preserve"> e-mail </w:t>
      </w:r>
      <w:r w:rsidR="000434BD">
        <w:rPr>
          <w:rFonts w:ascii="Trebuchet MS" w:eastAsia="Arial MT" w:hAnsi="Trebuchet MS" w:cs="Arial MT"/>
          <w:kern w:val="0"/>
          <w:sz w:val="23"/>
          <w:szCs w:val="23"/>
          <w14:ligatures w14:val="none"/>
        </w:rPr>
        <w:t>/</w:t>
      </w:r>
      <w:r w:rsidR="000434BD" w:rsidRPr="00315B5E">
        <w:rPr>
          <w:rFonts w:ascii="Trebuchet MS" w:eastAsia="Arial MT" w:hAnsi="Trebuchet MS" w:cs="Arial MT"/>
          <w:kern w:val="0"/>
          <w:sz w:val="23"/>
          <w:szCs w:val="23"/>
          <w14:ligatures w14:val="none"/>
        </w:rPr>
        <w:t xml:space="preserve"> raccomandata</w:t>
      </w:r>
      <w:r w:rsidR="000434BD">
        <w:rPr>
          <w:rFonts w:ascii="Trebuchet MS" w:eastAsia="Arial MT" w:hAnsi="Trebuchet MS" w:cs="Arial MT"/>
          <w:kern w:val="0"/>
          <w:sz w:val="23"/>
          <w:szCs w:val="23"/>
          <w14:ligatures w14:val="none"/>
        </w:rPr>
        <w:t>.</w:t>
      </w:r>
    </w:p>
    <w:p w14:paraId="68765809" w14:textId="00CFCB29" w:rsidR="001837AC" w:rsidRPr="00315B5E" w:rsidRDefault="001837AC" w:rsidP="00B7421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 xml:space="preserve"> </w:t>
      </w:r>
    </w:p>
    <w:p w14:paraId="17D6B587" w14:textId="420C0DDD" w:rsidR="001837AC" w:rsidRPr="000E351D" w:rsidRDefault="001837AC"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sidRPr="000E351D">
        <w:rPr>
          <w:rFonts w:ascii="Trebuchet MS" w:eastAsia="Arial" w:hAnsi="Trebuchet MS"/>
          <w:b/>
          <w:i/>
          <w:color w:val="auto"/>
          <w:sz w:val="23"/>
          <w:szCs w:val="23"/>
        </w:rPr>
        <w:t>Art.34.5 - Clausola di inoperatività della copertura per sanzioni internazionali</w:t>
      </w:r>
    </w:p>
    <w:p w14:paraId="22FEAC99" w14:textId="03BBBAC1" w:rsidR="001837AC" w:rsidRPr="00B74212" w:rsidRDefault="00A66225" w:rsidP="00B74212">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B74212">
        <w:rPr>
          <w:rFonts w:ascii="Trebuchet MS" w:eastAsia="Arial MT" w:hAnsi="Trebuchet MS" w:cs="Arial MT"/>
          <w:b/>
          <w:kern w:val="0"/>
          <w:sz w:val="22"/>
          <w:szCs w:val="22"/>
          <w14:ligatures w14:val="none"/>
        </w:rPr>
        <w:t xml:space="preserve">La Compagnia di Assicurazione </w:t>
      </w:r>
      <w:r w:rsidR="001837AC" w:rsidRPr="00B74212">
        <w:rPr>
          <w:rFonts w:ascii="Trebuchet MS" w:eastAsia="Arial MT" w:hAnsi="Trebuchet MS" w:cs="Arial MT"/>
          <w:b/>
          <w:kern w:val="0"/>
          <w:sz w:val="22"/>
          <w:szCs w:val="22"/>
          <w14:ligatures w14:val="none"/>
        </w:rPr>
        <w:t xml:space="preserve">non è obbligata a garantire una copertura assicurativa e non è tenuta a pagare un Sinistro o a fornire una prestazione o beneficio in applicazione di questo contratto, se il fatto di garantire la copertura assicurativa, pagare un Sinistro o fornire una prestazione o riconoscere un beneficio espone </w:t>
      </w:r>
      <w:r w:rsidRPr="00B74212">
        <w:rPr>
          <w:rFonts w:ascii="Trebuchet MS" w:eastAsia="Arial MT" w:hAnsi="Trebuchet MS" w:cs="Arial MT"/>
          <w:b/>
          <w:kern w:val="0"/>
          <w:sz w:val="22"/>
          <w:szCs w:val="22"/>
          <w14:ligatures w14:val="none"/>
        </w:rPr>
        <w:t xml:space="preserve">la Compagnia di Assicurazione </w:t>
      </w:r>
      <w:r w:rsidR="001837AC" w:rsidRPr="00B74212">
        <w:rPr>
          <w:rFonts w:ascii="Trebuchet MS" w:eastAsia="Arial MT" w:hAnsi="Trebuchet MS" w:cs="Arial MT"/>
          <w:b/>
          <w:kern w:val="0"/>
          <w:sz w:val="22"/>
          <w:szCs w:val="22"/>
          <w14:ligatures w14:val="none"/>
        </w:rPr>
        <w:t>a sanzioni anche finanziarie o commerciali, divieti o restrizioni che derivano da risoluzioni delle Nazioni Unite, da leggi o regolamenti dell'Unione Europea, degli Stati Uniti o dell’Italia. Se nelle Condizioni di assicurazione è presente una norma contrattuale difforme, questa disposizione prevale su ogni altra.</w:t>
      </w:r>
    </w:p>
    <w:p w14:paraId="17E26B91" w14:textId="75052CA5" w:rsidR="001837AC" w:rsidRPr="00B74212" w:rsidRDefault="00B74212" w:rsidP="00B7421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B74212">
        <w:rPr>
          <w:rFonts w:ascii="Trebuchet MS" w:eastAsia="Arial" w:hAnsi="Trebuchet MS"/>
          <w:b/>
          <w:i/>
          <w:color w:val="auto"/>
          <w:sz w:val="23"/>
          <w:szCs w:val="23"/>
        </w:rPr>
        <w:t>34.6 - Dichiarazioni dell’Aderente/Assicurato – Variazioni del rischio</w:t>
      </w:r>
    </w:p>
    <w:p w14:paraId="6445594A" w14:textId="6AF39041" w:rsidR="001837AC" w:rsidRPr="00315B5E" w:rsidRDefault="00A66225" w:rsidP="00B7421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 xml:space="preserve">La Compagnia di Assicurazione </w:t>
      </w:r>
      <w:r w:rsidR="001837AC" w:rsidRPr="00315B5E">
        <w:rPr>
          <w:rFonts w:ascii="Trebuchet MS" w:eastAsia="Arial MT" w:hAnsi="Trebuchet MS" w:cs="Arial MT"/>
          <w:kern w:val="0"/>
          <w:sz w:val="22"/>
          <w:szCs w:val="22"/>
          <w14:ligatures w14:val="none"/>
        </w:rPr>
        <w:t>consente l’Assicurazione e determina il Premio in base alle dichiarazioni dell’Aderente/Assicurato sui dati e le circostanze richiesti.</w:t>
      </w:r>
    </w:p>
    <w:p w14:paraId="537F4DE3" w14:textId="62C30763" w:rsidR="001837AC" w:rsidRPr="00B74212" w:rsidRDefault="001837AC" w:rsidP="00B74212">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B74212">
        <w:rPr>
          <w:rFonts w:ascii="Trebuchet MS" w:eastAsia="Arial MT" w:hAnsi="Trebuchet MS" w:cs="Arial MT"/>
          <w:b/>
          <w:kern w:val="0"/>
          <w:sz w:val="22"/>
          <w:szCs w:val="22"/>
          <w14:ligatures w14:val="none"/>
        </w:rPr>
        <w:t>L’Aderente/Assicurato deve fornire a</w:t>
      </w:r>
      <w:r w:rsidR="00A66225" w:rsidRPr="00B74212">
        <w:rPr>
          <w:rFonts w:ascii="Trebuchet MS" w:eastAsia="Arial MT" w:hAnsi="Trebuchet MS" w:cs="Arial MT"/>
          <w:b/>
          <w:kern w:val="0"/>
          <w:sz w:val="22"/>
          <w:szCs w:val="22"/>
          <w14:ligatures w14:val="none"/>
        </w:rPr>
        <w:t>lla Compagnia di Assicurazione</w:t>
      </w:r>
      <w:r w:rsidRPr="00B74212">
        <w:rPr>
          <w:rFonts w:ascii="Trebuchet MS" w:eastAsia="Arial MT" w:hAnsi="Trebuchet MS" w:cs="Arial MT"/>
          <w:b/>
          <w:kern w:val="0"/>
          <w:sz w:val="22"/>
          <w:szCs w:val="22"/>
          <w14:ligatures w14:val="none"/>
        </w:rPr>
        <w:t xml:space="preserve"> informazioni precise e complete che possono influire sulla valutazione del rischio.</w:t>
      </w:r>
    </w:p>
    <w:p w14:paraId="55DBEDC8" w14:textId="77777777" w:rsidR="001837AC" w:rsidRPr="00B74212" w:rsidRDefault="001837AC" w:rsidP="00B74212">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B74212">
        <w:rPr>
          <w:rFonts w:ascii="Trebuchet MS" w:eastAsia="Arial MT" w:hAnsi="Trebuchet MS" w:cs="Arial MT"/>
          <w:b/>
          <w:kern w:val="0"/>
          <w:sz w:val="22"/>
          <w:szCs w:val="22"/>
          <w14:ligatures w14:val="none"/>
        </w:rPr>
        <w:t>Se l’Aderente/Assicurato fornisce dati inesatti o parziali sulle circostanze che influiscono sulla valutazione del rischio, può:</w:t>
      </w:r>
    </w:p>
    <w:p w14:paraId="713DF635" w14:textId="77777777" w:rsidR="001837AC" w:rsidRPr="00B74212" w:rsidRDefault="001837AC" w:rsidP="00B74212">
      <w:pPr>
        <w:widowControl w:val="0"/>
        <w:numPr>
          <w:ilvl w:val="0"/>
          <w:numId w:val="10"/>
        </w:numPr>
        <w:tabs>
          <w:tab w:val="left" w:pos="426"/>
        </w:tabs>
        <w:autoSpaceDE w:val="0"/>
        <w:autoSpaceDN w:val="0"/>
        <w:spacing w:after="0" w:line="240" w:lineRule="auto"/>
        <w:ind w:left="425" w:hanging="425"/>
        <w:jc w:val="both"/>
        <w:rPr>
          <w:rFonts w:ascii="Trebuchet MS" w:eastAsia="Arial MT" w:hAnsi="Trebuchet MS" w:cs="Arial MT"/>
          <w:b/>
          <w:kern w:val="0"/>
          <w:sz w:val="22"/>
          <w:szCs w:val="22"/>
          <w14:ligatures w14:val="none"/>
        </w:rPr>
      </w:pPr>
      <w:r w:rsidRPr="00B74212">
        <w:rPr>
          <w:rFonts w:ascii="Trebuchet MS" w:eastAsia="Arial MT" w:hAnsi="Trebuchet MS" w:cs="Arial MT"/>
          <w:b/>
          <w:kern w:val="0"/>
          <w:sz w:val="22"/>
          <w:szCs w:val="22"/>
          <w14:ligatures w14:val="none"/>
        </w:rPr>
        <w:t>perdere del tutto o in parte l’Indennizzo, e</w:t>
      </w:r>
    </w:p>
    <w:p w14:paraId="711B4650" w14:textId="42191254" w:rsidR="001837AC" w:rsidRPr="00B74212" w:rsidRDefault="001837AC" w:rsidP="00B74212">
      <w:pPr>
        <w:widowControl w:val="0"/>
        <w:numPr>
          <w:ilvl w:val="0"/>
          <w:numId w:val="10"/>
        </w:numPr>
        <w:tabs>
          <w:tab w:val="left" w:pos="426"/>
        </w:tabs>
        <w:autoSpaceDE w:val="0"/>
        <w:autoSpaceDN w:val="0"/>
        <w:spacing w:after="0" w:line="240" w:lineRule="auto"/>
        <w:ind w:left="425" w:hanging="425"/>
        <w:jc w:val="both"/>
        <w:rPr>
          <w:rFonts w:ascii="Trebuchet MS" w:eastAsia="Arial MT" w:hAnsi="Trebuchet MS" w:cs="Arial MT"/>
          <w:b/>
          <w:kern w:val="0"/>
          <w:sz w:val="22"/>
          <w:szCs w:val="22"/>
          <w14:ligatures w14:val="none"/>
        </w:rPr>
      </w:pPr>
      <w:r w:rsidRPr="00B74212">
        <w:rPr>
          <w:rFonts w:ascii="Trebuchet MS" w:eastAsia="Arial MT" w:hAnsi="Trebuchet MS" w:cs="Arial MT"/>
          <w:b/>
          <w:kern w:val="0"/>
          <w:sz w:val="22"/>
          <w:szCs w:val="22"/>
          <w14:ligatures w14:val="none"/>
        </w:rPr>
        <w:t>determinare la cessazione dell’Assicurazione</w:t>
      </w:r>
      <w:hyperlink w:anchor="_bookmark0" w:history="1">
        <w:r w:rsidR="00B74212" w:rsidRPr="00B74212">
          <w:rPr>
            <w:rStyle w:val="Rimandonotaapidipagina"/>
            <w:rFonts w:ascii="Trebuchet MS" w:eastAsia="Arial MT" w:hAnsi="Trebuchet MS" w:cs="Arial MT"/>
            <w:b/>
            <w:kern w:val="0"/>
            <w:sz w:val="22"/>
            <w:szCs w:val="22"/>
            <w14:ligatures w14:val="none"/>
          </w:rPr>
          <w:footnoteReference w:id="1"/>
        </w:r>
        <w:r w:rsidRPr="00B74212">
          <w:rPr>
            <w:rFonts w:ascii="Trebuchet MS" w:eastAsia="Arial MT" w:hAnsi="Trebuchet MS" w:cs="Arial MT"/>
            <w:b/>
            <w:kern w:val="0"/>
            <w:sz w:val="22"/>
            <w:szCs w:val="22"/>
            <w14:ligatures w14:val="none"/>
          </w:rPr>
          <w:t>.</w:t>
        </w:r>
      </w:hyperlink>
    </w:p>
    <w:p w14:paraId="3E655D07" w14:textId="37540EBD" w:rsidR="001837AC" w:rsidRPr="00B74212" w:rsidRDefault="001837AC" w:rsidP="00B74212">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B74212">
        <w:rPr>
          <w:rFonts w:ascii="Trebuchet MS" w:eastAsia="Arial MT" w:hAnsi="Trebuchet MS" w:cs="Arial MT"/>
          <w:b/>
          <w:kern w:val="0"/>
          <w:sz w:val="22"/>
          <w:szCs w:val="22"/>
          <w14:ligatures w14:val="none"/>
        </w:rPr>
        <w:t>L’Aderente/Assicurato deve subito comunicare a</w:t>
      </w:r>
      <w:r w:rsidR="00A66225" w:rsidRPr="00B74212">
        <w:rPr>
          <w:rFonts w:ascii="Trebuchet MS" w:eastAsia="Arial MT" w:hAnsi="Trebuchet MS" w:cs="Arial MT"/>
          <w:b/>
          <w:kern w:val="0"/>
          <w:sz w:val="22"/>
          <w:szCs w:val="22"/>
          <w14:ligatures w14:val="none"/>
        </w:rPr>
        <w:t xml:space="preserve">lla Compagnia di Assicurazione </w:t>
      </w:r>
      <w:r w:rsidRPr="00B74212">
        <w:rPr>
          <w:rFonts w:ascii="Trebuchet MS" w:eastAsia="Arial MT" w:hAnsi="Trebuchet MS" w:cs="Arial MT"/>
          <w:b/>
          <w:kern w:val="0"/>
          <w:sz w:val="22"/>
          <w:szCs w:val="22"/>
          <w14:ligatures w14:val="none"/>
        </w:rPr>
        <w:t>se nel corso del contratto la situazione considerata al momento in cui il contratto ha avuto inizio si modifica in modo da aumentare la probabilità che l’evento dannoso si verifichi (aggravamento del rischio).</w:t>
      </w:r>
    </w:p>
    <w:p w14:paraId="51AEBA05" w14:textId="435179AA" w:rsidR="001837AC" w:rsidRPr="00B74212" w:rsidRDefault="001837AC" w:rsidP="00B74212">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B74212">
        <w:rPr>
          <w:rFonts w:ascii="Trebuchet MS" w:eastAsia="Arial MT" w:hAnsi="Trebuchet MS" w:cs="Arial MT"/>
          <w:b/>
          <w:kern w:val="0"/>
          <w:sz w:val="22"/>
          <w:szCs w:val="22"/>
          <w14:ligatures w14:val="none"/>
        </w:rPr>
        <w:lastRenderedPageBreak/>
        <w:t>Se non rispetta questo obbligo, può perdere del tutto o in parte il diritto all’Indennizzo</w:t>
      </w:r>
      <w:r w:rsidR="00B74212">
        <w:rPr>
          <w:rStyle w:val="Rimandonotaapidipagina"/>
          <w:rFonts w:ascii="Trebuchet MS" w:eastAsia="Arial MT" w:hAnsi="Trebuchet MS" w:cs="Arial MT"/>
          <w:b/>
          <w:kern w:val="0"/>
          <w:sz w:val="22"/>
          <w:szCs w:val="22"/>
          <w14:ligatures w14:val="none"/>
        </w:rPr>
        <w:footnoteReference w:id="2"/>
      </w:r>
      <w:r w:rsidRPr="00B74212">
        <w:rPr>
          <w:rFonts w:ascii="Trebuchet MS" w:eastAsia="Arial MT" w:hAnsi="Trebuchet MS" w:cs="Arial MT"/>
          <w:b/>
          <w:kern w:val="0"/>
          <w:sz w:val="22"/>
          <w:szCs w:val="22"/>
          <w14:ligatures w14:val="none"/>
        </w:rPr>
        <w:t>.</w:t>
      </w:r>
    </w:p>
    <w:p w14:paraId="372341E9" w14:textId="525FF6B0" w:rsidR="001837AC" w:rsidRPr="00315B5E" w:rsidRDefault="001837AC" w:rsidP="00B74212">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L’Aderente/Assicurato può inoltre comunicare a</w:t>
      </w:r>
      <w:r w:rsidR="00E42143" w:rsidRPr="00315B5E">
        <w:rPr>
          <w:rFonts w:ascii="Trebuchet MS" w:eastAsia="Arial MT" w:hAnsi="Trebuchet MS" w:cs="Arial MT"/>
          <w:kern w:val="0"/>
          <w:sz w:val="22"/>
          <w:szCs w:val="22"/>
          <w14:ligatures w14:val="none"/>
        </w:rPr>
        <w:t xml:space="preserve">lla Compagnia di Assicurazione </w:t>
      </w:r>
      <w:r w:rsidRPr="00315B5E">
        <w:rPr>
          <w:rFonts w:ascii="Trebuchet MS" w:eastAsia="Arial MT" w:hAnsi="Trebuchet MS" w:cs="Arial MT"/>
          <w:kern w:val="0"/>
          <w:sz w:val="22"/>
          <w:szCs w:val="22"/>
          <w14:ligatures w14:val="none"/>
        </w:rPr>
        <w:t xml:space="preserve">se nel corso del contratto la situazione considerata al momento in cui il contratto ha avuto inizio si modifica in modo da diminuire la probabilità che l’evento dannoso si verifichi </w:t>
      </w:r>
      <w:r w:rsidRPr="00B74212">
        <w:rPr>
          <w:rFonts w:ascii="Trebuchet MS" w:eastAsia="Arial MT" w:hAnsi="Trebuchet MS" w:cs="Arial MT"/>
          <w:kern w:val="0"/>
          <w:sz w:val="22"/>
          <w:szCs w:val="22"/>
          <w14:ligatures w14:val="none"/>
        </w:rPr>
        <w:t>(</w:t>
      </w:r>
      <w:r w:rsidRPr="00B74212">
        <w:rPr>
          <w:rFonts w:ascii="Trebuchet MS" w:eastAsia="Arial MT" w:hAnsi="Trebuchet MS" w:cs="Arial MT"/>
          <w:b/>
          <w:kern w:val="0"/>
          <w:sz w:val="22"/>
          <w:szCs w:val="22"/>
          <w14:ligatures w14:val="none"/>
        </w:rPr>
        <w:t>diminuzione del rischio</w:t>
      </w:r>
      <w:r w:rsidRPr="00B74212">
        <w:rPr>
          <w:rFonts w:ascii="Trebuchet MS" w:eastAsia="Arial MT" w:hAnsi="Trebuchet MS" w:cs="Arial MT"/>
          <w:kern w:val="0"/>
          <w:sz w:val="22"/>
          <w:szCs w:val="22"/>
          <w14:ligatures w14:val="none"/>
        </w:rPr>
        <w:t>)</w:t>
      </w:r>
      <w:r w:rsidRPr="00315B5E">
        <w:rPr>
          <w:rFonts w:ascii="Trebuchet MS" w:eastAsia="Arial MT" w:hAnsi="Trebuchet MS" w:cs="Arial MT"/>
          <w:kern w:val="0"/>
          <w:sz w:val="22"/>
          <w:szCs w:val="22"/>
          <w14:ligatures w14:val="none"/>
        </w:rPr>
        <w:t xml:space="preserve">. In tal caso, per la scadenza di Premio successivo alla comunicazione, </w:t>
      </w:r>
      <w:r w:rsidR="00E42143" w:rsidRPr="00315B5E">
        <w:rPr>
          <w:rFonts w:ascii="Trebuchet MS" w:eastAsia="Arial MT" w:hAnsi="Trebuchet MS" w:cs="Arial MT"/>
          <w:kern w:val="0"/>
          <w:sz w:val="22"/>
          <w:szCs w:val="22"/>
          <w14:ligatures w14:val="none"/>
        </w:rPr>
        <w:t xml:space="preserve">la Compagnia di Assicurazione </w:t>
      </w:r>
      <w:r w:rsidRPr="00315B5E">
        <w:rPr>
          <w:rFonts w:ascii="Trebuchet MS" w:eastAsia="Arial MT" w:hAnsi="Trebuchet MS" w:cs="Arial MT"/>
          <w:kern w:val="0"/>
          <w:sz w:val="22"/>
          <w:szCs w:val="22"/>
          <w14:ligatures w14:val="none"/>
        </w:rPr>
        <w:t>può richiedere il minor Premio o recedere dal contratto</w:t>
      </w:r>
      <w:r w:rsidR="00AE1469">
        <w:rPr>
          <w:rStyle w:val="Rimandonotaapidipagina"/>
          <w:rFonts w:ascii="Trebuchet MS" w:eastAsia="Arial MT" w:hAnsi="Trebuchet MS" w:cs="Arial MT"/>
          <w:kern w:val="0"/>
          <w:sz w:val="22"/>
          <w:szCs w:val="22"/>
          <w14:ligatures w14:val="none"/>
        </w:rPr>
        <w:footnoteReference w:id="3"/>
      </w:r>
      <w:r w:rsidRPr="00315B5E">
        <w:rPr>
          <w:rFonts w:ascii="Trebuchet MS" w:eastAsia="Arial MT" w:hAnsi="Trebuchet MS" w:cs="Arial MT"/>
          <w:kern w:val="0"/>
          <w:sz w:val="22"/>
          <w:szCs w:val="22"/>
          <w14:ligatures w14:val="none"/>
        </w:rPr>
        <w:t>.</w:t>
      </w:r>
    </w:p>
    <w:p w14:paraId="61B5B54E" w14:textId="1C5BA6C2" w:rsidR="001837AC" w:rsidRPr="000E351D" w:rsidRDefault="00AE1469"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34.7 - Assicurazione presso diversi assicuratori</w:t>
      </w:r>
    </w:p>
    <w:p w14:paraId="12F9621B" w14:textId="003C6AD4" w:rsidR="001837AC" w:rsidRPr="00315B5E" w:rsidRDefault="001837AC" w:rsidP="00AE1469">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AE1469">
        <w:rPr>
          <w:rFonts w:ascii="Trebuchet MS" w:eastAsia="Arial MT" w:hAnsi="Trebuchet MS" w:cs="Arial MT"/>
          <w:kern w:val="0"/>
          <w:sz w:val="22"/>
          <w:szCs w:val="22"/>
          <w14:ligatures w14:val="none"/>
        </w:rPr>
        <w:t>L’assicurazione presso diversi assicuratori non è prevista.</w:t>
      </w:r>
    </w:p>
    <w:p w14:paraId="0FCE5EC1" w14:textId="2B42CD88" w:rsidR="001837AC" w:rsidRPr="000E351D" w:rsidRDefault="00AE1469"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34.8 - Anticipata risoluzione del contratto</w:t>
      </w:r>
    </w:p>
    <w:p w14:paraId="7B15B986" w14:textId="77777777" w:rsidR="001837AC" w:rsidRPr="00315B5E" w:rsidRDefault="001837AC" w:rsidP="00AE1469">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L’Aderente/Assicurato ha la possibilità di richiedere l’anticipata risoluzione del Contratto nel caso in cui una o più partite della coltura assicurata è danneggiata da eventi garantiti in polizza. L’anticipata risoluzione del Contratto è possibile quando il danno è tale da non rendere più conveniente proseguire con la coltivazione della medesima coltura.</w:t>
      </w:r>
    </w:p>
    <w:p w14:paraId="3E060951" w14:textId="698EF7D3" w:rsidR="000434BD" w:rsidRDefault="001837AC" w:rsidP="000434BD">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Tale richiesta deve essere fatta dall’Aderente/Assicurato e inviata all’Agenzia presso la quale è assegnato il Certificato di Assicurazione o a</w:t>
      </w:r>
      <w:r w:rsidR="00E42143" w:rsidRPr="00315B5E">
        <w:rPr>
          <w:rFonts w:ascii="Trebuchet MS" w:eastAsia="Arial MT" w:hAnsi="Trebuchet MS" w:cs="Arial MT"/>
          <w:kern w:val="0"/>
          <w:sz w:val="22"/>
          <w:szCs w:val="22"/>
          <w14:ligatures w14:val="none"/>
        </w:rPr>
        <w:t>lla Compagnia di Assicurazione</w:t>
      </w:r>
      <w:r w:rsidRPr="00315B5E">
        <w:rPr>
          <w:rFonts w:ascii="Trebuchet MS" w:eastAsia="Arial MT" w:hAnsi="Trebuchet MS" w:cs="Arial MT"/>
          <w:kern w:val="0"/>
          <w:sz w:val="22"/>
          <w:szCs w:val="22"/>
          <w14:ligatures w14:val="none"/>
        </w:rPr>
        <w:t xml:space="preserve"> </w:t>
      </w:r>
      <w:r w:rsidR="000434BD">
        <w:rPr>
          <w:rFonts w:ascii="Trebuchet MS" w:eastAsia="Arial MT" w:hAnsi="Trebuchet MS" w:cs="Arial MT"/>
          <w:kern w:val="0"/>
          <w:sz w:val="23"/>
          <w:szCs w:val="23"/>
          <w14:ligatures w14:val="none"/>
        </w:rPr>
        <w:t>che aderirà alla presente manifestazione di interesse</w:t>
      </w:r>
      <w:r w:rsidR="000434BD">
        <w:rPr>
          <w:rFonts w:ascii="Trebuchet MS" w:eastAsia="Arial MT" w:hAnsi="Trebuchet MS" w:cs="Arial MT"/>
          <w:kern w:val="0"/>
          <w:sz w:val="23"/>
          <w:szCs w:val="23"/>
          <w14:ligatures w14:val="none"/>
        </w:rPr>
        <w:t xml:space="preserve"> </w:t>
      </w:r>
      <w:r w:rsidR="000434BD" w:rsidRPr="00315B5E">
        <w:rPr>
          <w:rFonts w:ascii="Trebuchet MS" w:eastAsia="Arial MT" w:hAnsi="Trebuchet MS" w:cs="Arial MT"/>
          <w:kern w:val="0"/>
          <w:sz w:val="23"/>
          <w:szCs w:val="23"/>
          <w14:ligatures w14:val="none"/>
        </w:rPr>
        <w:t xml:space="preserve">tramite PEC </w:t>
      </w:r>
      <w:r w:rsidR="000434BD">
        <w:rPr>
          <w:rFonts w:ascii="Trebuchet MS" w:eastAsia="Arial MT" w:hAnsi="Trebuchet MS" w:cs="Arial MT"/>
          <w:kern w:val="0"/>
          <w:sz w:val="23"/>
          <w:szCs w:val="23"/>
          <w14:ligatures w14:val="none"/>
        </w:rPr>
        <w:t>/</w:t>
      </w:r>
      <w:r w:rsidR="000434BD" w:rsidRPr="00315B5E">
        <w:rPr>
          <w:rFonts w:ascii="Trebuchet MS" w:eastAsia="Arial MT" w:hAnsi="Trebuchet MS" w:cs="Arial MT"/>
          <w:kern w:val="0"/>
          <w:sz w:val="23"/>
          <w:szCs w:val="23"/>
          <w14:ligatures w14:val="none"/>
        </w:rPr>
        <w:t xml:space="preserve"> e-mail </w:t>
      </w:r>
      <w:r w:rsidR="000434BD">
        <w:rPr>
          <w:rFonts w:ascii="Trebuchet MS" w:eastAsia="Arial MT" w:hAnsi="Trebuchet MS" w:cs="Arial MT"/>
          <w:kern w:val="0"/>
          <w:sz w:val="23"/>
          <w:szCs w:val="23"/>
          <w14:ligatures w14:val="none"/>
        </w:rPr>
        <w:t>/</w:t>
      </w:r>
      <w:r w:rsidR="000434BD" w:rsidRPr="00315B5E">
        <w:rPr>
          <w:rFonts w:ascii="Trebuchet MS" w:eastAsia="Arial MT" w:hAnsi="Trebuchet MS" w:cs="Arial MT"/>
          <w:kern w:val="0"/>
          <w:sz w:val="23"/>
          <w:szCs w:val="23"/>
          <w14:ligatures w14:val="none"/>
        </w:rPr>
        <w:t xml:space="preserve"> raccomandata</w:t>
      </w:r>
      <w:r w:rsidR="000434BD">
        <w:rPr>
          <w:rFonts w:ascii="Trebuchet MS" w:eastAsia="Arial MT" w:hAnsi="Trebuchet MS" w:cs="Arial MT"/>
          <w:kern w:val="0"/>
          <w:sz w:val="23"/>
          <w:szCs w:val="23"/>
          <w14:ligatures w14:val="none"/>
        </w:rPr>
        <w:t>.</w:t>
      </w:r>
    </w:p>
    <w:p w14:paraId="38BD7E28" w14:textId="76677402" w:rsidR="001837AC" w:rsidRPr="00315B5E" w:rsidRDefault="00E42143" w:rsidP="00AE1469">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La Compagnia di Assicurazione</w:t>
      </w:r>
      <w:r w:rsidR="001837AC" w:rsidRPr="00315B5E">
        <w:rPr>
          <w:rFonts w:ascii="Trebuchet MS" w:eastAsia="Arial MT" w:hAnsi="Trebuchet MS" w:cs="Arial MT"/>
          <w:kern w:val="0"/>
          <w:sz w:val="22"/>
          <w:szCs w:val="22"/>
          <w14:ligatures w14:val="none"/>
        </w:rPr>
        <w:t>, entro cinque Giorni lavorativi dal ricevimento della richiesta, deve indicare la percentuale offerta a titolo di Indennizzo tramite Bollettino di Campagna emesso dal proprio incaricato.</w:t>
      </w:r>
    </w:p>
    <w:p w14:paraId="589D8B0A" w14:textId="77777777" w:rsidR="001837AC" w:rsidRPr="00AE1469" w:rsidRDefault="001837AC" w:rsidP="00AE1469">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AE1469">
        <w:rPr>
          <w:rFonts w:ascii="Trebuchet MS" w:eastAsia="Arial MT" w:hAnsi="Trebuchet MS" w:cs="Arial MT"/>
          <w:b/>
          <w:kern w:val="0"/>
          <w:sz w:val="22"/>
          <w:szCs w:val="22"/>
          <w14:ligatures w14:val="none"/>
        </w:rPr>
        <w:t>In caso di mancata accettazione dell’offerta da parte dell’Aderente/Assicurato il contratto rimane in essere.</w:t>
      </w:r>
    </w:p>
    <w:p w14:paraId="2EEBD58D" w14:textId="77777777" w:rsidR="001837AC" w:rsidRPr="00AE1469" w:rsidRDefault="001837AC" w:rsidP="00AE1469">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AE1469">
        <w:rPr>
          <w:rFonts w:ascii="Trebuchet MS" w:eastAsia="Arial MT" w:hAnsi="Trebuchet MS" w:cs="Arial MT"/>
          <w:b/>
          <w:kern w:val="0"/>
          <w:sz w:val="22"/>
          <w:szCs w:val="22"/>
          <w14:ligatures w14:val="none"/>
        </w:rPr>
        <w:t>In caso di accettazione dell’offerta da parte dell’Aderente/Assicurato, le garanzie prestate sulle partite oggetto di transazione, cessano.</w:t>
      </w:r>
    </w:p>
    <w:p w14:paraId="286C50AD" w14:textId="77777777" w:rsidR="001837AC" w:rsidRPr="00315B5E" w:rsidRDefault="001837AC" w:rsidP="00AE1469">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La polizza rimane in essere fino alla sua naturale scadenza per permettere il pagamento dell'Indennizzo.</w:t>
      </w:r>
    </w:p>
    <w:p w14:paraId="1901C60F" w14:textId="45BDE794" w:rsidR="001837AC" w:rsidRPr="000E351D" w:rsidRDefault="00AE1469"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34.9 - Rinvio alle norme di legge</w:t>
      </w:r>
    </w:p>
    <w:p w14:paraId="7417E917" w14:textId="7B27BA1D" w:rsidR="00AE1469" w:rsidRDefault="001837AC" w:rsidP="00AE1469">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Per tutto quanto non è qui diversamente regolato, valgono le norme di legge.</w:t>
      </w:r>
    </w:p>
    <w:p w14:paraId="3E1BDFA6" w14:textId="77777777" w:rsidR="00AE1469" w:rsidRDefault="00AE1469">
      <w:pPr>
        <w:rPr>
          <w:rFonts w:ascii="Trebuchet MS" w:eastAsia="Arial MT" w:hAnsi="Trebuchet MS" w:cs="Arial MT"/>
          <w:kern w:val="0"/>
          <w:sz w:val="22"/>
          <w:szCs w:val="22"/>
          <w14:ligatures w14:val="none"/>
        </w:rPr>
      </w:pPr>
      <w:r>
        <w:rPr>
          <w:rFonts w:ascii="Trebuchet MS" w:eastAsia="Arial MT" w:hAnsi="Trebuchet MS" w:cs="Arial MT"/>
          <w:kern w:val="0"/>
          <w:sz w:val="22"/>
          <w:szCs w:val="22"/>
          <w14:ligatures w14:val="none"/>
        </w:rPr>
        <w:br w:type="page"/>
      </w:r>
    </w:p>
    <w:p w14:paraId="2935CE34" w14:textId="77777777" w:rsidR="001837AC" w:rsidRPr="00AE1469" w:rsidRDefault="001837AC" w:rsidP="00AE1469">
      <w:pPr>
        <w:pStyle w:val="Titolo1"/>
        <w:spacing w:before="0" w:after="100" w:line="240" w:lineRule="auto"/>
        <w:rPr>
          <w:rFonts w:ascii="Trebuchet MS" w:eastAsia="Arial" w:hAnsi="Trebuchet MS"/>
          <w:b/>
          <w:color w:val="auto"/>
          <w:sz w:val="23"/>
          <w:szCs w:val="23"/>
        </w:rPr>
      </w:pPr>
      <w:r w:rsidRPr="00AE1469">
        <w:rPr>
          <w:rFonts w:ascii="Trebuchet MS" w:eastAsia="Arial" w:hAnsi="Trebuchet MS"/>
          <w:b/>
          <w:color w:val="auto"/>
          <w:sz w:val="23"/>
          <w:szCs w:val="23"/>
        </w:rPr>
        <w:lastRenderedPageBreak/>
        <w:t>NORME CHE OPERANO IN CASO DI SINISTRO</w:t>
      </w:r>
    </w:p>
    <w:p w14:paraId="4592096B" w14:textId="432C4A84" w:rsidR="001837AC" w:rsidRPr="00315B5E" w:rsidRDefault="001837AC" w:rsidP="00AE1469">
      <w:pPr>
        <w:widowControl w:val="0"/>
        <w:tabs>
          <w:tab w:val="left" w:pos="709"/>
        </w:tabs>
        <w:autoSpaceDE w:val="0"/>
        <w:autoSpaceDN w:val="0"/>
        <w:spacing w:after="0" w:line="240" w:lineRule="auto"/>
        <w:rPr>
          <w:rFonts w:ascii="Trebuchet MS" w:eastAsia="Arial MT" w:hAnsi="Trebuchet MS" w:cs="Arial MT"/>
          <w:b/>
          <w:kern w:val="0"/>
          <w:sz w:val="22"/>
          <w:szCs w:val="22"/>
          <w14:ligatures w14:val="none"/>
        </w:rPr>
      </w:pPr>
      <w:r w:rsidRPr="00315B5E">
        <w:rPr>
          <w:rFonts w:ascii="Trebuchet MS" w:eastAsia="Arial MT" w:hAnsi="Trebuchet MS" w:cs="Arial MT"/>
          <w:noProof/>
          <w:kern w:val="0"/>
          <w:sz w:val="22"/>
          <w:szCs w:val="22"/>
          <w:lang w:eastAsia="it-IT"/>
          <w14:ligatures w14:val="none"/>
        </w:rPr>
        <w:drawing>
          <wp:inline distT="0" distB="0" distL="0" distR="0" wp14:anchorId="074777ED" wp14:editId="1E3A7444">
            <wp:extent cx="347345" cy="360679"/>
            <wp:effectExtent l="0" t="0" r="0" b="0"/>
            <wp:docPr id="258" name="Image 258" descr="Immagine che contiene logo, Elementi grafici, verde, bianc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Image 258" descr="Immagine che contiene logo, Elementi grafici, verde, bianco&#10;&#10;Il contenuto generato dall'IA potrebbe non essere corretto."/>
                    <pic:cNvPicPr/>
                  </pic:nvPicPr>
                  <pic:blipFill>
                    <a:blip r:embed="rId22" cstate="print"/>
                    <a:stretch>
                      <a:fillRect/>
                    </a:stretch>
                  </pic:blipFill>
                  <pic:spPr>
                    <a:xfrm>
                      <a:off x="0" y="0"/>
                      <a:ext cx="347345" cy="360679"/>
                    </a:xfrm>
                    <a:prstGeom prst="rect">
                      <a:avLst/>
                    </a:prstGeom>
                  </pic:spPr>
                </pic:pic>
              </a:graphicData>
            </a:graphic>
          </wp:inline>
        </w:drawing>
      </w:r>
      <w:r w:rsidR="00AE1469">
        <w:rPr>
          <w:rFonts w:ascii="Trebuchet MS" w:eastAsia="Arial MT" w:hAnsi="Trebuchet MS" w:cs="Arial MT"/>
          <w:b/>
          <w:color w:val="8DC53E"/>
          <w:kern w:val="0"/>
          <w:sz w:val="22"/>
          <w:szCs w:val="22"/>
          <w14:ligatures w14:val="none"/>
        </w:rPr>
        <w:tab/>
      </w:r>
      <w:r w:rsidRPr="00315B5E">
        <w:rPr>
          <w:rFonts w:ascii="Trebuchet MS" w:eastAsia="Arial MT" w:hAnsi="Trebuchet MS" w:cs="Arial MT"/>
          <w:b/>
          <w:color w:val="8DC53E"/>
          <w:kern w:val="0"/>
          <w:sz w:val="22"/>
          <w:szCs w:val="22"/>
          <w14:ligatures w14:val="none"/>
        </w:rPr>
        <w:t xml:space="preserve">Che obblighi ho? </w:t>
      </w:r>
      <w:r w:rsidRPr="00315B5E">
        <w:rPr>
          <w:rFonts w:ascii="Trebuchet MS" w:eastAsia="Arial MT" w:hAnsi="Trebuchet MS" w:cs="Arial MT"/>
          <w:b/>
          <w:color w:val="92D050"/>
          <w:kern w:val="0"/>
          <w:sz w:val="22"/>
          <w:szCs w:val="22"/>
          <w14:ligatures w14:val="none"/>
        </w:rPr>
        <w:t>Che obblighi ha l’impresa</w:t>
      </w:r>
    </w:p>
    <w:p w14:paraId="0E803799" w14:textId="13663A30" w:rsidR="001837AC" w:rsidRPr="000E351D" w:rsidRDefault="00AE1469"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35.1 - Obblighi dell'Aderente/Assicurato in caso di Sinistro</w:t>
      </w:r>
    </w:p>
    <w:p w14:paraId="2302037B" w14:textId="77777777" w:rsidR="00C03964" w:rsidRDefault="001837AC" w:rsidP="00C03964">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 xml:space="preserve">In caso di Sinistro l'Aderente/Assicurato </w:t>
      </w:r>
      <w:r w:rsidRPr="00AE1469">
        <w:rPr>
          <w:rFonts w:ascii="Trebuchet MS" w:eastAsia="Arial MT" w:hAnsi="Trebuchet MS" w:cs="Arial MT"/>
          <w:kern w:val="0"/>
          <w:sz w:val="22"/>
          <w:szCs w:val="22"/>
          <w14:ligatures w14:val="none"/>
        </w:rPr>
        <w:t>deve</w:t>
      </w:r>
      <w:r w:rsidRPr="00315B5E">
        <w:rPr>
          <w:rFonts w:ascii="Trebuchet MS" w:eastAsia="Arial MT" w:hAnsi="Trebuchet MS" w:cs="Arial MT"/>
          <w:kern w:val="0"/>
          <w:sz w:val="22"/>
          <w:szCs w:val="22"/>
          <w14:ligatures w14:val="none"/>
        </w:rPr>
        <w:t>:</w:t>
      </w:r>
    </w:p>
    <w:p w14:paraId="4EF994DC" w14:textId="77777777" w:rsidR="00C03964" w:rsidRDefault="00C03964" w:rsidP="00C03964">
      <w:pPr>
        <w:widowControl w:val="0"/>
        <w:autoSpaceDE w:val="0"/>
        <w:autoSpaceDN w:val="0"/>
        <w:spacing w:after="0" w:line="240" w:lineRule="auto"/>
        <w:jc w:val="both"/>
        <w:rPr>
          <w:rFonts w:ascii="Trebuchet MS" w:eastAsia="Arial MT" w:hAnsi="Trebuchet MS" w:cs="Arial MT"/>
          <w:kern w:val="0"/>
          <w:sz w:val="22"/>
          <w:szCs w:val="22"/>
          <w14:ligatures w14:val="none"/>
        </w:rPr>
      </w:pPr>
    </w:p>
    <w:p w14:paraId="56DEC997" w14:textId="1F4C58DB" w:rsidR="001837AC" w:rsidRPr="00C03964" w:rsidRDefault="001837AC" w:rsidP="00C03964">
      <w:pPr>
        <w:pStyle w:val="Paragrafoelenco"/>
        <w:widowControl w:val="0"/>
        <w:numPr>
          <w:ilvl w:val="0"/>
          <w:numId w:val="53"/>
        </w:numPr>
        <w:autoSpaceDE w:val="0"/>
        <w:autoSpaceDN w:val="0"/>
        <w:spacing w:after="0" w:line="240" w:lineRule="auto"/>
        <w:ind w:left="426"/>
        <w:jc w:val="both"/>
        <w:rPr>
          <w:rFonts w:ascii="Trebuchet MS" w:eastAsia="Arial MT" w:hAnsi="Trebuchet MS" w:cs="Arial MT"/>
          <w:kern w:val="0"/>
          <w:sz w:val="22"/>
          <w:szCs w:val="22"/>
          <w14:ligatures w14:val="none"/>
        </w:rPr>
      </w:pPr>
      <w:r w:rsidRPr="00C03964">
        <w:rPr>
          <w:rFonts w:ascii="Trebuchet MS" w:eastAsia="Arial MT" w:hAnsi="Trebuchet MS" w:cs="Arial MT"/>
          <w:b/>
          <w:kern w:val="0"/>
          <w:sz w:val="22"/>
          <w:szCs w:val="22"/>
          <w14:ligatures w14:val="none"/>
        </w:rPr>
        <w:t xml:space="preserve">darne avviso all’Agenzia </w:t>
      </w:r>
      <w:r w:rsidRPr="00C03964">
        <w:rPr>
          <w:rFonts w:ascii="Trebuchet MS" w:eastAsia="Arial MT" w:hAnsi="Trebuchet MS" w:cs="Arial MT"/>
          <w:kern w:val="0"/>
          <w:sz w:val="22"/>
          <w:szCs w:val="22"/>
          <w14:ligatures w14:val="none"/>
        </w:rPr>
        <w:t>alla quale è assegnato il Certificato oppure a</w:t>
      </w:r>
      <w:r w:rsidR="00E42143" w:rsidRPr="00C03964">
        <w:rPr>
          <w:rFonts w:ascii="Trebuchet MS" w:eastAsia="Arial MT" w:hAnsi="Trebuchet MS" w:cs="Arial MT"/>
          <w:kern w:val="0"/>
          <w:sz w:val="22"/>
          <w:szCs w:val="22"/>
          <w14:ligatures w14:val="none"/>
        </w:rPr>
        <w:t>lla Compagnia di Assicurazione</w:t>
      </w:r>
      <w:r w:rsidR="00C03964" w:rsidRPr="00C03964">
        <w:rPr>
          <w:rFonts w:ascii="Trebuchet MS" w:eastAsia="Arial MT" w:hAnsi="Trebuchet MS" w:cs="Arial MT"/>
          <w:kern w:val="0"/>
          <w:sz w:val="22"/>
          <w:szCs w:val="22"/>
          <w14:ligatures w14:val="none"/>
        </w:rPr>
        <w:t xml:space="preserve"> </w:t>
      </w:r>
      <w:r w:rsidR="00C03964" w:rsidRPr="00C03964">
        <w:rPr>
          <w:rFonts w:ascii="Trebuchet MS" w:eastAsia="Arial MT" w:hAnsi="Trebuchet MS" w:cs="Arial MT"/>
          <w:kern w:val="0"/>
          <w:sz w:val="23"/>
          <w:szCs w:val="23"/>
          <w14:ligatures w14:val="none"/>
        </w:rPr>
        <w:t>che aderirà alla presente manifestazione di interesse</w:t>
      </w:r>
      <w:r w:rsidR="00C03964" w:rsidRPr="00C03964">
        <w:rPr>
          <w:rFonts w:ascii="Trebuchet MS" w:eastAsia="Arial MT" w:hAnsi="Trebuchet MS" w:cs="Arial MT"/>
          <w:kern w:val="0"/>
          <w:sz w:val="23"/>
          <w:szCs w:val="23"/>
          <w14:ligatures w14:val="none"/>
        </w:rPr>
        <w:t xml:space="preserve">, </w:t>
      </w:r>
      <w:r w:rsidR="00C03964" w:rsidRPr="00C03964">
        <w:rPr>
          <w:rFonts w:ascii="Trebuchet MS" w:eastAsia="Arial MT" w:hAnsi="Trebuchet MS" w:cs="Arial MT"/>
          <w:kern w:val="0"/>
          <w:sz w:val="23"/>
          <w:szCs w:val="23"/>
          <w14:ligatures w14:val="none"/>
        </w:rPr>
        <w:t>tramite PEC / e-mail / raccomandata</w:t>
      </w:r>
      <w:r w:rsidR="00C03964" w:rsidRPr="00C03964">
        <w:rPr>
          <w:rFonts w:ascii="Trebuchet MS" w:eastAsia="Arial MT" w:hAnsi="Trebuchet MS" w:cs="Arial MT"/>
          <w:kern w:val="0"/>
          <w:sz w:val="23"/>
          <w:szCs w:val="23"/>
          <w14:ligatures w14:val="none"/>
        </w:rPr>
        <w:t>,</w:t>
      </w:r>
      <w:r w:rsidRPr="00C03964">
        <w:rPr>
          <w:rFonts w:ascii="Trebuchet MS" w:eastAsia="Arial MT" w:hAnsi="Trebuchet MS" w:cs="Arial MT"/>
          <w:kern w:val="0"/>
          <w:sz w:val="22"/>
          <w:szCs w:val="22"/>
          <w14:ligatures w14:val="none"/>
        </w:rPr>
        <w:t xml:space="preserve"> entro tre giorni da quando il Sinistro si è verificato o ne ha avuto conoscenza</w:t>
      </w:r>
      <w:r w:rsidR="00AE1469">
        <w:rPr>
          <w:rStyle w:val="Rimandonotaapidipagina"/>
          <w:rFonts w:ascii="Trebuchet MS" w:eastAsia="Arial MT" w:hAnsi="Trebuchet MS" w:cs="Arial MT"/>
          <w:kern w:val="0"/>
          <w:sz w:val="22"/>
          <w:szCs w:val="22"/>
          <w14:ligatures w14:val="none"/>
        </w:rPr>
        <w:footnoteReference w:id="4"/>
      </w:r>
      <w:r w:rsidRPr="00C03964">
        <w:rPr>
          <w:rFonts w:ascii="Trebuchet MS" w:eastAsia="Arial MT" w:hAnsi="Trebuchet MS" w:cs="Arial MT"/>
          <w:kern w:val="0"/>
          <w:sz w:val="22"/>
          <w:szCs w:val="22"/>
          <w14:ligatures w14:val="none"/>
        </w:rPr>
        <w:t>. La denuncia fatta con ritardo, tale da non permettere la corretta valutazione tecnica da parte del Perito, comporta la redazione di un bollettino con Perizia Negativa.</w:t>
      </w:r>
    </w:p>
    <w:p w14:paraId="3BE89D24" w14:textId="77777777" w:rsidR="001837AC" w:rsidRPr="00315B5E" w:rsidRDefault="001837AC" w:rsidP="00AE1469">
      <w:pPr>
        <w:widowControl w:val="0"/>
        <w:autoSpaceDE w:val="0"/>
        <w:autoSpaceDN w:val="0"/>
        <w:spacing w:after="0" w:line="240" w:lineRule="auto"/>
        <w:ind w:left="426"/>
        <w:jc w:val="both"/>
        <w:rPr>
          <w:rFonts w:ascii="Trebuchet MS" w:eastAsia="Arial MT" w:hAnsi="Trebuchet MS" w:cs="Arial MT"/>
          <w:b/>
          <w:kern w:val="0"/>
          <w:sz w:val="22"/>
          <w:szCs w:val="22"/>
          <w14:ligatures w14:val="none"/>
        </w:rPr>
      </w:pPr>
      <w:r w:rsidRPr="00315B5E">
        <w:rPr>
          <w:rFonts w:ascii="Trebuchet MS" w:eastAsia="Arial MT" w:hAnsi="Trebuchet MS" w:cs="Arial MT"/>
          <w:b/>
          <w:kern w:val="0"/>
          <w:sz w:val="22"/>
          <w:szCs w:val="22"/>
          <w14:ligatures w14:val="none"/>
        </w:rPr>
        <w:t>La denuncia deve riguardare il Prodotto assicurato nel Comune e devono essere comunicate precise indicazioni relative alle partite colpite da Sinistro indicandone la presumibile percentuale di danno e l’eventuale percentuale di Prodotto raccolto alla data del Sinistro;</w:t>
      </w:r>
    </w:p>
    <w:p w14:paraId="65E14E82" w14:textId="6FB68E93" w:rsidR="001837AC" w:rsidRPr="00C03964" w:rsidRDefault="001837AC" w:rsidP="00C03964">
      <w:pPr>
        <w:pStyle w:val="Paragrafoelenco"/>
        <w:widowControl w:val="0"/>
        <w:numPr>
          <w:ilvl w:val="0"/>
          <w:numId w:val="53"/>
        </w:numPr>
        <w:tabs>
          <w:tab w:val="left" w:pos="426"/>
        </w:tabs>
        <w:autoSpaceDE w:val="0"/>
        <w:autoSpaceDN w:val="0"/>
        <w:spacing w:after="0" w:line="240" w:lineRule="auto"/>
        <w:ind w:left="426" w:hanging="284"/>
        <w:jc w:val="both"/>
        <w:rPr>
          <w:rFonts w:ascii="Trebuchet MS" w:eastAsia="Arial MT" w:hAnsi="Trebuchet MS" w:cs="Arial MT"/>
          <w:b/>
          <w:kern w:val="0"/>
          <w:sz w:val="22"/>
          <w:szCs w:val="22"/>
          <w14:ligatures w14:val="none"/>
        </w:rPr>
      </w:pPr>
      <w:r w:rsidRPr="00C03964">
        <w:rPr>
          <w:rFonts w:ascii="Trebuchet MS" w:eastAsia="Arial MT" w:hAnsi="Trebuchet MS" w:cs="Arial MT"/>
          <w:kern w:val="0"/>
          <w:sz w:val="22"/>
          <w:szCs w:val="22"/>
          <w14:ligatures w14:val="none"/>
        </w:rPr>
        <w:t xml:space="preserve">nel caso di danno da Grandine, dichiarare </w:t>
      </w:r>
      <w:r w:rsidRPr="00C03964">
        <w:rPr>
          <w:rFonts w:ascii="Trebuchet MS" w:eastAsia="Arial MT" w:hAnsi="Trebuchet MS" w:cs="Arial MT"/>
          <w:b/>
          <w:kern w:val="0"/>
          <w:sz w:val="22"/>
          <w:szCs w:val="22"/>
          <w14:ligatures w14:val="none"/>
        </w:rPr>
        <w:t xml:space="preserve">se intende richiedere la perizia o segnalare l’evento per semplice memoria </w:t>
      </w:r>
      <w:r w:rsidRPr="00C03964">
        <w:rPr>
          <w:rFonts w:ascii="Trebuchet MS" w:eastAsia="Arial MT" w:hAnsi="Trebuchet MS" w:cs="Arial MT"/>
          <w:kern w:val="0"/>
          <w:sz w:val="22"/>
          <w:szCs w:val="22"/>
          <w14:ligatures w14:val="none"/>
        </w:rPr>
        <w:t xml:space="preserve">se ritiene che lo stesso non comporta il diritto all’Indennizzo. </w:t>
      </w:r>
      <w:r w:rsidRPr="00C03964">
        <w:rPr>
          <w:rFonts w:ascii="Trebuchet MS" w:eastAsia="Arial MT" w:hAnsi="Trebuchet MS" w:cs="Arial MT"/>
          <w:b/>
          <w:kern w:val="0"/>
          <w:sz w:val="22"/>
          <w:szCs w:val="22"/>
          <w14:ligatures w14:val="none"/>
        </w:rPr>
        <w:t>La trasformazione della denuncia per memoria in richiesta di perizia deve essere fatta almeno 30 giorni prima della data di raccolta;</w:t>
      </w:r>
    </w:p>
    <w:p w14:paraId="0F8DC8AA" w14:textId="11DFEF96" w:rsidR="001837AC" w:rsidRPr="00315B5E" w:rsidRDefault="001837AC" w:rsidP="00C03964">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eseguire tutti i lavori di buona agricoltura richiesti dallo stato delle colture. In caso di interventi straordinari sulla Produzione assicurata, questi dovranno essere preventivamente comunicati a</w:t>
      </w:r>
      <w:r w:rsidR="00E42143" w:rsidRPr="00315B5E">
        <w:rPr>
          <w:rFonts w:ascii="Trebuchet MS" w:eastAsia="Arial MT" w:hAnsi="Trebuchet MS" w:cs="Arial MT"/>
          <w:b/>
          <w:kern w:val="0"/>
          <w:sz w:val="22"/>
          <w:szCs w:val="22"/>
          <w14:ligatures w14:val="none"/>
        </w:rPr>
        <w:t>lla Compagnia di Assicurazione</w:t>
      </w:r>
      <w:r w:rsidRPr="00315B5E">
        <w:rPr>
          <w:rFonts w:ascii="Trebuchet MS" w:eastAsia="Arial MT" w:hAnsi="Trebuchet MS" w:cs="Arial MT"/>
          <w:b/>
          <w:kern w:val="0"/>
          <w:sz w:val="22"/>
          <w:szCs w:val="22"/>
          <w14:ligatures w14:val="none"/>
        </w:rPr>
        <w:t xml:space="preserve"> </w:t>
      </w:r>
      <w:r w:rsidR="00C03964" w:rsidRPr="00C03964">
        <w:rPr>
          <w:rFonts w:ascii="Trebuchet MS" w:eastAsia="Arial MT" w:hAnsi="Trebuchet MS" w:cs="Arial MT"/>
          <w:b/>
          <w:bCs/>
          <w:kern w:val="0"/>
          <w:sz w:val="23"/>
          <w:szCs w:val="23"/>
          <w14:ligatures w14:val="none"/>
        </w:rPr>
        <w:t>che aderirà alla presente manifestazione di interesse</w:t>
      </w:r>
      <w:r w:rsidR="00C03964">
        <w:rPr>
          <w:rFonts w:ascii="Trebuchet MS" w:eastAsia="Arial MT" w:hAnsi="Trebuchet MS" w:cs="Arial MT"/>
          <w:b/>
          <w:bCs/>
          <w:kern w:val="0"/>
          <w:sz w:val="23"/>
          <w:szCs w:val="23"/>
          <w14:ligatures w14:val="none"/>
        </w:rPr>
        <w:t xml:space="preserve"> </w:t>
      </w:r>
      <w:r w:rsidR="00C03964" w:rsidRPr="00315B5E">
        <w:rPr>
          <w:rFonts w:ascii="Trebuchet MS" w:eastAsia="Arial MT" w:hAnsi="Trebuchet MS" w:cs="Arial MT"/>
          <w:kern w:val="0"/>
          <w:sz w:val="23"/>
          <w:szCs w:val="23"/>
          <w14:ligatures w14:val="none"/>
        </w:rPr>
        <w:t xml:space="preserve">tramite PEC </w:t>
      </w:r>
      <w:r w:rsidR="00C03964">
        <w:rPr>
          <w:rFonts w:ascii="Trebuchet MS" w:eastAsia="Arial MT" w:hAnsi="Trebuchet MS" w:cs="Arial MT"/>
          <w:kern w:val="0"/>
          <w:sz w:val="23"/>
          <w:szCs w:val="23"/>
          <w14:ligatures w14:val="none"/>
        </w:rPr>
        <w:t>/</w:t>
      </w:r>
      <w:r w:rsidR="00C03964" w:rsidRPr="00315B5E">
        <w:rPr>
          <w:rFonts w:ascii="Trebuchet MS" w:eastAsia="Arial MT" w:hAnsi="Trebuchet MS" w:cs="Arial MT"/>
          <w:kern w:val="0"/>
          <w:sz w:val="23"/>
          <w:szCs w:val="23"/>
          <w14:ligatures w14:val="none"/>
        </w:rPr>
        <w:t xml:space="preserve"> e-mail </w:t>
      </w:r>
      <w:r w:rsidR="00C03964">
        <w:rPr>
          <w:rFonts w:ascii="Trebuchet MS" w:eastAsia="Arial MT" w:hAnsi="Trebuchet MS" w:cs="Arial MT"/>
          <w:kern w:val="0"/>
          <w:sz w:val="23"/>
          <w:szCs w:val="23"/>
          <w14:ligatures w14:val="none"/>
        </w:rPr>
        <w:t>/</w:t>
      </w:r>
      <w:r w:rsidR="00C03964" w:rsidRPr="00315B5E">
        <w:rPr>
          <w:rFonts w:ascii="Trebuchet MS" w:eastAsia="Arial MT" w:hAnsi="Trebuchet MS" w:cs="Arial MT"/>
          <w:kern w:val="0"/>
          <w:sz w:val="23"/>
          <w:szCs w:val="23"/>
          <w14:ligatures w14:val="none"/>
        </w:rPr>
        <w:t xml:space="preserve"> raccomandata</w:t>
      </w:r>
      <w:r w:rsidR="00C03964">
        <w:rPr>
          <w:rFonts w:ascii="Trebuchet MS" w:eastAsia="Arial MT" w:hAnsi="Trebuchet MS" w:cs="Arial MT"/>
          <w:kern w:val="0"/>
          <w:sz w:val="23"/>
          <w:szCs w:val="23"/>
          <w14:ligatures w14:val="none"/>
        </w:rPr>
        <w:t>.</w:t>
      </w:r>
      <w:r w:rsidR="00C03964" w:rsidRPr="00315B5E">
        <w:rPr>
          <w:rFonts w:ascii="Trebuchet MS" w:eastAsia="Arial MT" w:hAnsi="Trebuchet MS" w:cs="Arial MT"/>
          <w:kern w:val="0"/>
          <w:sz w:val="23"/>
          <w:szCs w:val="23"/>
          <w14:ligatures w14:val="none"/>
        </w:rPr>
        <w:t xml:space="preserve"> </w:t>
      </w:r>
      <w:r w:rsidRPr="00315B5E">
        <w:rPr>
          <w:rFonts w:ascii="Trebuchet MS" w:eastAsia="Arial MT" w:hAnsi="Trebuchet MS" w:cs="Arial MT"/>
          <w:kern w:val="0"/>
          <w:sz w:val="22"/>
          <w:szCs w:val="22"/>
          <w14:ligatures w14:val="none"/>
        </w:rPr>
        <w:t xml:space="preserve">tramite PEC </w:t>
      </w:r>
      <w:r w:rsidR="00C03964">
        <w:rPr>
          <w:rFonts w:ascii="Trebuchet MS" w:eastAsia="Arial MT" w:hAnsi="Trebuchet MS" w:cs="Arial MT"/>
          <w:kern w:val="0"/>
          <w:sz w:val="22"/>
          <w:szCs w:val="22"/>
          <w14:ligatures w14:val="none"/>
        </w:rPr>
        <w:t>/</w:t>
      </w:r>
      <w:r w:rsidRPr="00315B5E">
        <w:rPr>
          <w:rFonts w:ascii="Trebuchet MS" w:eastAsia="Arial MT" w:hAnsi="Trebuchet MS" w:cs="Arial MT"/>
          <w:kern w:val="0"/>
          <w:sz w:val="22"/>
          <w:szCs w:val="22"/>
          <w14:ligatures w14:val="none"/>
        </w:rPr>
        <w:t xml:space="preserve"> e-mail </w:t>
      </w:r>
      <w:r w:rsidR="00C03964">
        <w:rPr>
          <w:rFonts w:ascii="Trebuchet MS" w:eastAsia="Arial MT" w:hAnsi="Trebuchet MS" w:cs="Arial MT"/>
          <w:kern w:val="0"/>
          <w:sz w:val="22"/>
          <w:szCs w:val="22"/>
          <w14:ligatures w14:val="none"/>
        </w:rPr>
        <w:t>/</w:t>
      </w:r>
      <w:r w:rsidRPr="00315B5E">
        <w:rPr>
          <w:rFonts w:ascii="Trebuchet MS" w:eastAsia="Arial MT" w:hAnsi="Trebuchet MS" w:cs="Arial MT"/>
          <w:kern w:val="0"/>
          <w:sz w:val="22"/>
          <w:szCs w:val="22"/>
          <w14:ligatures w14:val="none"/>
        </w:rPr>
        <w:t xml:space="preserve"> raccomandata</w:t>
      </w:r>
      <w:r w:rsidR="00C03964">
        <w:rPr>
          <w:rFonts w:ascii="Trebuchet MS" w:eastAsia="Arial MT" w:hAnsi="Trebuchet MS" w:cs="Arial MT"/>
          <w:kern w:val="0"/>
          <w:sz w:val="22"/>
          <w:szCs w:val="22"/>
          <w14:ligatures w14:val="none"/>
        </w:rPr>
        <w:t>;</w:t>
      </w:r>
    </w:p>
    <w:p w14:paraId="4D57E9C3" w14:textId="418441CB" w:rsidR="001837AC" w:rsidRPr="00315B5E" w:rsidRDefault="001837AC" w:rsidP="00C03964">
      <w:pPr>
        <w:widowControl w:val="0"/>
        <w:numPr>
          <w:ilvl w:val="0"/>
          <w:numId w:val="53"/>
        </w:numPr>
        <w:tabs>
          <w:tab w:val="left" w:pos="426"/>
        </w:tabs>
        <w:autoSpaceDE w:val="0"/>
        <w:autoSpaceDN w:val="0"/>
        <w:spacing w:after="0" w:line="240" w:lineRule="auto"/>
        <w:ind w:left="425" w:hanging="425"/>
        <w:jc w:val="both"/>
        <w:rPr>
          <w:rFonts w:ascii="Trebuchet MS" w:eastAsia="Arial MT" w:hAnsi="Trebuchet MS" w:cs="Arial MT"/>
          <w:i/>
          <w:kern w:val="0"/>
          <w:sz w:val="22"/>
          <w:szCs w:val="22"/>
          <w14:ligatures w14:val="none"/>
        </w:rPr>
      </w:pPr>
      <w:r w:rsidRPr="00315B5E">
        <w:rPr>
          <w:rFonts w:ascii="Trebuchet MS" w:eastAsia="Arial MT" w:hAnsi="Trebuchet MS" w:cs="Arial MT"/>
          <w:b/>
          <w:kern w:val="0"/>
          <w:sz w:val="22"/>
          <w:szCs w:val="22"/>
          <w14:ligatures w14:val="none"/>
        </w:rPr>
        <w:t>non raccogliere il Prodotto se non ha ancora avuto luogo la rilevazione definitiva del danno</w:t>
      </w:r>
      <w:r w:rsidRPr="00315B5E">
        <w:rPr>
          <w:rFonts w:ascii="Trebuchet MS" w:eastAsia="Arial MT" w:hAnsi="Trebuchet MS" w:cs="Arial MT"/>
          <w:kern w:val="0"/>
          <w:sz w:val="22"/>
          <w:szCs w:val="22"/>
          <w14:ligatures w14:val="none"/>
        </w:rPr>
        <w:t>, salvo quan</w:t>
      </w:r>
      <w:r w:rsidR="00AE1469">
        <w:rPr>
          <w:rFonts w:ascii="Trebuchet MS" w:eastAsia="Arial MT" w:hAnsi="Trebuchet MS" w:cs="Arial MT"/>
          <w:kern w:val="0"/>
          <w:sz w:val="22"/>
          <w:szCs w:val="22"/>
          <w14:ligatures w14:val="none"/>
        </w:rPr>
        <w:t>to previsto dal successivo Art.</w:t>
      </w:r>
      <w:r w:rsidRPr="00315B5E">
        <w:rPr>
          <w:rFonts w:ascii="Trebuchet MS" w:eastAsia="Arial MT" w:hAnsi="Trebuchet MS" w:cs="Arial MT"/>
          <w:kern w:val="0"/>
          <w:sz w:val="22"/>
          <w:szCs w:val="22"/>
          <w14:ligatures w14:val="none"/>
        </w:rPr>
        <w:t xml:space="preserve">35.6 - </w:t>
      </w:r>
      <w:r w:rsidRPr="00315B5E">
        <w:rPr>
          <w:rFonts w:ascii="Trebuchet MS" w:eastAsia="Arial MT" w:hAnsi="Trebuchet MS" w:cs="Arial MT"/>
          <w:i/>
          <w:kern w:val="0"/>
          <w:sz w:val="22"/>
          <w:szCs w:val="22"/>
          <w14:ligatures w14:val="none"/>
        </w:rPr>
        <w:t>Rilevazione dei danni in prossimità della raccolta;</w:t>
      </w:r>
    </w:p>
    <w:p w14:paraId="40AFCD09" w14:textId="77777777" w:rsidR="001837AC" w:rsidRPr="00315B5E" w:rsidRDefault="001837AC" w:rsidP="00C03964">
      <w:pPr>
        <w:widowControl w:val="0"/>
        <w:numPr>
          <w:ilvl w:val="0"/>
          <w:numId w:val="53"/>
        </w:numPr>
        <w:tabs>
          <w:tab w:val="left" w:pos="426"/>
        </w:tabs>
        <w:autoSpaceDE w:val="0"/>
        <w:autoSpaceDN w:val="0"/>
        <w:spacing w:after="0" w:line="240" w:lineRule="auto"/>
        <w:ind w:left="425" w:hanging="425"/>
        <w:jc w:val="both"/>
        <w:rPr>
          <w:rFonts w:ascii="Trebuchet MS" w:eastAsia="Arial MT" w:hAnsi="Trebuchet MS" w:cs="Arial MT"/>
          <w:b/>
          <w:kern w:val="0"/>
          <w:sz w:val="22"/>
          <w:szCs w:val="22"/>
          <w14:ligatures w14:val="none"/>
        </w:rPr>
      </w:pPr>
      <w:r w:rsidRPr="00315B5E">
        <w:rPr>
          <w:rFonts w:ascii="Trebuchet MS" w:eastAsia="Arial MT" w:hAnsi="Trebuchet MS" w:cs="Arial MT"/>
          <w:b/>
          <w:kern w:val="0"/>
          <w:sz w:val="22"/>
          <w:szCs w:val="22"/>
          <w14:ligatures w14:val="none"/>
        </w:rPr>
        <w:t>mettere a disposizione dei periti</w:t>
      </w:r>
      <w:r w:rsidRPr="00315B5E">
        <w:rPr>
          <w:rFonts w:ascii="Trebuchet MS" w:eastAsia="Arial MT" w:hAnsi="Trebuchet MS" w:cs="Arial MT"/>
          <w:kern w:val="0"/>
          <w:sz w:val="22"/>
          <w:szCs w:val="22"/>
          <w14:ligatures w14:val="none"/>
        </w:rPr>
        <w:t xml:space="preserve">, al momento della perizia, </w:t>
      </w:r>
      <w:r w:rsidRPr="00315B5E">
        <w:rPr>
          <w:rFonts w:ascii="Trebuchet MS" w:eastAsia="Arial MT" w:hAnsi="Trebuchet MS" w:cs="Arial MT"/>
          <w:b/>
          <w:kern w:val="0"/>
          <w:sz w:val="22"/>
          <w:szCs w:val="22"/>
          <w14:ligatures w14:val="none"/>
        </w:rPr>
        <w:t xml:space="preserve">la planimetria catastale </w:t>
      </w:r>
      <w:r w:rsidRPr="00315B5E">
        <w:rPr>
          <w:rFonts w:ascii="Trebuchet MS" w:eastAsia="Arial MT" w:hAnsi="Trebuchet MS" w:cs="Arial MT"/>
          <w:kern w:val="0"/>
          <w:sz w:val="22"/>
          <w:szCs w:val="22"/>
          <w14:ligatures w14:val="none"/>
        </w:rPr>
        <w:t xml:space="preserve">relativa alle superfici degli appezzamenti sui quali insistono le produzioni assicurate, </w:t>
      </w:r>
      <w:r w:rsidRPr="00315B5E">
        <w:rPr>
          <w:rFonts w:ascii="Trebuchet MS" w:eastAsia="Arial MT" w:hAnsi="Trebuchet MS" w:cs="Arial MT"/>
          <w:b/>
          <w:kern w:val="0"/>
          <w:sz w:val="22"/>
          <w:szCs w:val="22"/>
          <w14:ligatures w14:val="none"/>
        </w:rPr>
        <w:t>il Piano Colturale risultante dal fascicolo aziendale, nonché tutti i documenti atti a dimostrare il risultato della Produzione;</w:t>
      </w:r>
    </w:p>
    <w:p w14:paraId="33599B07" w14:textId="77777777" w:rsidR="001837AC" w:rsidRPr="00315B5E" w:rsidRDefault="001837AC" w:rsidP="00C03964">
      <w:pPr>
        <w:widowControl w:val="0"/>
        <w:numPr>
          <w:ilvl w:val="0"/>
          <w:numId w:val="53"/>
        </w:numPr>
        <w:tabs>
          <w:tab w:val="left" w:pos="426"/>
        </w:tabs>
        <w:autoSpaceDE w:val="0"/>
        <w:autoSpaceDN w:val="0"/>
        <w:spacing w:after="0" w:line="240" w:lineRule="auto"/>
        <w:ind w:left="425" w:hanging="425"/>
        <w:jc w:val="both"/>
        <w:rPr>
          <w:rFonts w:ascii="Trebuchet MS" w:eastAsia="Arial MT" w:hAnsi="Trebuchet MS" w:cs="Arial MT"/>
          <w:b/>
          <w:kern w:val="0"/>
          <w:sz w:val="22"/>
          <w:szCs w:val="22"/>
          <w14:ligatures w14:val="none"/>
        </w:rPr>
      </w:pPr>
      <w:r w:rsidRPr="00315B5E">
        <w:rPr>
          <w:rFonts w:ascii="Trebuchet MS" w:eastAsia="Arial MT" w:hAnsi="Trebuchet MS" w:cs="Arial MT"/>
          <w:kern w:val="0"/>
          <w:sz w:val="22"/>
          <w:szCs w:val="22"/>
          <w14:ligatures w14:val="none"/>
        </w:rPr>
        <w:t xml:space="preserve">per la garanzia Siccità, </w:t>
      </w:r>
      <w:r w:rsidRPr="00315B5E">
        <w:rPr>
          <w:rFonts w:ascii="Trebuchet MS" w:eastAsia="Arial MT" w:hAnsi="Trebuchet MS" w:cs="Arial MT"/>
          <w:b/>
          <w:kern w:val="0"/>
          <w:sz w:val="22"/>
          <w:szCs w:val="22"/>
          <w14:ligatures w14:val="none"/>
        </w:rPr>
        <w:t>fornire la documentazione prodotta dai Consorzi di Bonifica/Irrigui.</w:t>
      </w:r>
    </w:p>
    <w:p w14:paraId="4ABC786C" w14:textId="77777777" w:rsidR="00C03964" w:rsidRDefault="00C03964" w:rsidP="00AE1469">
      <w:pPr>
        <w:widowControl w:val="0"/>
        <w:autoSpaceDE w:val="0"/>
        <w:autoSpaceDN w:val="0"/>
        <w:spacing w:after="0" w:line="240" w:lineRule="auto"/>
        <w:ind w:left="426"/>
        <w:jc w:val="both"/>
        <w:rPr>
          <w:rFonts w:ascii="Trebuchet MS" w:eastAsia="Arial MT" w:hAnsi="Trebuchet MS" w:cs="Arial MT"/>
          <w:b/>
          <w:kern w:val="0"/>
          <w:sz w:val="22"/>
          <w:szCs w:val="22"/>
          <w14:ligatures w14:val="none"/>
        </w:rPr>
      </w:pPr>
    </w:p>
    <w:p w14:paraId="197B0BCA" w14:textId="608E360D" w:rsidR="001837AC" w:rsidRPr="00315B5E" w:rsidRDefault="001837AC" w:rsidP="00C03964">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315B5E">
        <w:rPr>
          <w:rFonts w:ascii="Trebuchet MS" w:eastAsia="Arial MT" w:hAnsi="Trebuchet MS" w:cs="Arial MT"/>
          <w:b/>
          <w:kern w:val="0"/>
          <w:sz w:val="22"/>
          <w:szCs w:val="22"/>
          <w14:ligatures w14:val="none"/>
        </w:rPr>
        <w:t>L’inadempimento anche di uno solo degli obblighi del presente articolo, può comportare la perdita totale o parziale del diritto all’Indennizzo o del diritto alla riduzion</w:t>
      </w:r>
      <w:r w:rsidR="00AE1469">
        <w:rPr>
          <w:rFonts w:ascii="Trebuchet MS" w:eastAsia="Arial MT" w:hAnsi="Trebuchet MS" w:cs="Arial MT"/>
          <w:b/>
          <w:kern w:val="0"/>
          <w:sz w:val="22"/>
          <w:szCs w:val="22"/>
          <w14:ligatures w14:val="none"/>
        </w:rPr>
        <w:t>e del Premio previsto dall’Art.</w:t>
      </w:r>
      <w:r w:rsidRPr="00315B5E">
        <w:rPr>
          <w:rFonts w:ascii="Trebuchet MS" w:eastAsia="Arial MT" w:hAnsi="Trebuchet MS" w:cs="Arial MT"/>
          <w:b/>
          <w:kern w:val="0"/>
          <w:sz w:val="22"/>
          <w:szCs w:val="22"/>
          <w14:ligatures w14:val="none"/>
        </w:rPr>
        <w:t xml:space="preserve">35.11 - </w:t>
      </w:r>
      <w:r w:rsidRPr="00315B5E">
        <w:rPr>
          <w:rFonts w:ascii="Trebuchet MS" w:eastAsia="Arial MT" w:hAnsi="Trebuchet MS" w:cs="Arial MT"/>
          <w:b/>
          <w:i/>
          <w:kern w:val="0"/>
          <w:sz w:val="22"/>
          <w:szCs w:val="22"/>
          <w14:ligatures w14:val="none"/>
        </w:rPr>
        <w:t>Riduzione del Prodotto assicurato e del Premio</w:t>
      </w:r>
      <w:r w:rsidRPr="00315B5E">
        <w:rPr>
          <w:rFonts w:ascii="Trebuchet MS" w:eastAsia="Arial MT" w:hAnsi="Trebuchet MS" w:cs="Arial MT"/>
          <w:b/>
          <w:kern w:val="0"/>
          <w:sz w:val="22"/>
          <w:szCs w:val="22"/>
          <w14:ligatures w14:val="none"/>
        </w:rPr>
        <w:t>.</w:t>
      </w:r>
    </w:p>
    <w:p w14:paraId="6B09456D" w14:textId="594C0D10" w:rsidR="001837AC" w:rsidRPr="00AE1469" w:rsidRDefault="00AE1469" w:rsidP="00AE1469">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AE1469">
        <w:rPr>
          <w:rFonts w:ascii="Trebuchet MS" w:eastAsia="Arial" w:hAnsi="Trebuchet MS"/>
          <w:b/>
          <w:i/>
          <w:color w:val="auto"/>
          <w:sz w:val="23"/>
          <w:szCs w:val="23"/>
        </w:rPr>
        <w:t>35.2 - Modalità per la determinazione del danno</w:t>
      </w:r>
    </w:p>
    <w:p w14:paraId="277C73EA" w14:textId="60A566E2" w:rsidR="001837AC" w:rsidRPr="00315B5E" w:rsidRDefault="001837AC" w:rsidP="00AE1469">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L’ammontare del danno è quantificato direttamente da</w:t>
      </w:r>
      <w:r w:rsidR="00E42143" w:rsidRPr="00315B5E">
        <w:rPr>
          <w:rFonts w:ascii="Trebuchet MS" w:eastAsia="Arial MT" w:hAnsi="Trebuchet MS" w:cs="Arial MT"/>
          <w:kern w:val="0"/>
          <w:sz w:val="22"/>
          <w:szCs w:val="22"/>
          <w14:ligatures w14:val="none"/>
        </w:rPr>
        <w:t xml:space="preserve">lla Compagnia di Assicurazione </w:t>
      </w:r>
      <w:r w:rsidRPr="00315B5E">
        <w:rPr>
          <w:rFonts w:ascii="Trebuchet MS" w:eastAsia="Arial MT" w:hAnsi="Trebuchet MS" w:cs="Arial MT"/>
          <w:kern w:val="0"/>
          <w:sz w:val="22"/>
          <w:szCs w:val="22"/>
          <w14:ligatures w14:val="none"/>
        </w:rPr>
        <w:t>o da un Perito da questa incaricato, con l’Aderente/Assicurato o persona da lui designata.</w:t>
      </w:r>
    </w:p>
    <w:p w14:paraId="4A9A4A2F" w14:textId="60F73B87" w:rsidR="001837AC" w:rsidRPr="000E351D" w:rsidRDefault="00A530CB"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35.3 - Mandato del Perito</w:t>
      </w:r>
    </w:p>
    <w:p w14:paraId="1C1CC3C5" w14:textId="77777777" w:rsidR="001837AC" w:rsidRPr="00315B5E" w:rsidRDefault="001837AC" w:rsidP="00AE1469">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Il Perito deve:</w:t>
      </w:r>
    </w:p>
    <w:p w14:paraId="168F161D" w14:textId="77777777" w:rsidR="001837AC" w:rsidRPr="00315B5E" w:rsidRDefault="001837AC" w:rsidP="00C03964">
      <w:pPr>
        <w:widowControl w:val="0"/>
        <w:numPr>
          <w:ilvl w:val="1"/>
          <w:numId w:val="53"/>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accertare la data in cui l'evento si è verificato;</w:t>
      </w:r>
    </w:p>
    <w:p w14:paraId="0A501D32" w14:textId="77777777" w:rsidR="001837AC" w:rsidRPr="00315B5E" w:rsidRDefault="001837AC" w:rsidP="00C03964">
      <w:pPr>
        <w:widowControl w:val="0"/>
        <w:numPr>
          <w:ilvl w:val="1"/>
          <w:numId w:val="53"/>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 xml:space="preserve">controllare l’esattezza delle descrizioni e delle dichiarazioni risultanti dagli atti contrattuali, con particolare riguardo alla quantità dei prodotti assicurati come previsto all’Art. 34.1 - </w:t>
      </w:r>
      <w:r w:rsidRPr="00315B5E">
        <w:rPr>
          <w:rFonts w:ascii="Trebuchet MS" w:eastAsia="Arial MT" w:hAnsi="Trebuchet MS" w:cs="Arial MT"/>
          <w:i/>
          <w:kern w:val="0"/>
          <w:sz w:val="22"/>
          <w:szCs w:val="22"/>
          <w14:ligatures w14:val="none"/>
        </w:rPr>
        <w:t>Quantitativi assicurabili e obblighi dell’Aderente/Assicurato</w:t>
      </w:r>
      <w:r w:rsidRPr="00315B5E">
        <w:rPr>
          <w:rFonts w:ascii="Trebuchet MS" w:eastAsia="Arial MT" w:hAnsi="Trebuchet MS" w:cs="Arial MT"/>
          <w:kern w:val="0"/>
          <w:sz w:val="22"/>
          <w:szCs w:val="22"/>
          <w14:ligatures w14:val="none"/>
        </w:rPr>
        <w:t>, avvalendosi delle planimetrie catastali relative alle produzioni assicurate e di tutti gli elementi atti a dimostrare il risultato della Produzione che l’Aderente/Assicurato stesso è tenuto a mettere a sua disposizione;</w:t>
      </w:r>
    </w:p>
    <w:p w14:paraId="3E7CC5A8" w14:textId="77777777" w:rsidR="001837AC" w:rsidRPr="00315B5E" w:rsidRDefault="001837AC" w:rsidP="00C03964">
      <w:pPr>
        <w:widowControl w:val="0"/>
        <w:numPr>
          <w:ilvl w:val="1"/>
          <w:numId w:val="53"/>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accertare al momento del/dei Sinistro/i la Produzione in garanzia;</w:t>
      </w:r>
    </w:p>
    <w:p w14:paraId="53B7843D" w14:textId="77777777" w:rsidR="001837AC" w:rsidRPr="00315B5E" w:rsidRDefault="001837AC" w:rsidP="00C03964">
      <w:pPr>
        <w:widowControl w:val="0"/>
        <w:numPr>
          <w:ilvl w:val="1"/>
          <w:numId w:val="53"/>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accertare l’effettivo superamento dei dati meteorologici utilizzati nella definizione convenzionale degli eventi in garanzia, ove previsti;</w:t>
      </w:r>
    </w:p>
    <w:p w14:paraId="4258F991" w14:textId="77777777" w:rsidR="001837AC" w:rsidRPr="00315B5E" w:rsidRDefault="001837AC" w:rsidP="00C03964">
      <w:pPr>
        <w:widowControl w:val="0"/>
        <w:numPr>
          <w:ilvl w:val="1"/>
          <w:numId w:val="53"/>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accertare se altri beni o colture limitrofe o poste nelle vicinanze hanno subito danni similari;</w:t>
      </w:r>
    </w:p>
    <w:p w14:paraId="6A6B0E9C" w14:textId="77777777" w:rsidR="001837AC" w:rsidRPr="00315B5E" w:rsidRDefault="001837AC" w:rsidP="00C03964">
      <w:pPr>
        <w:widowControl w:val="0"/>
        <w:numPr>
          <w:ilvl w:val="1"/>
          <w:numId w:val="53"/>
        </w:numPr>
        <w:tabs>
          <w:tab w:val="left" w:pos="426"/>
        </w:tabs>
        <w:autoSpaceDE w:val="0"/>
        <w:autoSpaceDN w:val="0"/>
        <w:spacing w:after="0" w:line="240" w:lineRule="auto"/>
        <w:ind w:left="425" w:hanging="425"/>
        <w:jc w:val="both"/>
        <w:rPr>
          <w:rFonts w:ascii="Trebuchet MS" w:eastAsia="Arial MT" w:hAnsi="Trebuchet MS" w:cs="Arial MT"/>
          <w:i/>
          <w:kern w:val="0"/>
          <w:sz w:val="22"/>
          <w:szCs w:val="22"/>
          <w14:ligatures w14:val="none"/>
        </w:rPr>
      </w:pPr>
      <w:r w:rsidRPr="00315B5E">
        <w:rPr>
          <w:rFonts w:ascii="Trebuchet MS" w:eastAsia="Arial MT" w:hAnsi="Trebuchet MS" w:cs="Arial MT"/>
          <w:kern w:val="0"/>
          <w:sz w:val="22"/>
          <w:szCs w:val="22"/>
          <w14:ligatures w14:val="none"/>
        </w:rPr>
        <w:t xml:space="preserve">accertare la regolarità dei campioni, lasciati dall’Aderente/Assicurato in relazione al disposto </w:t>
      </w:r>
      <w:r w:rsidRPr="00315B5E">
        <w:rPr>
          <w:rFonts w:ascii="Trebuchet MS" w:eastAsia="Arial MT" w:hAnsi="Trebuchet MS" w:cs="Arial MT"/>
          <w:kern w:val="0"/>
          <w:sz w:val="22"/>
          <w:szCs w:val="22"/>
          <w14:ligatures w14:val="none"/>
        </w:rPr>
        <w:lastRenderedPageBreak/>
        <w:t>dell’A</w:t>
      </w:r>
      <w:r w:rsidRPr="00315B5E">
        <w:rPr>
          <w:rFonts w:ascii="Trebuchet MS" w:eastAsia="Arial MT" w:hAnsi="Trebuchet MS" w:cs="Arial MT"/>
          <w:i/>
          <w:kern w:val="0"/>
          <w:sz w:val="22"/>
          <w:szCs w:val="22"/>
          <w14:ligatures w14:val="none"/>
        </w:rPr>
        <w:t>rt. 35.6 - Rilevazione dei danni in prossimità della raccolta;</w:t>
      </w:r>
    </w:p>
    <w:p w14:paraId="281C55D5" w14:textId="77777777" w:rsidR="001837AC" w:rsidRPr="00315B5E" w:rsidRDefault="001837AC" w:rsidP="00C03964">
      <w:pPr>
        <w:widowControl w:val="0"/>
        <w:numPr>
          <w:ilvl w:val="1"/>
          <w:numId w:val="53"/>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accertare lo stadio di maturazione del Prodotto al verificarsi degli eventi in garanzia;</w:t>
      </w:r>
    </w:p>
    <w:p w14:paraId="62159A14" w14:textId="77777777" w:rsidR="001837AC" w:rsidRPr="00315B5E" w:rsidRDefault="001837AC" w:rsidP="00C03964">
      <w:pPr>
        <w:widowControl w:val="0"/>
        <w:numPr>
          <w:ilvl w:val="1"/>
          <w:numId w:val="53"/>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accertare se esistono altre cause di danno non garantite dalla presente polizza e quantificare il danno stesso per escluderlo dall’Indennizzo;</w:t>
      </w:r>
    </w:p>
    <w:p w14:paraId="71C4D8F7" w14:textId="77777777" w:rsidR="001837AC" w:rsidRPr="00315B5E" w:rsidRDefault="001837AC" w:rsidP="00C03964">
      <w:pPr>
        <w:widowControl w:val="0"/>
        <w:numPr>
          <w:ilvl w:val="1"/>
          <w:numId w:val="53"/>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 xml:space="preserve">procedere alla stima e alla quantificazione del danno, come previsto dal successivo Art. 35.5 </w:t>
      </w:r>
      <w:r w:rsidRPr="00315B5E">
        <w:rPr>
          <w:rFonts w:ascii="Trebuchet MS" w:eastAsia="Arial MT" w:hAnsi="Trebuchet MS" w:cs="Arial MT"/>
          <w:i/>
          <w:kern w:val="0"/>
          <w:sz w:val="22"/>
          <w:szCs w:val="22"/>
          <w14:ligatures w14:val="none"/>
        </w:rPr>
        <w:t>- Norme per la quantificazione del danno</w:t>
      </w:r>
      <w:r w:rsidRPr="00315B5E">
        <w:rPr>
          <w:rFonts w:ascii="Trebuchet MS" w:eastAsia="Arial MT" w:hAnsi="Trebuchet MS" w:cs="Arial MT"/>
          <w:kern w:val="0"/>
          <w:sz w:val="22"/>
          <w:szCs w:val="22"/>
          <w14:ligatures w14:val="none"/>
        </w:rPr>
        <w:t>.</w:t>
      </w:r>
    </w:p>
    <w:p w14:paraId="345279EC" w14:textId="76ABF6A3" w:rsidR="001837AC" w:rsidRPr="000E351D" w:rsidRDefault="00A530CB"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35.4 - Perizia preventiva</w:t>
      </w:r>
    </w:p>
    <w:p w14:paraId="5B1C2082" w14:textId="0F5E0FFE" w:rsidR="001837AC" w:rsidRPr="00315B5E" w:rsidRDefault="00E42143" w:rsidP="00AE1469">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 xml:space="preserve">La Compagnia di Assicurazione </w:t>
      </w:r>
      <w:r w:rsidR="001837AC" w:rsidRPr="00315B5E">
        <w:rPr>
          <w:rFonts w:ascii="Trebuchet MS" w:eastAsia="Arial MT" w:hAnsi="Trebuchet MS" w:cs="Arial MT"/>
          <w:kern w:val="0"/>
          <w:sz w:val="22"/>
          <w:szCs w:val="22"/>
          <w14:ligatures w14:val="none"/>
        </w:rPr>
        <w:t>può eseguire una o più perizie preventive:</w:t>
      </w:r>
    </w:p>
    <w:p w14:paraId="611809E5" w14:textId="77777777" w:rsidR="001837AC" w:rsidRPr="00315B5E" w:rsidRDefault="001837AC" w:rsidP="00A530CB">
      <w:pPr>
        <w:widowControl w:val="0"/>
        <w:numPr>
          <w:ilvl w:val="0"/>
          <w:numId w:val="50"/>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per verificare lo stato delle colture;</w:t>
      </w:r>
    </w:p>
    <w:p w14:paraId="72407AE4" w14:textId="40F1E54B" w:rsidR="001837AC" w:rsidRPr="00315B5E" w:rsidRDefault="001837AC" w:rsidP="00A530CB">
      <w:pPr>
        <w:widowControl w:val="0"/>
        <w:numPr>
          <w:ilvl w:val="0"/>
          <w:numId w:val="50"/>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per valutare i danni relativi alle produzioni a raccolta scalare. Su richiesta dell’Aderente/Assicurato, e se strettamente necessario per la quantificazione definitiva dei danni, è possibile sta</w:t>
      </w:r>
      <w:r w:rsidR="00D63208">
        <w:rPr>
          <w:rFonts w:ascii="Trebuchet MS" w:eastAsia="Arial MT" w:hAnsi="Trebuchet MS" w:cs="Arial MT"/>
          <w:kern w:val="0"/>
          <w:sz w:val="22"/>
          <w:szCs w:val="22"/>
          <w14:ligatures w14:val="none"/>
        </w:rPr>
        <w:t>bilire, per Partita, il danno a</w:t>
      </w:r>
      <w:r w:rsidRPr="00315B5E">
        <w:rPr>
          <w:rFonts w:ascii="Trebuchet MS" w:eastAsia="Arial MT" w:hAnsi="Trebuchet MS" w:cs="Arial MT"/>
          <w:kern w:val="0"/>
          <w:sz w:val="22"/>
          <w:szCs w:val="22"/>
          <w14:ligatures w14:val="none"/>
        </w:rPr>
        <w:t xml:space="preserve"> essa relativo. La quantificazione complessiva del danno alla Produzione assicurata è comunque effettuata solo in fase di perizia definitiva;</w:t>
      </w:r>
    </w:p>
    <w:p w14:paraId="2EB781D4" w14:textId="1F0124B1" w:rsidR="001837AC" w:rsidRPr="00315B5E" w:rsidRDefault="001837AC" w:rsidP="00A530CB">
      <w:pPr>
        <w:widowControl w:val="0"/>
        <w:numPr>
          <w:ilvl w:val="0"/>
          <w:numId w:val="50"/>
        </w:numPr>
        <w:tabs>
          <w:tab w:val="left" w:pos="426"/>
        </w:tabs>
        <w:autoSpaceDE w:val="0"/>
        <w:autoSpaceDN w:val="0"/>
        <w:spacing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per escludere eventuali danni, su</w:t>
      </w:r>
      <w:r w:rsidR="00D63208">
        <w:rPr>
          <w:rFonts w:ascii="Trebuchet MS" w:eastAsia="Arial MT" w:hAnsi="Trebuchet MS" w:cs="Arial MT"/>
          <w:kern w:val="0"/>
          <w:sz w:val="22"/>
          <w:szCs w:val="22"/>
          <w14:ligatures w14:val="none"/>
        </w:rPr>
        <w:t>l Prodotto assicurato, dovuti a</w:t>
      </w:r>
      <w:r w:rsidRPr="00315B5E">
        <w:rPr>
          <w:rFonts w:ascii="Trebuchet MS" w:eastAsia="Arial MT" w:hAnsi="Trebuchet MS" w:cs="Arial MT"/>
          <w:kern w:val="0"/>
          <w:sz w:val="22"/>
          <w:szCs w:val="22"/>
          <w14:ligatures w14:val="none"/>
        </w:rPr>
        <w:t xml:space="preserve"> eventi non compresi dalla polizza.</w:t>
      </w:r>
    </w:p>
    <w:p w14:paraId="7DC9F906" w14:textId="77777777" w:rsidR="001837AC" w:rsidRPr="00315B5E" w:rsidRDefault="001837AC" w:rsidP="00AE1469">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 xml:space="preserve">Se necessario il Perito redige un Bollettino di constatazione che deve essere sottoscritto dal Perito medesimo e sottoposto alla firma dell’Assicurato. </w:t>
      </w:r>
      <w:r w:rsidRPr="00AE1469">
        <w:rPr>
          <w:rFonts w:ascii="Trebuchet MS" w:eastAsia="Arial MT" w:hAnsi="Trebuchet MS" w:cs="Arial MT"/>
          <w:b/>
          <w:kern w:val="0"/>
          <w:sz w:val="22"/>
          <w:szCs w:val="22"/>
          <w14:ligatures w14:val="none"/>
        </w:rPr>
        <w:t>La firma dell'Assicurato equivale ad accettazione della perizia con la conseguente rinuncia all’impugnazione</w:t>
      </w:r>
      <w:r w:rsidRPr="00315B5E">
        <w:rPr>
          <w:rFonts w:ascii="Trebuchet MS" w:eastAsia="Arial MT" w:hAnsi="Trebuchet MS" w:cs="Arial MT"/>
          <w:kern w:val="0"/>
          <w:sz w:val="22"/>
          <w:szCs w:val="22"/>
          <w14:ligatures w14:val="none"/>
        </w:rPr>
        <w:t>.</w:t>
      </w:r>
    </w:p>
    <w:p w14:paraId="27F1C220" w14:textId="2733216D" w:rsidR="001837AC" w:rsidRPr="000E351D" w:rsidRDefault="00A530CB"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35.5 - Norme per la quantificazione del danno</w:t>
      </w:r>
    </w:p>
    <w:p w14:paraId="00B106AB" w14:textId="77777777" w:rsidR="001837AC" w:rsidRPr="00315B5E" w:rsidRDefault="001837AC" w:rsidP="00AE1469">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La quantificazione del danno, effettuata per ciascuna Partita, è fatta per l’intera Produzione assicurata ubicata nel medesimo Comune, in base ai quantitativi assicurati e ai relativi prezzi unitari riportati nel Certificato di Assicurazione.</w:t>
      </w:r>
    </w:p>
    <w:p w14:paraId="225974B6" w14:textId="77777777" w:rsidR="001837AC" w:rsidRPr="00315B5E" w:rsidRDefault="001837AC" w:rsidP="00AE1469">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Tale quantificazione tiene conto dei danni da mancata o diminuita Produzione e dei danni di qualità, se previsto nelle Condizioni Speciali per i Prodotti assicurabili, come segue:</w:t>
      </w:r>
    </w:p>
    <w:p w14:paraId="79A1294F" w14:textId="77777777" w:rsidR="001837AC" w:rsidRPr="00315B5E" w:rsidRDefault="001837AC" w:rsidP="00A530CB">
      <w:pPr>
        <w:widowControl w:val="0"/>
        <w:numPr>
          <w:ilvl w:val="0"/>
          <w:numId w:val="6"/>
        </w:numPr>
        <w:tabs>
          <w:tab w:val="left" w:pos="426"/>
        </w:tabs>
        <w:autoSpaceDE w:val="0"/>
        <w:autoSpaceDN w:val="0"/>
        <w:spacing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 xml:space="preserve">il valore della Produzione risarcibile si ottiene detraendo dal quantitativo assicurato le quantità perse per i danni provocati dagli eventi non assicurati, come quantificati all’Art. 35.3 - </w:t>
      </w:r>
      <w:r w:rsidRPr="00315B5E">
        <w:rPr>
          <w:rFonts w:ascii="Trebuchet MS" w:eastAsia="Arial MT" w:hAnsi="Trebuchet MS" w:cs="Arial MT"/>
          <w:i/>
          <w:kern w:val="0"/>
          <w:sz w:val="22"/>
          <w:szCs w:val="22"/>
          <w14:ligatures w14:val="none"/>
        </w:rPr>
        <w:t>Mandato del Perito</w:t>
      </w:r>
      <w:r w:rsidRPr="00315B5E">
        <w:rPr>
          <w:rFonts w:ascii="Trebuchet MS" w:eastAsia="Arial MT" w:hAnsi="Trebuchet MS" w:cs="Arial MT"/>
          <w:kern w:val="0"/>
          <w:sz w:val="22"/>
          <w:szCs w:val="22"/>
          <w14:ligatures w14:val="none"/>
        </w:rPr>
        <w:t>, punto h) e moltiplicando tale risultato per il Prezzo unitario fissato nel Certificato;</w:t>
      </w:r>
    </w:p>
    <w:p w14:paraId="36BAA4E6" w14:textId="77777777" w:rsidR="001837AC" w:rsidRPr="00315B5E" w:rsidRDefault="001837AC" w:rsidP="00A530CB">
      <w:pPr>
        <w:widowControl w:val="0"/>
        <w:numPr>
          <w:ilvl w:val="0"/>
          <w:numId w:val="6"/>
        </w:numPr>
        <w:tabs>
          <w:tab w:val="left" w:pos="426"/>
        </w:tabs>
        <w:autoSpaceDE w:val="0"/>
        <w:autoSpaceDN w:val="0"/>
        <w:spacing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al valore della Produzione risarcibile vengono applicate:</w:t>
      </w:r>
    </w:p>
    <w:p w14:paraId="3154E64B" w14:textId="77777777" w:rsidR="001837AC" w:rsidRPr="00315B5E" w:rsidRDefault="001837AC" w:rsidP="00A530CB">
      <w:pPr>
        <w:widowControl w:val="0"/>
        <w:numPr>
          <w:ilvl w:val="1"/>
          <w:numId w:val="6"/>
        </w:numPr>
        <w:tabs>
          <w:tab w:val="left" w:pos="851"/>
        </w:tabs>
        <w:autoSpaceDE w:val="0"/>
        <w:autoSpaceDN w:val="0"/>
        <w:spacing w:after="0" w:line="240" w:lineRule="auto"/>
        <w:ind w:left="850"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le centesime parti di quantità di Prodotto perse a seguito degli eventi assicurati, valutate per differenza tra il risultato della Produzione risarcibile e la Produzione ottenibile;</w:t>
      </w:r>
    </w:p>
    <w:p w14:paraId="15DF6102" w14:textId="48E90E5A" w:rsidR="001837AC" w:rsidRPr="00315B5E" w:rsidRDefault="001837AC" w:rsidP="00A530CB">
      <w:pPr>
        <w:widowControl w:val="0"/>
        <w:numPr>
          <w:ilvl w:val="1"/>
          <w:numId w:val="6"/>
        </w:numPr>
        <w:tabs>
          <w:tab w:val="left" w:pos="851"/>
        </w:tabs>
        <w:autoSpaceDE w:val="0"/>
        <w:autoSpaceDN w:val="0"/>
        <w:spacing w:after="0" w:line="240" w:lineRule="auto"/>
        <w:ind w:left="850"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le centesime parti del danno di qualità del Prodotto, ottenute convenzionalmente mediante l’applicazione sul Prodotto residuo delle tabelle indicate nelle Condizioni Speciali per i Prodotti assicurabili.Dalle centesime parti di danno complessivo determinate nei due punti precedenti, devono essere detratte quelle relative ai danni dovuti agli eventi</w:t>
      </w:r>
      <w:r w:rsidR="00A530CB">
        <w:rPr>
          <w:rFonts w:ascii="Trebuchet MS" w:eastAsia="Arial MT" w:hAnsi="Trebuchet MS" w:cs="Arial MT"/>
          <w:kern w:val="0"/>
          <w:sz w:val="22"/>
          <w:szCs w:val="22"/>
          <w14:ligatures w14:val="none"/>
        </w:rPr>
        <w:t xml:space="preserve"> assicurati come detto all’Art.</w:t>
      </w:r>
      <w:r w:rsidRPr="00315B5E">
        <w:rPr>
          <w:rFonts w:ascii="Trebuchet MS" w:eastAsia="Arial MT" w:hAnsi="Trebuchet MS" w:cs="Arial MT"/>
          <w:kern w:val="0"/>
          <w:sz w:val="22"/>
          <w:szCs w:val="22"/>
          <w14:ligatures w14:val="none"/>
        </w:rPr>
        <w:t xml:space="preserve">35.10 - </w:t>
      </w:r>
      <w:r w:rsidRPr="00315B5E">
        <w:rPr>
          <w:rFonts w:ascii="Trebuchet MS" w:eastAsia="Arial MT" w:hAnsi="Trebuchet MS" w:cs="Arial MT"/>
          <w:i/>
          <w:kern w:val="0"/>
          <w:sz w:val="22"/>
          <w:szCs w:val="22"/>
          <w14:ligatures w14:val="none"/>
        </w:rPr>
        <w:t xml:space="preserve">Danno verificatosi prima della decorrenza della garanzia </w:t>
      </w:r>
      <w:r w:rsidRPr="00315B5E">
        <w:rPr>
          <w:rFonts w:ascii="Trebuchet MS" w:eastAsia="Arial MT" w:hAnsi="Trebuchet MS" w:cs="Arial MT"/>
          <w:kern w:val="0"/>
          <w:sz w:val="22"/>
          <w:szCs w:val="22"/>
          <w14:ligatures w14:val="none"/>
        </w:rPr>
        <w:t xml:space="preserve">e quelle relative alla Franchigia così come stabilito all’Art. 3.2 </w:t>
      </w:r>
      <w:r w:rsidRPr="00315B5E">
        <w:rPr>
          <w:rFonts w:ascii="Trebuchet MS" w:eastAsia="Arial MT" w:hAnsi="Trebuchet MS" w:cs="Arial MT"/>
          <w:i/>
          <w:kern w:val="0"/>
          <w:sz w:val="22"/>
          <w:szCs w:val="22"/>
          <w14:ligatures w14:val="none"/>
        </w:rPr>
        <w:t>- Franchigia</w:t>
      </w:r>
      <w:r w:rsidRPr="00315B5E">
        <w:rPr>
          <w:rFonts w:ascii="Trebuchet MS" w:eastAsia="Arial MT" w:hAnsi="Trebuchet MS" w:cs="Arial MT"/>
          <w:kern w:val="0"/>
          <w:sz w:val="22"/>
          <w:szCs w:val="22"/>
          <w14:ligatures w14:val="none"/>
        </w:rPr>
        <w:t>. Il danno così determinato è sottoposto, ove previsto, all’applicazione del Limite di Indennizzo, così come ind</w:t>
      </w:r>
      <w:r w:rsidR="00A530CB">
        <w:rPr>
          <w:rFonts w:ascii="Trebuchet MS" w:eastAsia="Arial MT" w:hAnsi="Trebuchet MS" w:cs="Arial MT"/>
          <w:kern w:val="0"/>
          <w:sz w:val="22"/>
          <w:szCs w:val="22"/>
          <w14:ligatures w14:val="none"/>
        </w:rPr>
        <w:t>icato all’Art.</w:t>
      </w:r>
      <w:r w:rsidRPr="00315B5E">
        <w:rPr>
          <w:rFonts w:ascii="Trebuchet MS" w:eastAsia="Arial MT" w:hAnsi="Trebuchet MS" w:cs="Arial MT"/>
          <w:kern w:val="0"/>
          <w:sz w:val="22"/>
          <w:szCs w:val="22"/>
          <w14:ligatures w14:val="none"/>
        </w:rPr>
        <w:t xml:space="preserve">3.3 - </w:t>
      </w:r>
      <w:r w:rsidRPr="00315B5E">
        <w:rPr>
          <w:rFonts w:ascii="Trebuchet MS" w:eastAsia="Arial MT" w:hAnsi="Trebuchet MS" w:cs="Arial MT"/>
          <w:i/>
          <w:kern w:val="0"/>
          <w:sz w:val="22"/>
          <w:szCs w:val="22"/>
          <w14:ligatures w14:val="none"/>
        </w:rPr>
        <w:t xml:space="preserve">Limite di Indennizzo </w:t>
      </w:r>
      <w:r w:rsidRPr="00315B5E">
        <w:rPr>
          <w:rFonts w:ascii="Trebuchet MS" w:eastAsia="Arial MT" w:hAnsi="Trebuchet MS" w:cs="Arial MT"/>
          <w:kern w:val="0"/>
          <w:sz w:val="22"/>
          <w:szCs w:val="22"/>
          <w14:ligatures w14:val="none"/>
        </w:rPr>
        <w:t>e al</w:t>
      </w:r>
      <w:r w:rsidR="00A530CB">
        <w:rPr>
          <w:rFonts w:ascii="Trebuchet MS" w:eastAsia="Arial MT" w:hAnsi="Trebuchet MS" w:cs="Arial MT"/>
          <w:kern w:val="0"/>
          <w:sz w:val="22"/>
          <w:szCs w:val="22"/>
          <w14:ligatures w14:val="none"/>
        </w:rPr>
        <w:t>le disposizioni di cui all’Art.</w:t>
      </w:r>
      <w:r w:rsidRPr="00315B5E">
        <w:rPr>
          <w:rFonts w:ascii="Trebuchet MS" w:eastAsia="Arial MT" w:hAnsi="Trebuchet MS" w:cs="Arial MT"/>
          <w:kern w:val="0"/>
          <w:sz w:val="22"/>
          <w:szCs w:val="22"/>
          <w14:ligatures w14:val="none"/>
        </w:rPr>
        <w:t xml:space="preserve">3.1 - </w:t>
      </w:r>
      <w:r w:rsidRPr="00315B5E">
        <w:rPr>
          <w:rFonts w:ascii="Trebuchet MS" w:eastAsia="Arial MT" w:hAnsi="Trebuchet MS" w:cs="Arial MT"/>
          <w:i/>
          <w:kern w:val="0"/>
          <w:sz w:val="22"/>
          <w:szCs w:val="22"/>
          <w14:ligatures w14:val="none"/>
        </w:rPr>
        <w:t>Soglia</w:t>
      </w:r>
      <w:r w:rsidRPr="00315B5E">
        <w:rPr>
          <w:rFonts w:ascii="Trebuchet MS" w:eastAsia="Arial MT" w:hAnsi="Trebuchet MS" w:cs="Arial MT"/>
          <w:kern w:val="0"/>
          <w:sz w:val="22"/>
          <w:szCs w:val="22"/>
          <w14:ligatures w14:val="none"/>
        </w:rPr>
        <w:t>.</w:t>
      </w:r>
    </w:p>
    <w:p w14:paraId="35995195" w14:textId="77FEBEF6" w:rsidR="001837AC" w:rsidRPr="00315B5E" w:rsidRDefault="001837AC" w:rsidP="00A530CB">
      <w:pPr>
        <w:widowControl w:val="0"/>
        <w:autoSpaceDE w:val="0"/>
        <w:autoSpaceDN w:val="0"/>
        <w:spacing w:after="0" w:line="240" w:lineRule="auto"/>
        <w:ind w:left="851"/>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 xml:space="preserve">I risultati di ogni perizia, con eventuali riserve ed eccezioni formulate dal Perito, sono riportati nel Bollettino di Campagna, che deve essere sottoscritto dal Perito medesimo e sottoposto alla firma dell’Aderente/Assicurato; nel Bollettino di Campagna è richiamata l’attenzione dell’Aderente/Assicurato circa la possibile presenza di limitazioni dell’Indennizzo. La firma dell'Aderente/Assicurato equivale ad accettazione della perizia con la conseguente rinuncia all’impugnazione. Il Bollettino, se sottoscritto con firma autografa, viene consegnato a mano all’Assicurato al momento dell’espletamento della perizia; </w:t>
      </w:r>
      <w:r w:rsidR="00E42143" w:rsidRPr="00315B5E">
        <w:rPr>
          <w:rFonts w:ascii="Trebuchet MS" w:eastAsia="Arial MT" w:hAnsi="Trebuchet MS" w:cs="Arial MT"/>
          <w:kern w:val="0"/>
          <w:sz w:val="22"/>
          <w:szCs w:val="22"/>
          <w14:ligatures w14:val="none"/>
        </w:rPr>
        <w:t>la Compagnia di Assicurazione</w:t>
      </w:r>
      <w:r w:rsidRPr="00315B5E">
        <w:rPr>
          <w:rFonts w:ascii="Trebuchet MS" w:eastAsia="Arial MT" w:hAnsi="Trebuchet MS" w:cs="Arial MT"/>
          <w:kern w:val="0"/>
          <w:sz w:val="22"/>
          <w:szCs w:val="22"/>
          <w14:ligatures w14:val="none"/>
        </w:rPr>
        <w:t xml:space="preserve"> ne trattiene una copia.</w:t>
      </w:r>
    </w:p>
    <w:p w14:paraId="55DBA263" w14:textId="12592E66" w:rsidR="001837AC" w:rsidRPr="00315B5E" w:rsidRDefault="001837AC" w:rsidP="00A530CB">
      <w:pPr>
        <w:widowControl w:val="0"/>
        <w:autoSpaceDE w:val="0"/>
        <w:autoSpaceDN w:val="0"/>
        <w:spacing w:after="0" w:line="240" w:lineRule="auto"/>
        <w:ind w:left="851"/>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Se il Bollettino è sottoscritto elettronicamente, viene trasmesso all’Assicurato a mezzo PEC oppure a mezzo raccomandata A/R.</w:t>
      </w:r>
    </w:p>
    <w:p w14:paraId="65F180F6" w14:textId="77777777" w:rsidR="001837AC" w:rsidRPr="00315B5E" w:rsidRDefault="001837AC" w:rsidP="00A530CB">
      <w:pPr>
        <w:widowControl w:val="0"/>
        <w:autoSpaceDE w:val="0"/>
        <w:autoSpaceDN w:val="0"/>
        <w:spacing w:after="0" w:line="240" w:lineRule="auto"/>
        <w:ind w:left="851"/>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 xml:space="preserve">In caso di mancata accettazione </w:t>
      </w:r>
      <w:r w:rsidRPr="00315B5E">
        <w:rPr>
          <w:rFonts w:ascii="Trebuchet MS" w:eastAsia="Arial MT" w:hAnsi="Trebuchet MS" w:cs="Arial MT"/>
          <w:color w:val="000000"/>
          <w:kern w:val="0"/>
          <w:sz w:val="22"/>
          <w:szCs w:val="22"/>
          <w14:ligatures w14:val="none"/>
        </w:rPr>
        <w:t>il predetto Bollettino è consegnato o spedito al Contraente entro la giornata lavorativa successiva a quella della perizia.</w:t>
      </w:r>
    </w:p>
    <w:p w14:paraId="35740685" w14:textId="75ECF5BC" w:rsidR="001837AC" w:rsidRPr="00315B5E" w:rsidRDefault="001837AC" w:rsidP="00A530CB">
      <w:pPr>
        <w:widowControl w:val="0"/>
        <w:autoSpaceDE w:val="0"/>
        <w:autoSpaceDN w:val="0"/>
        <w:spacing w:after="0" w:line="240" w:lineRule="auto"/>
        <w:ind w:left="851"/>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Trascorsi tre Giorni lavorativi da tale consegna o spedizione, al solo fine di far decorrere i termini per prop</w:t>
      </w:r>
      <w:r w:rsidR="00A530CB">
        <w:rPr>
          <w:rFonts w:ascii="Trebuchet MS" w:eastAsia="Arial MT" w:hAnsi="Trebuchet MS" w:cs="Arial MT"/>
          <w:kern w:val="0"/>
          <w:sz w:val="22"/>
          <w:szCs w:val="22"/>
          <w14:ligatures w14:val="none"/>
        </w:rPr>
        <w:t>orre appello ai sensi dell’Art.</w:t>
      </w:r>
      <w:r w:rsidRPr="00315B5E">
        <w:rPr>
          <w:rFonts w:ascii="Trebuchet MS" w:eastAsia="Arial MT" w:hAnsi="Trebuchet MS" w:cs="Arial MT"/>
          <w:kern w:val="0"/>
          <w:sz w:val="22"/>
          <w:szCs w:val="22"/>
          <w14:ligatures w14:val="none"/>
        </w:rPr>
        <w:t xml:space="preserve">35.7 - </w:t>
      </w:r>
      <w:r w:rsidRPr="00315B5E">
        <w:rPr>
          <w:rFonts w:ascii="Trebuchet MS" w:eastAsia="Arial MT" w:hAnsi="Trebuchet MS" w:cs="Arial MT"/>
          <w:i/>
          <w:kern w:val="0"/>
          <w:sz w:val="22"/>
          <w:szCs w:val="22"/>
          <w14:ligatures w14:val="none"/>
        </w:rPr>
        <w:t xml:space="preserve">Perizia d’appello, </w:t>
      </w:r>
      <w:r w:rsidRPr="00315B5E">
        <w:rPr>
          <w:rFonts w:ascii="Trebuchet MS" w:eastAsia="Arial MT" w:hAnsi="Trebuchet MS" w:cs="Arial MT"/>
          <w:kern w:val="0"/>
          <w:sz w:val="22"/>
          <w:szCs w:val="22"/>
          <w14:ligatures w14:val="none"/>
        </w:rPr>
        <w:t xml:space="preserve">detto bollettino </w:t>
      </w:r>
      <w:r w:rsidRPr="00315B5E">
        <w:rPr>
          <w:rFonts w:ascii="Trebuchet MS" w:eastAsia="Arial MT" w:hAnsi="Trebuchet MS" w:cs="Arial MT"/>
          <w:kern w:val="0"/>
          <w:sz w:val="22"/>
          <w:szCs w:val="22"/>
          <w14:ligatures w14:val="none"/>
        </w:rPr>
        <w:lastRenderedPageBreak/>
        <w:t>viene spedito al domicilio dell’Aderente/Assicurato stesso, risultante dal Certificato di Assicurazione, mediante lettera raccomandata con avviso di ricevimento. Se l’Aderente/Assicurato non si avvale del disposto dell’Art.</w:t>
      </w:r>
      <w:r w:rsidR="00A530CB">
        <w:rPr>
          <w:rFonts w:ascii="Trebuchet MS" w:eastAsia="Arial MT" w:hAnsi="Trebuchet MS" w:cs="Arial MT"/>
          <w:kern w:val="0"/>
          <w:sz w:val="22"/>
          <w:szCs w:val="22"/>
          <w14:ligatures w14:val="none"/>
        </w:rPr>
        <w:t xml:space="preserve"> </w:t>
      </w:r>
      <w:r w:rsidRPr="00315B5E">
        <w:rPr>
          <w:rFonts w:ascii="Trebuchet MS" w:eastAsia="Arial MT" w:hAnsi="Trebuchet MS" w:cs="Arial MT"/>
          <w:kern w:val="0"/>
          <w:sz w:val="22"/>
          <w:szCs w:val="22"/>
          <w14:ligatures w14:val="none"/>
        </w:rPr>
        <w:t xml:space="preserve">35.7 - </w:t>
      </w:r>
      <w:r w:rsidRPr="00315B5E">
        <w:rPr>
          <w:rFonts w:ascii="Trebuchet MS" w:eastAsia="Arial MT" w:hAnsi="Trebuchet MS" w:cs="Arial MT"/>
          <w:i/>
          <w:kern w:val="0"/>
          <w:sz w:val="22"/>
          <w:szCs w:val="22"/>
          <w14:ligatures w14:val="none"/>
        </w:rPr>
        <w:t xml:space="preserve">Perizia d’appello </w:t>
      </w:r>
      <w:r w:rsidRPr="00315B5E">
        <w:rPr>
          <w:rFonts w:ascii="Trebuchet MS" w:eastAsia="Arial MT" w:hAnsi="Trebuchet MS" w:cs="Arial MT"/>
          <w:kern w:val="0"/>
          <w:sz w:val="22"/>
          <w:szCs w:val="22"/>
          <w14:ligatures w14:val="none"/>
        </w:rPr>
        <w:t xml:space="preserve">la perizia diviene definitiva per </w:t>
      </w:r>
      <w:r w:rsidR="00E42143" w:rsidRPr="00315B5E">
        <w:rPr>
          <w:rFonts w:ascii="Trebuchet MS" w:eastAsia="Arial MT" w:hAnsi="Trebuchet MS" w:cs="Arial MT"/>
          <w:kern w:val="0"/>
          <w:sz w:val="22"/>
          <w:szCs w:val="22"/>
          <w14:ligatures w14:val="none"/>
        </w:rPr>
        <w:t xml:space="preserve">la Compagnia di Assicurazione </w:t>
      </w:r>
      <w:r w:rsidRPr="00315B5E">
        <w:rPr>
          <w:rFonts w:ascii="Trebuchet MS" w:eastAsia="Arial MT" w:hAnsi="Trebuchet MS" w:cs="Arial MT"/>
          <w:kern w:val="0"/>
          <w:sz w:val="22"/>
          <w:szCs w:val="22"/>
          <w14:ligatures w14:val="none"/>
        </w:rPr>
        <w:t>ai fini della determinazione dell'Indennizzo.</w:t>
      </w:r>
    </w:p>
    <w:p w14:paraId="3F2AE4C6" w14:textId="77777777" w:rsidR="001837AC" w:rsidRPr="00315B5E" w:rsidRDefault="001837AC" w:rsidP="00A530CB">
      <w:pPr>
        <w:widowControl w:val="0"/>
        <w:autoSpaceDE w:val="0"/>
        <w:autoSpaceDN w:val="0"/>
        <w:spacing w:after="0" w:line="240" w:lineRule="auto"/>
        <w:ind w:left="851"/>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Quanto previsto nei due capoversi precedenti vale anche per il Bollettino di constatazione.</w:t>
      </w:r>
    </w:p>
    <w:p w14:paraId="265363A6" w14:textId="7BE73250" w:rsidR="001837AC" w:rsidRPr="000E351D" w:rsidRDefault="00A530CB"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35.6 - Rilevazione dei danni in prossimità della raccolta</w:t>
      </w:r>
    </w:p>
    <w:p w14:paraId="68229B6A" w14:textId="65CEFBAB" w:rsidR="001837AC" w:rsidRPr="00315B5E" w:rsidRDefault="001837AC" w:rsidP="00D713FE">
      <w:pPr>
        <w:widowControl w:val="0"/>
        <w:autoSpaceDE w:val="0"/>
        <w:autoSpaceDN w:val="0"/>
        <w:spacing w:after="0" w:line="240" w:lineRule="auto"/>
        <w:jc w:val="both"/>
        <w:rPr>
          <w:rFonts w:ascii="Trebuchet MS" w:eastAsia="Arial MT" w:hAnsi="Trebuchet MS" w:cs="Arial MT"/>
          <w:i/>
          <w:kern w:val="0"/>
          <w:sz w:val="22"/>
          <w:szCs w:val="22"/>
          <w14:ligatures w14:val="none"/>
        </w:rPr>
      </w:pPr>
      <w:r w:rsidRPr="00315B5E">
        <w:rPr>
          <w:rFonts w:ascii="Trebuchet MS" w:eastAsia="Arial MT" w:hAnsi="Trebuchet MS" w:cs="Arial MT"/>
          <w:b/>
          <w:kern w:val="0"/>
          <w:sz w:val="22"/>
          <w:szCs w:val="22"/>
          <w14:ligatures w14:val="none"/>
        </w:rPr>
        <w:t xml:space="preserve">Se il Prodotto, colpito da eventi indennizzabili a termini di polizza, è giunto a maturazione e non ha ancora avuto luogo la quantificazione del danno denunciato, l’Aderente/Assicurato può iniziare o continuare la raccolta, ma deve informare l’Agenzia </w:t>
      </w:r>
      <w:r w:rsidRPr="00315B5E">
        <w:rPr>
          <w:rFonts w:ascii="Trebuchet MS" w:eastAsia="Arial MT" w:hAnsi="Trebuchet MS" w:cs="Arial MT"/>
          <w:kern w:val="0"/>
          <w:sz w:val="22"/>
          <w:szCs w:val="22"/>
          <w14:ligatures w14:val="none"/>
        </w:rPr>
        <w:t xml:space="preserve">presso la quale è assegnato il Certificato di Assicurazione </w:t>
      </w:r>
      <w:r w:rsidRPr="00315B5E">
        <w:rPr>
          <w:rFonts w:ascii="Trebuchet MS" w:eastAsia="Arial MT" w:hAnsi="Trebuchet MS" w:cs="Arial MT"/>
          <w:b/>
          <w:kern w:val="0"/>
          <w:sz w:val="22"/>
          <w:szCs w:val="22"/>
          <w14:ligatures w14:val="none"/>
        </w:rPr>
        <w:t xml:space="preserve">e </w:t>
      </w:r>
      <w:r w:rsidR="007B0C1E" w:rsidRPr="00315B5E">
        <w:rPr>
          <w:rFonts w:ascii="Trebuchet MS" w:eastAsia="Arial MT" w:hAnsi="Trebuchet MS" w:cs="Arial MT"/>
          <w:b/>
          <w:kern w:val="0"/>
          <w:sz w:val="22"/>
          <w:szCs w:val="22"/>
          <w14:ligatures w14:val="none"/>
        </w:rPr>
        <w:t xml:space="preserve">la Compagnia di Assicurazione </w:t>
      </w:r>
      <w:r w:rsidR="00D713FE" w:rsidRPr="00D713FE">
        <w:rPr>
          <w:rFonts w:ascii="Trebuchet MS" w:eastAsia="Arial MT" w:hAnsi="Trebuchet MS" w:cs="Arial MT"/>
          <w:b/>
          <w:kern w:val="0"/>
          <w:sz w:val="22"/>
          <w:szCs w:val="22"/>
          <w14:ligatures w14:val="none"/>
        </w:rPr>
        <w:t>che aderirà alla presente manifestazione di interesse</w:t>
      </w:r>
      <w:r w:rsidR="00D713FE">
        <w:rPr>
          <w:rFonts w:ascii="Trebuchet MS" w:eastAsia="Arial MT" w:hAnsi="Trebuchet MS" w:cs="Arial MT"/>
          <w:b/>
          <w:kern w:val="0"/>
          <w:sz w:val="22"/>
          <w:szCs w:val="22"/>
          <w14:ligatures w14:val="none"/>
        </w:rPr>
        <w:t xml:space="preserve"> t</w:t>
      </w:r>
      <w:r w:rsidR="00D713FE" w:rsidRPr="00D713FE">
        <w:rPr>
          <w:rFonts w:ascii="Trebuchet MS" w:eastAsia="Arial MT" w:hAnsi="Trebuchet MS" w:cs="Arial MT"/>
          <w:b/>
          <w:kern w:val="0"/>
          <w:sz w:val="22"/>
          <w:szCs w:val="22"/>
          <w14:ligatures w14:val="none"/>
        </w:rPr>
        <w:t xml:space="preserve">ramite PEC / e-mail / raccomandata. </w:t>
      </w:r>
    </w:p>
    <w:p w14:paraId="12B10F9F" w14:textId="77777777" w:rsidR="001837AC" w:rsidRPr="00315B5E" w:rsidRDefault="001837AC" w:rsidP="00A530CB">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L’Aderente/Assicurato deve lasciare i campioni per la stima del danno che devono essere costituiti da una striscia continua di Prodotto passante per la zona centrale di ogni Partita su cui insiste la Produzione assicurata</w:t>
      </w:r>
      <w:r w:rsidRPr="00315B5E">
        <w:rPr>
          <w:rFonts w:ascii="Trebuchet MS" w:eastAsia="Arial MT" w:hAnsi="Trebuchet MS" w:cs="Arial MT"/>
          <w:kern w:val="0"/>
          <w:sz w:val="22"/>
          <w:szCs w:val="22"/>
          <w14:ligatures w14:val="none"/>
        </w:rPr>
        <w:t>, se non è diversamente disposto dalle Condizioni Speciali per i Prodotti assicurabili.</w:t>
      </w:r>
    </w:p>
    <w:p w14:paraId="2DB0FFA2" w14:textId="77777777" w:rsidR="001837AC" w:rsidRPr="00315B5E" w:rsidRDefault="001837AC" w:rsidP="00A530CB">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315B5E">
        <w:rPr>
          <w:rFonts w:ascii="Trebuchet MS" w:eastAsia="Arial MT" w:hAnsi="Trebuchet MS" w:cs="Arial MT"/>
          <w:b/>
          <w:kern w:val="0"/>
          <w:sz w:val="22"/>
          <w:szCs w:val="22"/>
          <w14:ligatures w14:val="none"/>
        </w:rPr>
        <w:t>Tali campioni devono essere lasciati nello stato in cui si trovavano al momento dell’evento, e devono essere - a pena di decadenza dal diritto all’Indennizzo - pari almeno al 3% della Partita assicurata.</w:t>
      </w:r>
    </w:p>
    <w:p w14:paraId="46D8D7E5" w14:textId="4A80C33D" w:rsidR="001837AC" w:rsidRPr="00315B5E" w:rsidRDefault="001837AC" w:rsidP="00A530CB">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Se entro i cinque Giorni lavorativi successivi alla ricezione della comunicazione,</w:t>
      </w:r>
      <w:r w:rsidR="007B0C1E" w:rsidRPr="00315B5E">
        <w:rPr>
          <w:rFonts w:ascii="Trebuchet MS" w:eastAsia="Arial MT" w:hAnsi="Trebuchet MS" w:cs="Arial MT"/>
          <w:kern w:val="0"/>
          <w:sz w:val="22"/>
          <w:szCs w:val="22"/>
          <w14:ligatures w14:val="none"/>
        </w:rPr>
        <w:t xml:space="preserve"> la Compagnia di Assicurazione</w:t>
      </w:r>
      <w:r w:rsidRPr="00315B5E">
        <w:rPr>
          <w:rFonts w:ascii="Trebuchet MS" w:eastAsia="Arial MT" w:hAnsi="Trebuchet MS" w:cs="Arial MT"/>
          <w:kern w:val="0"/>
          <w:sz w:val="22"/>
          <w:szCs w:val="22"/>
          <w14:ligatures w14:val="none"/>
        </w:rPr>
        <w:t xml:space="preserve"> omette di procedere alla quantificazione del danno, l’Aderente/Assicurato è in diritto di far eseguire la perizia da un Perito in possesso dei requisiti secondo le norme di cui agli Artt.35.3 - </w:t>
      </w:r>
      <w:r w:rsidRPr="00315B5E">
        <w:rPr>
          <w:rFonts w:ascii="Trebuchet MS" w:eastAsia="Arial MT" w:hAnsi="Trebuchet MS" w:cs="Arial MT"/>
          <w:i/>
          <w:kern w:val="0"/>
          <w:sz w:val="22"/>
          <w:szCs w:val="22"/>
          <w14:ligatures w14:val="none"/>
        </w:rPr>
        <w:t xml:space="preserve">Mandato del Perito, </w:t>
      </w:r>
      <w:r w:rsidRPr="00315B5E">
        <w:rPr>
          <w:rFonts w:ascii="Trebuchet MS" w:eastAsia="Arial MT" w:hAnsi="Trebuchet MS" w:cs="Arial MT"/>
          <w:kern w:val="0"/>
          <w:sz w:val="22"/>
          <w:szCs w:val="22"/>
          <w14:ligatures w14:val="none"/>
        </w:rPr>
        <w:t xml:space="preserve">35.4 - </w:t>
      </w:r>
      <w:r w:rsidRPr="00315B5E">
        <w:rPr>
          <w:rFonts w:ascii="Trebuchet MS" w:eastAsia="Arial MT" w:hAnsi="Trebuchet MS" w:cs="Arial MT"/>
          <w:i/>
          <w:kern w:val="0"/>
          <w:sz w:val="22"/>
          <w:szCs w:val="22"/>
          <w14:ligatures w14:val="none"/>
        </w:rPr>
        <w:t xml:space="preserve">Perizia preventiva </w:t>
      </w:r>
      <w:r w:rsidRPr="00315B5E">
        <w:rPr>
          <w:rFonts w:ascii="Trebuchet MS" w:eastAsia="Arial MT" w:hAnsi="Trebuchet MS" w:cs="Arial MT"/>
          <w:kern w:val="0"/>
          <w:sz w:val="22"/>
          <w:szCs w:val="22"/>
          <w14:ligatures w14:val="none"/>
        </w:rPr>
        <w:t xml:space="preserve">e 35.5 - </w:t>
      </w:r>
      <w:r w:rsidRPr="00315B5E">
        <w:rPr>
          <w:rFonts w:ascii="Trebuchet MS" w:eastAsia="Arial MT" w:hAnsi="Trebuchet MS" w:cs="Arial MT"/>
          <w:i/>
          <w:kern w:val="0"/>
          <w:sz w:val="22"/>
          <w:szCs w:val="22"/>
          <w14:ligatures w14:val="none"/>
        </w:rPr>
        <w:t xml:space="preserve">Norme per la quantificazione del danno </w:t>
      </w:r>
      <w:r w:rsidRPr="00315B5E">
        <w:rPr>
          <w:rFonts w:ascii="Trebuchet MS" w:eastAsia="Arial MT" w:hAnsi="Trebuchet MS" w:cs="Arial MT"/>
          <w:kern w:val="0"/>
          <w:sz w:val="22"/>
          <w:szCs w:val="22"/>
          <w14:ligatures w14:val="none"/>
        </w:rPr>
        <w:t>nonché delle Condizioni Speciali per i Prodotti assicurabili.</w:t>
      </w:r>
    </w:p>
    <w:p w14:paraId="07DF5578" w14:textId="39853AB1" w:rsidR="001837AC" w:rsidRDefault="001837AC" w:rsidP="00D713FE">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L’Aderente/Assicurato deve inviare, tempestivamente, copia della perizia di cui al comma precedente</w:t>
      </w:r>
      <w:r w:rsidR="007B0C1E" w:rsidRPr="00315B5E">
        <w:rPr>
          <w:rFonts w:ascii="Trebuchet MS" w:eastAsia="Arial MT" w:hAnsi="Trebuchet MS" w:cs="Arial MT"/>
          <w:b/>
          <w:kern w:val="0"/>
          <w:sz w:val="22"/>
          <w:szCs w:val="22"/>
          <w14:ligatures w14:val="none"/>
        </w:rPr>
        <w:t xml:space="preserve"> </w:t>
      </w:r>
      <w:r w:rsidRPr="00315B5E">
        <w:rPr>
          <w:rFonts w:ascii="Trebuchet MS" w:eastAsia="Arial MT" w:hAnsi="Trebuchet MS" w:cs="Arial MT"/>
          <w:b/>
          <w:kern w:val="0"/>
          <w:sz w:val="22"/>
          <w:szCs w:val="22"/>
          <w14:ligatures w14:val="none"/>
        </w:rPr>
        <w:t>a</w:t>
      </w:r>
      <w:r w:rsidR="007B0C1E" w:rsidRPr="00315B5E">
        <w:rPr>
          <w:rFonts w:ascii="Trebuchet MS" w:eastAsia="Arial MT" w:hAnsi="Trebuchet MS" w:cs="Arial MT"/>
          <w:b/>
          <w:kern w:val="0"/>
          <w:sz w:val="22"/>
          <w:szCs w:val="22"/>
          <w14:ligatures w14:val="none"/>
        </w:rPr>
        <w:t>lla Compagnia di Assicurazione</w:t>
      </w:r>
      <w:r w:rsidRPr="00315B5E">
        <w:rPr>
          <w:rFonts w:ascii="Trebuchet MS" w:eastAsia="Arial MT" w:hAnsi="Trebuchet MS" w:cs="Arial MT"/>
          <w:b/>
          <w:kern w:val="0"/>
          <w:sz w:val="22"/>
          <w:szCs w:val="22"/>
          <w14:ligatures w14:val="none"/>
        </w:rPr>
        <w:t xml:space="preserve"> </w:t>
      </w:r>
      <w:r w:rsidR="00D713FE" w:rsidRPr="00D713FE">
        <w:rPr>
          <w:rFonts w:ascii="Trebuchet MS" w:eastAsia="Arial MT" w:hAnsi="Trebuchet MS" w:cs="Arial MT"/>
          <w:b/>
          <w:kern w:val="0"/>
          <w:sz w:val="22"/>
          <w:szCs w:val="22"/>
          <w14:ligatures w14:val="none"/>
        </w:rPr>
        <w:t>che aderirà alla presente manifestazione di interesse</w:t>
      </w:r>
      <w:r w:rsidR="00D713FE">
        <w:rPr>
          <w:rFonts w:ascii="Trebuchet MS" w:eastAsia="Arial MT" w:hAnsi="Trebuchet MS" w:cs="Arial MT"/>
          <w:b/>
          <w:kern w:val="0"/>
          <w:sz w:val="22"/>
          <w:szCs w:val="22"/>
          <w14:ligatures w14:val="none"/>
        </w:rPr>
        <w:t xml:space="preserve"> </w:t>
      </w:r>
      <w:r w:rsidR="00D713FE" w:rsidRPr="00D713FE">
        <w:rPr>
          <w:rFonts w:ascii="Trebuchet MS" w:eastAsia="Arial MT" w:hAnsi="Trebuchet MS" w:cs="Arial MT"/>
          <w:b/>
          <w:kern w:val="0"/>
          <w:sz w:val="22"/>
          <w:szCs w:val="22"/>
          <w14:ligatures w14:val="none"/>
        </w:rPr>
        <w:t xml:space="preserve">tramite PEC / e-mail / raccomandata. </w:t>
      </w:r>
    </w:p>
    <w:p w14:paraId="190A4369" w14:textId="77777777" w:rsidR="00D713FE" w:rsidRPr="00315B5E" w:rsidRDefault="00D713FE" w:rsidP="00D713FE">
      <w:pPr>
        <w:widowControl w:val="0"/>
        <w:autoSpaceDE w:val="0"/>
        <w:autoSpaceDN w:val="0"/>
        <w:spacing w:after="0" w:line="240" w:lineRule="auto"/>
        <w:jc w:val="both"/>
        <w:rPr>
          <w:rFonts w:ascii="Trebuchet MS" w:eastAsia="Arial MT" w:hAnsi="Trebuchet MS" w:cs="Arial MT"/>
          <w:kern w:val="0"/>
          <w:sz w:val="22"/>
          <w:szCs w:val="22"/>
          <w14:ligatures w14:val="none"/>
        </w:rPr>
      </w:pPr>
    </w:p>
    <w:p w14:paraId="1DDE97F0" w14:textId="33DE1548" w:rsidR="001837AC" w:rsidRPr="00315B5E" w:rsidRDefault="001837AC" w:rsidP="00A530CB">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 xml:space="preserve">Le spese di perizia sono a carico </w:t>
      </w:r>
      <w:r w:rsidR="007B0C1E" w:rsidRPr="00315B5E">
        <w:rPr>
          <w:rFonts w:ascii="Trebuchet MS" w:eastAsia="Arial MT" w:hAnsi="Trebuchet MS" w:cs="Arial MT"/>
          <w:kern w:val="0"/>
          <w:sz w:val="22"/>
          <w:szCs w:val="22"/>
          <w14:ligatures w14:val="none"/>
        </w:rPr>
        <w:t>della Compagnia di Assicurazione.</w:t>
      </w:r>
    </w:p>
    <w:p w14:paraId="2C406387" w14:textId="31EA2BC5" w:rsidR="001837AC" w:rsidRPr="000E351D" w:rsidRDefault="00A530CB"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35.7 - Perizia d’appello</w:t>
      </w:r>
    </w:p>
    <w:p w14:paraId="3D370164" w14:textId="77777777" w:rsidR="001837AC" w:rsidRPr="00315B5E" w:rsidRDefault="001837AC" w:rsidP="00A530CB">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L’Aderente/Assicurato che non accetta le risultanze della perizia (preventiva o definitiva) può richiedere la perizia d’appello.</w:t>
      </w:r>
    </w:p>
    <w:p w14:paraId="023D40E2" w14:textId="0843FF92" w:rsidR="001837AC" w:rsidRPr="00315B5E" w:rsidRDefault="001837AC" w:rsidP="00D713FE">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315B5E">
        <w:rPr>
          <w:rFonts w:ascii="Trebuchet MS" w:eastAsia="Arial MT" w:hAnsi="Trebuchet MS" w:cs="Arial MT"/>
          <w:b/>
          <w:kern w:val="0"/>
          <w:sz w:val="22"/>
          <w:szCs w:val="22"/>
          <w14:ligatures w14:val="none"/>
        </w:rPr>
        <w:t>A tale fine, entro tre Giorni lavorativi dalla data di ricevimento del Bollettino di Campagna, deve richiedere la perizia d’appello a</w:t>
      </w:r>
      <w:r w:rsidR="007B0C1E" w:rsidRPr="00315B5E">
        <w:rPr>
          <w:rFonts w:ascii="Trebuchet MS" w:eastAsia="Arial MT" w:hAnsi="Trebuchet MS" w:cs="Arial MT"/>
          <w:b/>
          <w:kern w:val="0"/>
          <w:sz w:val="22"/>
          <w:szCs w:val="22"/>
          <w14:ligatures w14:val="none"/>
        </w:rPr>
        <w:t>lla Compagnia di Assicurazione</w:t>
      </w:r>
      <w:r w:rsidR="00D713FE">
        <w:rPr>
          <w:rFonts w:ascii="Trebuchet MS" w:eastAsia="Arial MT" w:hAnsi="Trebuchet MS" w:cs="Arial MT"/>
          <w:b/>
          <w:kern w:val="0"/>
          <w:sz w:val="22"/>
          <w:szCs w:val="22"/>
          <w14:ligatures w14:val="none"/>
        </w:rPr>
        <w:t xml:space="preserve"> </w:t>
      </w:r>
      <w:r w:rsidR="00D713FE" w:rsidRPr="00D713FE">
        <w:rPr>
          <w:rFonts w:ascii="Trebuchet MS" w:eastAsia="Arial MT" w:hAnsi="Trebuchet MS" w:cs="Arial MT"/>
          <w:b/>
          <w:kern w:val="0"/>
          <w:sz w:val="22"/>
          <w:szCs w:val="22"/>
          <w14:ligatures w14:val="none"/>
        </w:rPr>
        <w:t>che aderirà alla presente manifestazione di interesse</w:t>
      </w:r>
      <w:r w:rsidR="00D713FE">
        <w:rPr>
          <w:rFonts w:ascii="Trebuchet MS" w:eastAsia="Arial MT" w:hAnsi="Trebuchet MS" w:cs="Arial MT"/>
          <w:b/>
          <w:kern w:val="0"/>
          <w:sz w:val="22"/>
          <w:szCs w:val="22"/>
          <w14:ligatures w14:val="none"/>
        </w:rPr>
        <w:t xml:space="preserve"> </w:t>
      </w:r>
      <w:r w:rsidR="00D713FE" w:rsidRPr="00D713FE">
        <w:rPr>
          <w:rFonts w:ascii="Trebuchet MS" w:eastAsia="Arial MT" w:hAnsi="Trebuchet MS" w:cs="Arial MT"/>
          <w:b/>
          <w:kern w:val="0"/>
          <w:sz w:val="22"/>
          <w:szCs w:val="22"/>
          <w14:ligatures w14:val="none"/>
        </w:rPr>
        <w:t>tramite PEC / e-mail / raccomandata</w:t>
      </w:r>
      <w:r w:rsidRPr="00315B5E">
        <w:rPr>
          <w:rFonts w:ascii="Trebuchet MS" w:eastAsia="Arial MT" w:hAnsi="Trebuchet MS" w:cs="Arial MT"/>
          <w:kern w:val="0"/>
          <w:sz w:val="22"/>
          <w:szCs w:val="22"/>
          <w14:ligatures w14:val="none"/>
        </w:rPr>
        <w:t xml:space="preserve">, </w:t>
      </w:r>
      <w:r w:rsidRPr="00315B5E">
        <w:rPr>
          <w:rFonts w:ascii="Trebuchet MS" w:eastAsia="Arial MT" w:hAnsi="Trebuchet MS" w:cs="Arial MT"/>
          <w:b/>
          <w:kern w:val="0"/>
          <w:sz w:val="22"/>
          <w:szCs w:val="22"/>
          <w14:ligatures w14:val="none"/>
        </w:rPr>
        <w:t xml:space="preserve">indicando nome e domicilio e recapito telefonico del proprio Perito in possesso dei requisiti di cui all’Art. 35.2 - </w:t>
      </w:r>
      <w:r w:rsidRPr="00315B5E">
        <w:rPr>
          <w:rFonts w:ascii="Trebuchet MS" w:eastAsia="Arial MT" w:hAnsi="Trebuchet MS" w:cs="Arial MT"/>
          <w:b/>
          <w:i/>
          <w:kern w:val="0"/>
          <w:sz w:val="22"/>
          <w:szCs w:val="22"/>
          <w14:ligatures w14:val="none"/>
        </w:rPr>
        <w:t>Modalità per la determinazione del danno</w:t>
      </w:r>
      <w:r w:rsidRPr="00315B5E">
        <w:rPr>
          <w:rFonts w:ascii="Trebuchet MS" w:eastAsia="Arial MT" w:hAnsi="Trebuchet MS" w:cs="Arial MT"/>
          <w:b/>
          <w:kern w:val="0"/>
          <w:sz w:val="22"/>
          <w:szCs w:val="22"/>
          <w14:ligatures w14:val="none"/>
        </w:rPr>
        <w:t>.</w:t>
      </w:r>
    </w:p>
    <w:p w14:paraId="02EED2A1" w14:textId="549440B6" w:rsidR="001837AC" w:rsidRPr="00315B5E" w:rsidRDefault="001837AC" w:rsidP="00A530CB">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 xml:space="preserve">Entro tre Giorni lavorativi dalla data di ricevimento della richiesta di appello, </w:t>
      </w:r>
      <w:r w:rsidR="007B0C1E" w:rsidRPr="00315B5E">
        <w:rPr>
          <w:rFonts w:ascii="Trebuchet MS" w:eastAsia="Arial MT" w:hAnsi="Trebuchet MS" w:cs="Arial MT"/>
          <w:kern w:val="0"/>
          <w:sz w:val="22"/>
          <w:szCs w:val="22"/>
          <w14:ligatures w14:val="none"/>
        </w:rPr>
        <w:t xml:space="preserve">la Compagnia di Assicurazione </w:t>
      </w:r>
      <w:r w:rsidRPr="00315B5E">
        <w:rPr>
          <w:rFonts w:ascii="Trebuchet MS" w:eastAsia="Arial MT" w:hAnsi="Trebuchet MS" w:cs="Arial MT"/>
          <w:kern w:val="0"/>
          <w:sz w:val="22"/>
          <w:szCs w:val="22"/>
          <w14:ligatures w14:val="none"/>
        </w:rPr>
        <w:t>deve, con le stesse modalità, designare il proprio Perito. Se questa non provvede, la revisione della perizia può essere effettuata dal Perito nominato dall’Aderente/Assicurato e da due periti scelti dall’Aderente/Assicurato stesso tra quelli indicati nella Polizza Collettiva.</w:t>
      </w:r>
    </w:p>
    <w:p w14:paraId="1F132AA2" w14:textId="77777777" w:rsidR="001837AC" w:rsidRPr="00315B5E" w:rsidRDefault="001837AC" w:rsidP="00A530CB">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Entro tre Giorni lavorativi dalla data di nomina del secondo Perito, i Periti designati devono incontrarsi per la revisione della perizia e, in caso di mancato accordo, procedere alla nomina del terzo Perito.</w:t>
      </w:r>
    </w:p>
    <w:p w14:paraId="3D573F8C" w14:textId="77777777" w:rsidR="001837AC" w:rsidRPr="00315B5E" w:rsidRDefault="001837AC" w:rsidP="00A530CB">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Se sul nominativo di quest’ultimo i due Periti non raggiungono l’accordo, esso deve essere scelto o sorteggiato tra i nominativi indicati nella Polizza Collettiva. Le decisioni dei Periti sono prese a maggioranza.</w:t>
      </w:r>
    </w:p>
    <w:p w14:paraId="0C77C789" w14:textId="77777777" w:rsidR="001837AC" w:rsidRPr="00315B5E" w:rsidRDefault="001837AC" w:rsidP="00A530CB">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A richiesta di una delle parti il terzo Perito deve avere la sua residenza in un Comune al di fuori della provincia di ubicazione delle partite appellate.</w:t>
      </w:r>
    </w:p>
    <w:p w14:paraId="164E2BA6" w14:textId="255DE1C0" w:rsidR="001837AC" w:rsidRPr="000E351D" w:rsidRDefault="00A530CB"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35.8 - Norme particolari della perizia d’appello</w:t>
      </w:r>
    </w:p>
    <w:p w14:paraId="4FED2F2F" w14:textId="77777777" w:rsidR="001837AC" w:rsidRPr="00315B5E" w:rsidRDefault="001837AC" w:rsidP="00A530CB">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315B5E">
        <w:rPr>
          <w:rFonts w:ascii="Trebuchet MS" w:eastAsia="Arial MT" w:hAnsi="Trebuchet MS" w:cs="Arial MT"/>
          <w:b/>
          <w:kern w:val="0"/>
          <w:sz w:val="22"/>
          <w:szCs w:val="22"/>
          <w14:ligatures w14:val="none"/>
        </w:rPr>
        <w:t xml:space="preserve">L'Aderente/Assicurato deve lasciare la Produzione assicurata, per la quale è stata richiesta la perizia d'appello, nelle condizioni in cui si trovava al momento della perizia appellata; se il Prodotto è giunto a maturazione, egli può iniziare o continuare la raccolta, ma deve lasciare </w:t>
      </w:r>
      <w:r w:rsidRPr="00315B5E">
        <w:rPr>
          <w:rFonts w:ascii="Trebuchet MS" w:eastAsia="Arial MT" w:hAnsi="Trebuchet MS" w:cs="Arial MT"/>
          <w:b/>
          <w:kern w:val="0"/>
          <w:sz w:val="22"/>
          <w:szCs w:val="22"/>
          <w14:ligatures w14:val="none"/>
        </w:rPr>
        <w:lastRenderedPageBreak/>
        <w:t xml:space="preserve">su ogni appezzamento oggetto di appello i campioni previsti dall'Art. 35.6 - </w:t>
      </w:r>
      <w:r w:rsidRPr="00315B5E">
        <w:rPr>
          <w:rFonts w:ascii="Trebuchet MS" w:eastAsia="Arial MT" w:hAnsi="Trebuchet MS" w:cs="Arial MT"/>
          <w:b/>
          <w:i/>
          <w:kern w:val="0"/>
          <w:sz w:val="22"/>
          <w:szCs w:val="22"/>
          <w14:ligatures w14:val="none"/>
        </w:rPr>
        <w:t xml:space="preserve">Rilevazione dei danni in prossimità della raccolta </w:t>
      </w:r>
      <w:r w:rsidRPr="00315B5E">
        <w:rPr>
          <w:rFonts w:ascii="Trebuchet MS" w:eastAsia="Arial MT" w:hAnsi="Trebuchet MS" w:cs="Arial MT"/>
          <w:b/>
          <w:kern w:val="0"/>
          <w:sz w:val="22"/>
          <w:szCs w:val="22"/>
          <w14:ligatures w14:val="none"/>
        </w:rPr>
        <w:t>o dalle Condizioni Speciali per i Prodotti assicurabili.</w:t>
      </w:r>
    </w:p>
    <w:p w14:paraId="5937FA89" w14:textId="77777777" w:rsidR="001837AC" w:rsidRPr="00315B5E" w:rsidRDefault="001837AC" w:rsidP="00A530CB">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315B5E">
        <w:rPr>
          <w:rFonts w:ascii="Trebuchet MS" w:eastAsia="Arial MT" w:hAnsi="Trebuchet MS" w:cs="Arial MT"/>
          <w:b/>
          <w:kern w:val="0"/>
          <w:sz w:val="22"/>
          <w:szCs w:val="22"/>
          <w14:ligatures w14:val="none"/>
        </w:rPr>
        <w:t>Se l'Aderente/Assicurato ha richiesto l’appello e non ottempera a quanto previsto al precedente comma, la perizia d'appello non può avere luogo e trovano applicazione gli Artt.</w:t>
      </w:r>
    </w:p>
    <w:p w14:paraId="53933927" w14:textId="6937BB70" w:rsidR="001837AC" w:rsidRPr="000E351D" w:rsidRDefault="00D71418" w:rsidP="00D71418">
      <w:pPr>
        <w:pStyle w:val="Titolo1"/>
        <w:tabs>
          <w:tab w:val="left" w:pos="993"/>
        </w:tabs>
        <w:spacing w:before="60" w:after="6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35.3 -</w:t>
      </w:r>
      <w:r>
        <w:rPr>
          <w:rFonts w:ascii="Trebuchet MS" w:eastAsia="Arial" w:hAnsi="Trebuchet MS"/>
          <w:b/>
          <w:i/>
          <w:color w:val="auto"/>
          <w:sz w:val="23"/>
          <w:szCs w:val="23"/>
        </w:rPr>
        <w:tab/>
      </w:r>
      <w:r w:rsidR="001837AC" w:rsidRPr="000E351D">
        <w:rPr>
          <w:rFonts w:ascii="Trebuchet MS" w:eastAsia="Arial" w:hAnsi="Trebuchet MS"/>
          <w:b/>
          <w:i/>
          <w:color w:val="auto"/>
          <w:sz w:val="23"/>
          <w:szCs w:val="23"/>
        </w:rPr>
        <w:t>Mandato del Perito, 35.4 - Perizia preventiva e 35.5 - Norme per la quantificazione del danno.</w:t>
      </w:r>
    </w:p>
    <w:p w14:paraId="52046FC6" w14:textId="0B0AA334" w:rsidR="001837AC" w:rsidRPr="00315B5E" w:rsidRDefault="001837AC" w:rsidP="00A530CB">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Se</w:t>
      </w:r>
      <w:r w:rsidR="007B0C1E" w:rsidRPr="00315B5E">
        <w:rPr>
          <w:rFonts w:ascii="Trebuchet MS" w:eastAsia="Arial MT" w:hAnsi="Trebuchet MS" w:cs="Arial MT"/>
          <w:kern w:val="0"/>
          <w:sz w:val="22"/>
          <w:szCs w:val="22"/>
          <w14:ligatures w14:val="none"/>
        </w:rPr>
        <w:t xml:space="preserve"> la Compagnia di Assicurazione</w:t>
      </w:r>
      <w:r w:rsidRPr="00315B5E">
        <w:rPr>
          <w:rFonts w:ascii="Trebuchet MS" w:eastAsia="Arial MT" w:hAnsi="Trebuchet MS" w:cs="Arial MT"/>
          <w:kern w:val="0"/>
          <w:sz w:val="22"/>
          <w:szCs w:val="22"/>
          <w14:ligatures w14:val="none"/>
        </w:rPr>
        <w:t xml:space="preserve"> non ha designato come proprio il Perito che ha eseguito la perizia non accettata, quest’ultimo può assistere alla perizia d’appello.</w:t>
      </w:r>
    </w:p>
    <w:p w14:paraId="0F40DA45" w14:textId="0AD6F0A2" w:rsidR="001837AC" w:rsidRPr="00315B5E" w:rsidRDefault="001837AC" w:rsidP="00A530CB">
      <w:pPr>
        <w:widowControl w:val="0"/>
        <w:autoSpaceDE w:val="0"/>
        <w:autoSpaceDN w:val="0"/>
        <w:spacing w:after="0" w:line="240" w:lineRule="auto"/>
        <w:jc w:val="both"/>
        <w:rPr>
          <w:rFonts w:ascii="Trebuchet MS" w:eastAsia="Arial MT" w:hAnsi="Trebuchet MS" w:cs="Arial MT"/>
          <w:b/>
          <w:i/>
          <w:kern w:val="0"/>
          <w:sz w:val="22"/>
          <w:szCs w:val="22"/>
          <w14:ligatures w14:val="none"/>
        </w:rPr>
      </w:pPr>
      <w:r w:rsidRPr="00315B5E">
        <w:rPr>
          <w:rFonts w:ascii="Trebuchet MS" w:eastAsia="Arial MT" w:hAnsi="Trebuchet MS" w:cs="Arial MT"/>
          <w:b/>
          <w:kern w:val="0"/>
          <w:sz w:val="22"/>
          <w:szCs w:val="22"/>
          <w14:ligatures w14:val="none"/>
        </w:rPr>
        <w:t xml:space="preserve">La perizia d'appello non può avere luogo se prima dell'effettuazione della stessa si verificano altri danni. In tal caso si ripropone </w:t>
      </w:r>
      <w:r w:rsidR="00A530CB">
        <w:rPr>
          <w:rFonts w:ascii="Trebuchet MS" w:eastAsia="Arial MT" w:hAnsi="Trebuchet MS" w:cs="Arial MT"/>
          <w:b/>
          <w:kern w:val="0"/>
          <w:sz w:val="22"/>
          <w:szCs w:val="22"/>
          <w14:ligatures w14:val="none"/>
        </w:rPr>
        <w:t>la procedura prevista dall'Art.</w:t>
      </w:r>
      <w:r w:rsidRPr="00315B5E">
        <w:rPr>
          <w:rFonts w:ascii="Trebuchet MS" w:eastAsia="Arial MT" w:hAnsi="Trebuchet MS" w:cs="Arial MT"/>
          <w:b/>
          <w:kern w:val="0"/>
          <w:sz w:val="22"/>
          <w:szCs w:val="22"/>
          <w14:ligatures w14:val="none"/>
        </w:rPr>
        <w:t xml:space="preserve">35.1 - </w:t>
      </w:r>
      <w:r w:rsidRPr="00315B5E">
        <w:rPr>
          <w:rFonts w:ascii="Trebuchet MS" w:eastAsia="Arial MT" w:hAnsi="Trebuchet MS" w:cs="Arial MT"/>
          <w:b/>
          <w:i/>
          <w:kern w:val="0"/>
          <w:sz w:val="22"/>
          <w:szCs w:val="22"/>
          <w14:ligatures w14:val="none"/>
        </w:rPr>
        <w:t>Obblighi dell'Aderente/Assicurato in caso di Sinistro.</w:t>
      </w:r>
    </w:p>
    <w:p w14:paraId="6143765C" w14:textId="077F0F5E" w:rsidR="001837AC" w:rsidRPr="000E351D" w:rsidRDefault="00D71418" w:rsidP="00D71418">
      <w:pPr>
        <w:pStyle w:val="Titolo1"/>
        <w:tabs>
          <w:tab w:val="left" w:pos="993"/>
        </w:tabs>
        <w:spacing w:before="60" w:after="6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35.9 - Modalità della perizia d’appello</w:t>
      </w:r>
    </w:p>
    <w:p w14:paraId="7420A380" w14:textId="77777777" w:rsidR="001837AC" w:rsidRPr="00315B5E" w:rsidRDefault="001837AC" w:rsidP="00A530CB">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La perizia d'appello deve essere eseguita secondo i criteri e le condizioni tutte di cui al presente contratto.</w:t>
      </w:r>
    </w:p>
    <w:p w14:paraId="232D5DE9" w14:textId="77777777" w:rsidR="001837AC" w:rsidRPr="00315B5E" w:rsidRDefault="001837AC" w:rsidP="00A530CB">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I Periti redigono collegialmente il verbale di perizia allegando un nuovo Bollettino di Campagna in doppio esemplare, uno per ognuna delle parti. La perizia collegiale è valida anche se il Perito dissenziente si rifiuta di sottoscriverla ed è vincolante per le parti, che rinunciano a qualsiasi impugnativa, salvo il caso di dolo, di violenza, di violazione dei patti contrattuali e di errori materiali di conteggio.</w:t>
      </w:r>
    </w:p>
    <w:p w14:paraId="1E788997" w14:textId="77777777" w:rsidR="001837AC" w:rsidRPr="00315B5E" w:rsidRDefault="001837AC" w:rsidP="00A530CB">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315B5E">
        <w:rPr>
          <w:rFonts w:ascii="Trebuchet MS" w:eastAsia="Arial MT" w:hAnsi="Trebuchet MS" w:cs="Arial MT"/>
          <w:b/>
          <w:kern w:val="0"/>
          <w:sz w:val="22"/>
          <w:szCs w:val="22"/>
          <w14:ligatures w14:val="none"/>
        </w:rPr>
        <w:t>Ciascuna delle parti sostiene le spese del proprio Perito e per metà quelle del terzo Perito.</w:t>
      </w:r>
    </w:p>
    <w:p w14:paraId="3B7889DF" w14:textId="77777777" w:rsidR="00551F4E" w:rsidRPr="00315B5E" w:rsidRDefault="001837AC" w:rsidP="00A530CB">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I Periti sono dispensati dall’osservanza di ogni formalità giudiziaria.</w:t>
      </w:r>
    </w:p>
    <w:p w14:paraId="5EC4947A" w14:textId="02AC689F" w:rsidR="001837AC" w:rsidRPr="000E351D" w:rsidRDefault="00D71418" w:rsidP="00D71418">
      <w:pPr>
        <w:pStyle w:val="Titolo1"/>
        <w:tabs>
          <w:tab w:val="left" w:pos="993"/>
        </w:tabs>
        <w:spacing w:before="60" w:after="6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35.10 - Danno verificatosi prima della decorrenza della garanzia</w:t>
      </w:r>
    </w:p>
    <w:p w14:paraId="3680F5BF" w14:textId="67CFF51E" w:rsidR="001837AC" w:rsidRPr="00315B5E" w:rsidRDefault="001837AC" w:rsidP="00A530CB">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 xml:space="preserve">Non formano oggetto di Assicurazione i prodotti che sono stati colpiti da danni Anterischio. Tuttavia se il danno Anterischio si verifica tra la data di Notifica della copertura assicurativa e quella di decorrenza della garanzia, l’Assicurazione ha corso ugualmente. </w:t>
      </w:r>
      <w:r w:rsidRPr="00315B5E">
        <w:rPr>
          <w:rFonts w:ascii="Trebuchet MS" w:eastAsia="Arial MT" w:hAnsi="Trebuchet MS" w:cs="Arial MT"/>
          <w:b/>
          <w:kern w:val="0"/>
          <w:sz w:val="22"/>
          <w:szCs w:val="22"/>
          <w14:ligatures w14:val="none"/>
        </w:rPr>
        <w:t>L'Aderente/Assicurato deve denunciarlo a</w:t>
      </w:r>
      <w:r w:rsidR="007B0C1E" w:rsidRPr="00315B5E">
        <w:rPr>
          <w:rFonts w:ascii="Trebuchet MS" w:eastAsia="Arial MT" w:hAnsi="Trebuchet MS" w:cs="Arial MT"/>
          <w:b/>
          <w:kern w:val="0"/>
          <w:sz w:val="22"/>
          <w:szCs w:val="22"/>
          <w14:ligatures w14:val="none"/>
        </w:rPr>
        <w:t>lla Compagnia di Assicurazione</w:t>
      </w:r>
      <w:r w:rsidRPr="00315B5E">
        <w:rPr>
          <w:rFonts w:ascii="Trebuchet MS" w:eastAsia="Arial MT" w:hAnsi="Trebuchet MS" w:cs="Arial MT"/>
          <w:b/>
          <w:kern w:val="0"/>
          <w:sz w:val="22"/>
          <w:szCs w:val="22"/>
          <w14:ligatures w14:val="none"/>
        </w:rPr>
        <w:t xml:space="preserve">, secondo il disposto della lettera a) dell’Art. 35.1 - </w:t>
      </w:r>
      <w:r w:rsidRPr="00315B5E">
        <w:rPr>
          <w:rFonts w:ascii="Trebuchet MS" w:eastAsia="Arial MT" w:hAnsi="Trebuchet MS" w:cs="Arial MT"/>
          <w:b/>
          <w:i/>
          <w:kern w:val="0"/>
          <w:sz w:val="22"/>
          <w:szCs w:val="22"/>
          <w14:ligatures w14:val="none"/>
        </w:rPr>
        <w:t xml:space="preserve">Obblighi dell'Aderente/Assicurato in caso di Sinistro </w:t>
      </w:r>
      <w:r w:rsidRPr="00315B5E">
        <w:rPr>
          <w:rFonts w:ascii="Trebuchet MS" w:eastAsia="Arial MT" w:hAnsi="Trebuchet MS" w:cs="Arial MT"/>
          <w:b/>
          <w:kern w:val="0"/>
          <w:sz w:val="22"/>
          <w:szCs w:val="22"/>
          <w14:ligatures w14:val="none"/>
        </w:rPr>
        <w:t xml:space="preserve">– per permettere di accertare il danno in funzione del quale </w:t>
      </w:r>
      <w:r w:rsidR="00551F4E" w:rsidRPr="00315B5E">
        <w:rPr>
          <w:rFonts w:ascii="Trebuchet MS" w:eastAsia="Arial MT" w:hAnsi="Trebuchet MS" w:cs="Arial MT"/>
          <w:b/>
          <w:kern w:val="0"/>
          <w:sz w:val="22"/>
          <w:szCs w:val="22"/>
          <w14:ligatures w14:val="none"/>
        </w:rPr>
        <w:t>la</w:t>
      </w:r>
      <w:r w:rsidR="007B0C1E" w:rsidRPr="00315B5E">
        <w:rPr>
          <w:rFonts w:ascii="Trebuchet MS" w:eastAsia="Arial MT" w:hAnsi="Trebuchet MS" w:cs="Arial MT"/>
          <w:b/>
          <w:kern w:val="0"/>
          <w:sz w:val="22"/>
          <w:szCs w:val="22"/>
          <w14:ligatures w14:val="none"/>
        </w:rPr>
        <w:t xml:space="preserve"> Compagnia di Assicurazione </w:t>
      </w:r>
      <w:r w:rsidRPr="00315B5E">
        <w:rPr>
          <w:rFonts w:ascii="Trebuchet MS" w:eastAsia="Arial MT" w:hAnsi="Trebuchet MS" w:cs="Arial MT"/>
          <w:b/>
          <w:kern w:val="0"/>
          <w:sz w:val="22"/>
          <w:szCs w:val="22"/>
          <w14:ligatures w14:val="none"/>
        </w:rPr>
        <w:t xml:space="preserve">riduce in proporzione </w:t>
      </w:r>
      <w:r w:rsidRPr="00315B5E">
        <w:rPr>
          <w:rFonts w:ascii="Trebuchet MS" w:eastAsia="Arial MT" w:hAnsi="Trebuchet MS" w:cs="Arial MT"/>
          <w:b/>
          <w:color w:val="000000"/>
          <w:kern w:val="0"/>
          <w:sz w:val="22"/>
          <w:szCs w:val="22"/>
          <w14:ligatures w14:val="none"/>
        </w:rPr>
        <w:t xml:space="preserve">il valore assicurato e di conseguenza il Premio. </w:t>
      </w:r>
      <w:r w:rsidRPr="00315B5E">
        <w:rPr>
          <w:rFonts w:ascii="Trebuchet MS" w:eastAsia="Arial MT" w:hAnsi="Trebuchet MS" w:cs="Arial MT"/>
          <w:color w:val="000000"/>
          <w:kern w:val="0"/>
          <w:sz w:val="22"/>
          <w:szCs w:val="22"/>
          <w14:ligatures w14:val="none"/>
        </w:rPr>
        <w:t>Tale danno è computato per gli effetti del superamento della Soglia, ma escluso dall’Indennizzo anche nell'eventualità di un successivo Sinistro.</w:t>
      </w:r>
    </w:p>
    <w:p w14:paraId="69C29152" w14:textId="15229232" w:rsidR="001837AC" w:rsidRPr="000E351D" w:rsidRDefault="00D71418" w:rsidP="00D71418">
      <w:pPr>
        <w:pStyle w:val="Titolo1"/>
        <w:tabs>
          <w:tab w:val="left" w:pos="993"/>
        </w:tabs>
        <w:spacing w:before="60" w:after="6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35.11 - Riduzione del Prodotto assicurato e del Premio</w:t>
      </w:r>
    </w:p>
    <w:p w14:paraId="684DEC93" w14:textId="50C09028" w:rsidR="001837AC" w:rsidRPr="00315B5E" w:rsidRDefault="001837AC" w:rsidP="00D713FE">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 xml:space="preserve">Se una Partita assicurata subisce la distruzione di almeno </w:t>
      </w:r>
      <w:r w:rsidRPr="00315B5E">
        <w:rPr>
          <w:rFonts w:ascii="Trebuchet MS" w:eastAsia="Arial MT" w:hAnsi="Trebuchet MS" w:cs="Arial MT"/>
          <w:b/>
          <w:kern w:val="0"/>
          <w:sz w:val="22"/>
          <w:szCs w:val="22"/>
          <w14:ligatures w14:val="none"/>
        </w:rPr>
        <w:t xml:space="preserve">un decimo del Prodotto </w:t>
      </w:r>
      <w:r w:rsidRPr="00315B5E">
        <w:rPr>
          <w:rFonts w:ascii="Trebuchet MS" w:eastAsia="Arial MT" w:hAnsi="Trebuchet MS" w:cs="Arial MT"/>
          <w:kern w:val="0"/>
          <w:sz w:val="22"/>
          <w:szCs w:val="22"/>
          <w14:ligatures w14:val="none"/>
        </w:rPr>
        <w:t xml:space="preserve">per qualsiasi evento diverso da quelli garantiti, l'Assicurato, </w:t>
      </w:r>
      <w:r w:rsidRPr="00315B5E">
        <w:rPr>
          <w:rFonts w:ascii="Trebuchet MS" w:eastAsia="Arial MT" w:hAnsi="Trebuchet MS" w:cs="Arial MT"/>
          <w:b/>
          <w:kern w:val="0"/>
          <w:sz w:val="22"/>
          <w:szCs w:val="22"/>
          <w14:ligatures w14:val="none"/>
        </w:rPr>
        <w:t xml:space="preserve">solo se la domanda è fatta almeno 15 giorni prima </w:t>
      </w:r>
      <w:r w:rsidRPr="00315B5E">
        <w:rPr>
          <w:rFonts w:ascii="Trebuchet MS" w:eastAsia="Arial MT" w:hAnsi="Trebuchet MS" w:cs="Arial MT"/>
          <w:kern w:val="0"/>
          <w:sz w:val="22"/>
          <w:szCs w:val="22"/>
          <w14:ligatures w14:val="none"/>
        </w:rPr>
        <w:t>dell'epoca di raccolta ed è validamente documentata, ha diritto alla riduzione del quantitativo indicato nel Certificato di Assicurazione, con conseguente proporzionale riduzione del Premio, a partire dalla data di invio all’Agenzia presso la quale è assegnato il Certificato di Assicurazione o a</w:t>
      </w:r>
      <w:r w:rsidR="007B0C1E" w:rsidRPr="00315B5E">
        <w:rPr>
          <w:rFonts w:ascii="Trebuchet MS" w:eastAsia="Arial MT" w:hAnsi="Trebuchet MS" w:cs="Arial MT"/>
          <w:kern w:val="0"/>
          <w:sz w:val="22"/>
          <w:szCs w:val="22"/>
          <w14:ligatures w14:val="none"/>
        </w:rPr>
        <w:t>lla Compagnia di Assicurazione</w:t>
      </w:r>
      <w:r w:rsidR="00D713FE">
        <w:rPr>
          <w:rFonts w:ascii="Trebuchet MS" w:eastAsia="Arial MT" w:hAnsi="Trebuchet MS" w:cs="Arial MT"/>
          <w:kern w:val="0"/>
          <w:sz w:val="22"/>
          <w:szCs w:val="22"/>
          <w14:ligatures w14:val="none"/>
        </w:rPr>
        <w:t xml:space="preserve"> </w:t>
      </w:r>
      <w:r w:rsidR="00D713FE" w:rsidRPr="00D713FE">
        <w:rPr>
          <w:rFonts w:ascii="Trebuchet MS" w:eastAsia="Arial MT" w:hAnsi="Trebuchet MS" w:cs="Arial MT"/>
          <w:kern w:val="0"/>
          <w:sz w:val="22"/>
          <w:szCs w:val="22"/>
          <w14:ligatures w14:val="none"/>
        </w:rPr>
        <w:t>che aderirà alla presente manifestazione di interesse</w:t>
      </w:r>
      <w:r w:rsidR="00D713FE">
        <w:rPr>
          <w:rFonts w:ascii="Trebuchet MS" w:eastAsia="Arial MT" w:hAnsi="Trebuchet MS" w:cs="Arial MT"/>
          <w:kern w:val="0"/>
          <w:sz w:val="22"/>
          <w:szCs w:val="22"/>
          <w14:ligatures w14:val="none"/>
        </w:rPr>
        <w:t xml:space="preserve"> </w:t>
      </w:r>
      <w:r w:rsidR="00D713FE" w:rsidRPr="00D713FE">
        <w:rPr>
          <w:rFonts w:ascii="Trebuchet MS" w:eastAsia="Arial MT" w:hAnsi="Trebuchet MS" w:cs="Arial MT"/>
          <w:kern w:val="0"/>
          <w:sz w:val="22"/>
          <w:szCs w:val="22"/>
          <w14:ligatures w14:val="none"/>
        </w:rPr>
        <w:t>tramite PEC / e-mail / raccomandata</w:t>
      </w:r>
      <w:r w:rsidR="00D713FE">
        <w:rPr>
          <w:rFonts w:ascii="Trebuchet MS" w:eastAsia="Arial MT" w:hAnsi="Trebuchet MS" w:cs="Arial MT"/>
          <w:kern w:val="0"/>
          <w:sz w:val="22"/>
          <w:szCs w:val="22"/>
          <w14:ligatures w14:val="none"/>
        </w:rPr>
        <w:t>,</w:t>
      </w:r>
      <w:r w:rsidRPr="00315B5E">
        <w:rPr>
          <w:rFonts w:ascii="Trebuchet MS" w:eastAsia="Arial MT" w:hAnsi="Trebuchet MS" w:cs="Arial MT"/>
          <w:kern w:val="0"/>
          <w:sz w:val="22"/>
          <w:szCs w:val="22"/>
          <w14:ligatures w14:val="none"/>
        </w:rPr>
        <w:t xml:space="preserve"> fino alla data presumibile di cessazione della garanzia. Ai fini del calcolo della riduzione si assume una decorrenza unica delle garanzie, pari a quella minore.</w:t>
      </w:r>
    </w:p>
    <w:p w14:paraId="1079B1ED" w14:textId="77777777" w:rsidR="001837AC" w:rsidRPr="00315B5E" w:rsidRDefault="001837AC" w:rsidP="00D71418">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La riduzione spetta anche nel caso in cui il Prodotto è stato colpito da uno degli eventi garantiti, solo se non è stata effettuata la perizia e sono rispettate le condizioni del precedente comma.</w:t>
      </w:r>
    </w:p>
    <w:p w14:paraId="27AB8181" w14:textId="57AAD895" w:rsidR="001837AC" w:rsidRPr="00315B5E" w:rsidRDefault="001837AC" w:rsidP="00D71418">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315B5E">
        <w:rPr>
          <w:rFonts w:ascii="Trebuchet MS" w:eastAsia="Arial MT" w:hAnsi="Trebuchet MS" w:cs="Arial MT"/>
          <w:kern w:val="0"/>
          <w:sz w:val="22"/>
          <w:szCs w:val="22"/>
          <w14:ligatures w14:val="none"/>
        </w:rPr>
        <w:t>L’eventuale rifiuto motivato, parziale o totale, della domanda di riduzione del Premio è espressamente comunicato a mezzo lettera raccomandata o fax, da parte d</w:t>
      </w:r>
      <w:r w:rsidR="007B0C1E" w:rsidRPr="00315B5E">
        <w:rPr>
          <w:rFonts w:ascii="Trebuchet MS" w:eastAsia="Arial MT" w:hAnsi="Trebuchet MS" w:cs="Arial MT"/>
          <w:kern w:val="0"/>
          <w:sz w:val="22"/>
          <w:szCs w:val="22"/>
          <w14:ligatures w14:val="none"/>
        </w:rPr>
        <w:t xml:space="preserve">ella Compagnia di Assicurazione </w:t>
      </w:r>
      <w:r w:rsidRPr="00315B5E">
        <w:rPr>
          <w:rFonts w:ascii="Trebuchet MS" w:eastAsia="Arial MT" w:hAnsi="Trebuchet MS" w:cs="Arial MT"/>
          <w:kern w:val="0"/>
          <w:sz w:val="22"/>
          <w:szCs w:val="22"/>
          <w14:ligatures w14:val="none"/>
        </w:rPr>
        <w:t xml:space="preserve">all’Aderente/Assicurato e al Contraente, entro e non oltre 15 giorni dalla data della domanda stessa. </w:t>
      </w:r>
      <w:r w:rsidRPr="00315B5E">
        <w:rPr>
          <w:rFonts w:ascii="Trebuchet MS" w:eastAsia="Arial MT" w:hAnsi="Trebuchet MS" w:cs="Arial MT"/>
          <w:b/>
          <w:kern w:val="0"/>
          <w:sz w:val="22"/>
          <w:szCs w:val="22"/>
          <w14:ligatures w14:val="none"/>
        </w:rPr>
        <w:t>Sulle Partite oggetto di riduzione non sono ammessi successivi aumenti.</w:t>
      </w:r>
    </w:p>
    <w:p w14:paraId="3BC635C6" w14:textId="63DECB79" w:rsidR="001837AC" w:rsidRPr="000E351D" w:rsidRDefault="00D71418" w:rsidP="00D71418">
      <w:pPr>
        <w:pStyle w:val="Titolo1"/>
        <w:tabs>
          <w:tab w:val="left" w:pos="993"/>
        </w:tabs>
        <w:spacing w:before="60" w:after="6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35.12 - Esagerazione dolosa del danno</w:t>
      </w:r>
    </w:p>
    <w:p w14:paraId="3E09D229" w14:textId="0197CE18" w:rsidR="001837AC" w:rsidRPr="00315B5E" w:rsidRDefault="001837AC" w:rsidP="00D71418">
      <w:pPr>
        <w:widowControl w:val="0"/>
        <w:autoSpaceDE w:val="0"/>
        <w:autoSpaceDN w:val="0"/>
        <w:spacing w:after="0" w:line="240" w:lineRule="auto"/>
        <w:jc w:val="both"/>
        <w:rPr>
          <w:rFonts w:ascii="Trebuchet MS" w:eastAsia="Arial MT" w:hAnsi="Trebuchet MS" w:cs="Arial MT"/>
          <w:b/>
          <w:kern w:val="0"/>
          <w:sz w:val="22"/>
          <w:szCs w:val="22"/>
          <w14:ligatures w14:val="none"/>
        </w:rPr>
      </w:pPr>
      <w:r w:rsidRPr="00315B5E">
        <w:rPr>
          <w:rFonts w:ascii="Trebuchet MS" w:eastAsia="Arial MT" w:hAnsi="Trebuchet MS" w:cs="Arial MT"/>
          <w:b/>
          <w:kern w:val="0"/>
          <w:sz w:val="22"/>
          <w:szCs w:val="22"/>
          <w14:ligatures w14:val="none"/>
        </w:rPr>
        <w:t xml:space="preserve">L’Aderente/Assicurato che esagera con dolo l’ammontare del danno dichiara distrutte cose che non esistevano al momento del </w:t>
      </w:r>
      <w:r w:rsidRPr="00315B5E">
        <w:rPr>
          <w:rFonts w:ascii="Trebuchet MS" w:eastAsia="Arial MT" w:hAnsi="Trebuchet MS" w:cs="Arial MT"/>
          <w:b/>
          <w:kern w:val="0"/>
          <w:sz w:val="22"/>
          <w:szCs w:val="22"/>
          <w:u w:color="D13438"/>
          <w14:ligatures w14:val="none"/>
        </w:rPr>
        <w:t>S</w:t>
      </w:r>
      <w:r w:rsidRPr="00315B5E">
        <w:rPr>
          <w:rFonts w:ascii="Trebuchet MS" w:eastAsia="Arial MT" w:hAnsi="Trebuchet MS" w:cs="Arial MT"/>
          <w:b/>
          <w:kern w:val="0"/>
          <w:sz w:val="22"/>
          <w:szCs w:val="22"/>
          <w14:ligatures w14:val="none"/>
        </w:rPr>
        <w:t>in</w:t>
      </w:r>
      <w:r w:rsidRPr="00315B5E">
        <w:rPr>
          <w:rFonts w:ascii="Trebuchet MS" w:eastAsia="Arial MT" w:hAnsi="Trebuchet MS" w:cs="Arial MT"/>
          <w:b/>
          <w:color w:val="000000"/>
          <w:kern w:val="0"/>
          <w:sz w:val="22"/>
          <w:szCs w:val="22"/>
          <w14:ligatures w14:val="none"/>
        </w:rPr>
        <w:t>istro, occulta, sottrae o manomette cose salvate, adopera a giustificazione mezzi o documenti menzogneri o fraudolenti, altera con dolo le tracce e i residui del Sinistro o facilita il progresso di questo, decade da ogni diritto all’Indennizzo.</w:t>
      </w:r>
    </w:p>
    <w:p w14:paraId="630AEDEE" w14:textId="1C503A60" w:rsidR="001837AC" w:rsidRPr="000E351D" w:rsidRDefault="00D71418" w:rsidP="00D71418">
      <w:pPr>
        <w:pStyle w:val="Titolo1"/>
        <w:tabs>
          <w:tab w:val="left" w:pos="993"/>
        </w:tabs>
        <w:spacing w:before="60" w:after="6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35.13 - Pagamento dell’Indennizzo</w:t>
      </w:r>
    </w:p>
    <w:p w14:paraId="00F298F7" w14:textId="6D601361" w:rsidR="001837AC" w:rsidRPr="00315B5E" w:rsidRDefault="001837AC" w:rsidP="00D71418">
      <w:pPr>
        <w:widowControl w:val="0"/>
        <w:autoSpaceDE w:val="0"/>
        <w:autoSpaceDN w:val="0"/>
        <w:spacing w:after="0" w:line="240" w:lineRule="auto"/>
        <w:jc w:val="both"/>
        <w:rPr>
          <w:rFonts w:ascii="Trebuchet MS" w:eastAsia="Arial MT" w:hAnsi="Trebuchet MS" w:cs="Arial MT"/>
          <w:kern w:val="0"/>
          <w:sz w:val="28"/>
          <w:szCs w:val="22"/>
          <w14:ligatures w14:val="none"/>
        </w:rPr>
      </w:pPr>
      <w:r w:rsidRPr="00315B5E">
        <w:rPr>
          <w:rFonts w:ascii="Trebuchet MS" w:eastAsia="Arial MT" w:hAnsi="Trebuchet MS" w:cs="Arial MT"/>
          <w:kern w:val="0"/>
          <w:sz w:val="22"/>
          <w:szCs w:val="22"/>
          <w14:ligatures w14:val="none"/>
        </w:rPr>
        <w:t xml:space="preserve">Il pagamento dell’Indennizzo, </w:t>
      </w:r>
      <w:r w:rsidRPr="00315B5E">
        <w:rPr>
          <w:rFonts w:ascii="Trebuchet MS" w:eastAsia="Arial MT" w:hAnsi="Trebuchet MS" w:cs="Arial MT"/>
          <w:b/>
          <w:kern w:val="0"/>
          <w:sz w:val="22"/>
          <w:szCs w:val="22"/>
          <w14:ligatures w14:val="none"/>
        </w:rPr>
        <w:t>solo se è stato pagato il Premio</w:t>
      </w:r>
      <w:r w:rsidRPr="00315B5E">
        <w:rPr>
          <w:rFonts w:ascii="Trebuchet MS" w:eastAsia="Arial MT" w:hAnsi="Trebuchet MS" w:cs="Arial MT"/>
          <w:kern w:val="0"/>
          <w:sz w:val="22"/>
          <w:szCs w:val="22"/>
          <w14:ligatures w14:val="none"/>
        </w:rPr>
        <w:t xml:space="preserve">, viene effettuato </w:t>
      </w:r>
      <w:r w:rsidRPr="00315B5E">
        <w:rPr>
          <w:rFonts w:ascii="Trebuchet MS" w:eastAsia="Arial MT" w:hAnsi="Trebuchet MS" w:cs="Arial MT"/>
          <w:kern w:val="0"/>
          <w:sz w:val="22"/>
          <w:szCs w:val="22"/>
          <w14:ligatures w14:val="none"/>
        </w:rPr>
        <w:lastRenderedPageBreak/>
        <w:t xml:space="preserve">all’Aderente/Assicurato </w:t>
      </w:r>
      <w:r w:rsidRPr="00315B5E">
        <w:rPr>
          <w:rFonts w:ascii="Trebuchet MS" w:eastAsia="Arial MT" w:hAnsi="Trebuchet MS" w:cs="Arial MT"/>
          <w:b/>
          <w:kern w:val="0"/>
          <w:sz w:val="22"/>
          <w:szCs w:val="22"/>
          <w14:ligatures w14:val="none"/>
        </w:rPr>
        <w:t xml:space="preserve">a partire dal 15 dicembre ed entro il 31 dicembre </w:t>
      </w:r>
      <w:r w:rsidRPr="00315B5E">
        <w:rPr>
          <w:rFonts w:ascii="Trebuchet MS" w:eastAsia="Arial MT" w:hAnsi="Trebuchet MS" w:cs="Arial MT"/>
          <w:kern w:val="0"/>
          <w:sz w:val="22"/>
          <w:szCs w:val="22"/>
          <w14:ligatures w14:val="none"/>
        </w:rPr>
        <w:t xml:space="preserve">per le polizze riferite alle colture a ciclo primaverile/estivo e </w:t>
      </w:r>
      <w:r w:rsidRPr="00315B5E">
        <w:rPr>
          <w:rFonts w:ascii="Trebuchet MS" w:eastAsia="Arial MT" w:hAnsi="Trebuchet MS" w:cs="Arial MT"/>
          <w:b/>
          <w:kern w:val="0"/>
          <w:sz w:val="22"/>
          <w:szCs w:val="22"/>
          <w14:ligatures w14:val="none"/>
        </w:rPr>
        <w:t xml:space="preserve">a partire dal 15 giugno ed entro il 30 giugno </w:t>
      </w:r>
      <w:r w:rsidRPr="00315B5E">
        <w:rPr>
          <w:rFonts w:ascii="Trebuchet MS" w:eastAsia="Arial MT" w:hAnsi="Trebuchet MS" w:cs="Arial MT"/>
          <w:kern w:val="0"/>
          <w:sz w:val="22"/>
          <w:szCs w:val="22"/>
          <w14:ligatures w14:val="none"/>
        </w:rPr>
        <w:t>per le colture a ciclo autunno/invernale.</w:t>
      </w:r>
    </w:p>
    <w:p w14:paraId="1E8C6F98" w14:textId="77777777" w:rsidR="001837AC" w:rsidRPr="00D71418" w:rsidRDefault="001837AC" w:rsidP="00D71418">
      <w:pPr>
        <w:pStyle w:val="Titolo1"/>
        <w:spacing w:before="0" w:after="100" w:line="240" w:lineRule="auto"/>
        <w:rPr>
          <w:rFonts w:ascii="Trebuchet MS" w:eastAsia="Arial" w:hAnsi="Trebuchet MS"/>
          <w:b/>
          <w:color w:val="auto"/>
          <w:sz w:val="23"/>
          <w:szCs w:val="23"/>
        </w:rPr>
      </w:pPr>
      <w:r w:rsidRPr="00D71418">
        <w:rPr>
          <w:rFonts w:ascii="Trebuchet MS" w:eastAsia="Arial" w:hAnsi="Trebuchet MS"/>
          <w:b/>
          <w:color w:val="auto"/>
          <w:sz w:val="23"/>
          <w:szCs w:val="23"/>
        </w:rPr>
        <w:t>DEFINIZIONI VALIDE PER LE TABELLE LIQUIDATIVE</w:t>
      </w:r>
    </w:p>
    <w:p w14:paraId="36853587" w14:textId="6FF3CCD6" w:rsidR="001837AC" w:rsidRPr="000E351D" w:rsidRDefault="004C4397" w:rsidP="00BA6502">
      <w:pPr>
        <w:pStyle w:val="Titolo1"/>
        <w:tabs>
          <w:tab w:val="left" w:pos="993"/>
        </w:tabs>
        <w:spacing w:before="100" w:after="100" w:line="240" w:lineRule="auto"/>
        <w:ind w:left="992" w:hanging="992"/>
        <w:jc w:val="both"/>
        <w:rPr>
          <w:rFonts w:ascii="Trebuchet MS" w:eastAsia="Arial" w:hAnsi="Trebuchet MS"/>
          <w:b/>
          <w:i/>
          <w:color w:val="auto"/>
          <w:sz w:val="23"/>
          <w:szCs w:val="23"/>
        </w:rPr>
      </w:pPr>
      <w:r>
        <w:rPr>
          <w:rFonts w:ascii="Trebuchet MS" w:eastAsia="Arial" w:hAnsi="Trebuchet MS"/>
          <w:b/>
          <w:i/>
          <w:color w:val="auto"/>
          <w:sz w:val="23"/>
          <w:szCs w:val="23"/>
        </w:rPr>
        <w:t>Art.</w:t>
      </w:r>
      <w:r w:rsidR="001837AC" w:rsidRPr="000E351D">
        <w:rPr>
          <w:rFonts w:ascii="Trebuchet MS" w:eastAsia="Arial" w:hAnsi="Trebuchet MS"/>
          <w:b/>
          <w:i/>
          <w:color w:val="auto"/>
          <w:sz w:val="23"/>
          <w:szCs w:val="23"/>
        </w:rPr>
        <w:t>36.1 - Analisi del Danno – Prodotto Frutta Tabelle A e B</w:t>
      </w:r>
    </w:p>
    <w:p w14:paraId="2F63421A" w14:textId="77777777" w:rsidR="001837AC" w:rsidRPr="00531541" w:rsidRDefault="001837AC" w:rsidP="00531541">
      <w:pPr>
        <w:pStyle w:val="Titolo1"/>
        <w:spacing w:before="100" w:after="100" w:line="240" w:lineRule="auto"/>
        <w:rPr>
          <w:rFonts w:ascii="Trebuchet MS" w:eastAsia="Arial" w:hAnsi="Trebuchet MS"/>
          <w:color w:val="auto"/>
          <w:sz w:val="22"/>
          <w:szCs w:val="22"/>
        </w:rPr>
      </w:pPr>
      <w:r w:rsidRPr="00531541">
        <w:rPr>
          <w:rFonts w:ascii="Trebuchet MS" w:eastAsia="Arial" w:hAnsi="Trebuchet MS"/>
          <w:color w:val="auto"/>
          <w:sz w:val="22"/>
          <w:szCs w:val="22"/>
        </w:rPr>
        <w:t>DEFINIZIONI: ACTINIDIA, DRUPACEE, POMACEE</w:t>
      </w:r>
    </w:p>
    <w:p w14:paraId="0DEBB2EB" w14:textId="77777777" w:rsidR="001837AC" w:rsidRPr="00315B5E" w:rsidRDefault="001837AC" w:rsidP="004C4397">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Agli effetti della quantificazione del danno di qualità sono attribuiti i seguenti valori:</w:t>
      </w:r>
    </w:p>
    <w:p w14:paraId="58C9C37C" w14:textId="77777777" w:rsidR="001837AC" w:rsidRPr="00315B5E" w:rsidRDefault="001837AC" w:rsidP="00531541">
      <w:pPr>
        <w:widowControl w:val="0"/>
        <w:numPr>
          <w:ilvl w:val="0"/>
          <w:numId w:val="5"/>
        </w:numPr>
        <w:tabs>
          <w:tab w:val="left" w:pos="426"/>
        </w:tabs>
        <w:autoSpaceDE w:val="0"/>
        <w:autoSpaceDN w:val="0"/>
        <w:spacing w:after="0" w:line="240" w:lineRule="auto"/>
        <w:ind w:left="426" w:hanging="426"/>
        <w:jc w:val="both"/>
        <w:rPr>
          <w:rFonts w:ascii="Trebuchet MS" w:eastAsia="Arial MT" w:hAnsi="Trebuchet MS" w:cs="Arial MT"/>
          <w:b/>
          <w:kern w:val="0"/>
          <w:sz w:val="22"/>
          <w:szCs w:val="22"/>
          <w14:ligatures w14:val="none"/>
        </w:rPr>
      </w:pPr>
      <w:r w:rsidRPr="00315B5E">
        <w:rPr>
          <w:rFonts w:ascii="Trebuchet MS" w:eastAsia="Arial MT" w:hAnsi="Trebuchet MS" w:cs="Arial MT"/>
          <w:b/>
          <w:kern w:val="0"/>
          <w:sz w:val="22"/>
          <w:szCs w:val="22"/>
          <w14:ligatures w14:val="none"/>
        </w:rPr>
        <w:t xml:space="preserve">LESIONE: </w:t>
      </w:r>
      <w:r w:rsidRPr="00315B5E">
        <w:rPr>
          <w:rFonts w:ascii="Trebuchet MS" w:eastAsia="Arial MT" w:hAnsi="Trebuchet MS" w:cs="Arial MT"/>
          <w:kern w:val="0"/>
          <w:sz w:val="22"/>
          <w:szCs w:val="22"/>
          <w14:ligatures w14:val="none"/>
        </w:rPr>
        <w:t xml:space="preserve">qualsiasi effetto visibile sul frutto provocato dagli eventi oggetto della garanzia; </w:t>
      </w:r>
      <w:r w:rsidRPr="00315B5E">
        <w:rPr>
          <w:rFonts w:ascii="Trebuchet MS" w:eastAsia="Arial MT" w:hAnsi="Trebuchet MS" w:cs="Arial MT"/>
          <w:b/>
          <w:kern w:val="0"/>
          <w:sz w:val="22"/>
          <w:szCs w:val="22"/>
          <w14:ligatures w14:val="none"/>
        </w:rPr>
        <w:t xml:space="preserve">MINIMA: </w:t>
      </w:r>
      <w:r w:rsidRPr="00315B5E">
        <w:rPr>
          <w:rFonts w:ascii="Trebuchet MS" w:eastAsia="Arial MT" w:hAnsi="Trebuchet MS" w:cs="Arial MT"/>
          <w:kern w:val="0"/>
          <w:sz w:val="22"/>
          <w:szCs w:val="22"/>
          <w14:ligatures w14:val="none"/>
        </w:rPr>
        <w:t>è la lesione senza rottura dell’epicarpo, che ha una dimensione in superficie o in profondità non superiore a 2 mm.</w:t>
      </w:r>
    </w:p>
    <w:p w14:paraId="4F5D40CA" w14:textId="77777777" w:rsidR="001837AC" w:rsidRPr="00315B5E" w:rsidRDefault="001837AC" w:rsidP="004C4397">
      <w:pPr>
        <w:widowControl w:val="0"/>
        <w:autoSpaceDE w:val="0"/>
        <w:autoSpaceDN w:val="0"/>
        <w:spacing w:after="0" w:line="240" w:lineRule="auto"/>
        <w:ind w:left="425"/>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 xml:space="preserve">LIEVE: </w:t>
      </w:r>
      <w:r w:rsidRPr="00315B5E">
        <w:rPr>
          <w:rFonts w:ascii="Trebuchet MS" w:eastAsia="Arial MT" w:hAnsi="Trebuchet MS" w:cs="Arial MT"/>
          <w:kern w:val="0"/>
          <w:sz w:val="22"/>
          <w:szCs w:val="22"/>
          <w14:ligatures w14:val="none"/>
        </w:rPr>
        <w:t>è la lesione con superficie pari o inferiore a 20 mm</w:t>
      </w:r>
      <w:r w:rsidRPr="00315B5E">
        <w:rPr>
          <w:rFonts w:ascii="Trebuchet MS" w:eastAsia="Arial MT" w:hAnsi="Trebuchet MS" w:cs="Arial MT"/>
          <w:kern w:val="0"/>
          <w:sz w:val="22"/>
          <w:szCs w:val="22"/>
          <w:vertAlign w:val="superscript"/>
          <w14:ligatures w14:val="none"/>
        </w:rPr>
        <w:t>2</w:t>
      </w:r>
      <w:r w:rsidRPr="00315B5E">
        <w:rPr>
          <w:rFonts w:ascii="Trebuchet MS" w:eastAsia="Arial MT" w:hAnsi="Trebuchet MS" w:cs="Arial MT"/>
          <w:kern w:val="0"/>
          <w:sz w:val="22"/>
          <w:szCs w:val="22"/>
          <w14:ligatures w14:val="none"/>
        </w:rPr>
        <w:t xml:space="preserve"> (lunghezza massima 4 mm) o con profondità pari o inferiore a 3 mm.</w:t>
      </w:r>
    </w:p>
    <w:p w14:paraId="478B6FEE" w14:textId="77777777" w:rsidR="001837AC" w:rsidRPr="00315B5E" w:rsidRDefault="001837AC" w:rsidP="004C4397">
      <w:pPr>
        <w:widowControl w:val="0"/>
        <w:autoSpaceDE w:val="0"/>
        <w:autoSpaceDN w:val="0"/>
        <w:spacing w:after="0" w:line="240" w:lineRule="auto"/>
        <w:ind w:left="425"/>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 xml:space="preserve">MEDIA: </w:t>
      </w:r>
      <w:r w:rsidRPr="00315B5E">
        <w:rPr>
          <w:rFonts w:ascii="Trebuchet MS" w:eastAsia="Arial MT" w:hAnsi="Trebuchet MS" w:cs="Arial MT"/>
          <w:kern w:val="0"/>
          <w:sz w:val="22"/>
          <w:szCs w:val="22"/>
          <w14:ligatures w14:val="none"/>
        </w:rPr>
        <w:t>è la lesione con superficie superiore a 20 mm</w:t>
      </w:r>
      <w:r w:rsidRPr="00315B5E">
        <w:rPr>
          <w:rFonts w:ascii="Trebuchet MS" w:eastAsia="Arial MT" w:hAnsi="Trebuchet MS" w:cs="Arial MT"/>
          <w:kern w:val="0"/>
          <w:sz w:val="22"/>
          <w:szCs w:val="22"/>
          <w:vertAlign w:val="superscript"/>
          <w14:ligatures w14:val="none"/>
        </w:rPr>
        <w:t>2</w:t>
      </w:r>
      <w:r w:rsidRPr="00315B5E">
        <w:rPr>
          <w:rFonts w:ascii="Trebuchet MS" w:eastAsia="Arial MT" w:hAnsi="Trebuchet MS" w:cs="Arial MT"/>
          <w:kern w:val="0"/>
          <w:sz w:val="22"/>
          <w:szCs w:val="22"/>
          <w14:ligatures w14:val="none"/>
        </w:rPr>
        <w:t xml:space="preserve"> e fino a 40 mm</w:t>
      </w:r>
      <w:r w:rsidRPr="00315B5E">
        <w:rPr>
          <w:rFonts w:ascii="Trebuchet MS" w:eastAsia="Arial MT" w:hAnsi="Trebuchet MS" w:cs="Arial MT"/>
          <w:kern w:val="0"/>
          <w:sz w:val="22"/>
          <w:szCs w:val="22"/>
          <w:vertAlign w:val="superscript"/>
          <w14:ligatures w14:val="none"/>
        </w:rPr>
        <w:t>2</w:t>
      </w:r>
      <w:r w:rsidRPr="00315B5E">
        <w:rPr>
          <w:rFonts w:ascii="Trebuchet MS" w:eastAsia="Arial MT" w:hAnsi="Trebuchet MS" w:cs="Arial MT"/>
          <w:kern w:val="0"/>
          <w:sz w:val="22"/>
          <w:szCs w:val="22"/>
          <w14:ligatures w14:val="none"/>
        </w:rPr>
        <w:t xml:space="preserve"> (lunghezza massima 7 mm) o con profondità superiore a 3 mm e sino a 7 mm.</w:t>
      </w:r>
    </w:p>
    <w:p w14:paraId="4B51E28A" w14:textId="77777777" w:rsidR="001837AC" w:rsidRPr="00315B5E" w:rsidRDefault="001837AC" w:rsidP="004C4397">
      <w:pPr>
        <w:widowControl w:val="0"/>
        <w:autoSpaceDE w:val="0"/>
        <w:autoSpaceDN w:val="0"/>
        <w:spacing w:after="0" w:line="240" w:lineRule="auto"/>
        <w:ind w:left="425"/>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 xml:space="preserve">NOTEVOLE: </w:t>
      </w:r>
      <w:r w:rsidRPr="00315B5E">
        <w:rPr>
          <w:rFonts w:ascii="Trebuchet MS" w:eastAsia="Arial MT" w:hAnsi="Trebuchet MS" w:cs="Arial MT"/>
          <w:kern w:val="0"/>
          <w:sz w:val="22"/>
          <w:szCs w:val="22"/>
          <w14:ligatures w14:val="none"/>
        </w:rPr>
        <w:t>è la lesione con superficie superiore a 40 mm</w:t>
      </w:r>
      <w:r w:rsidRPr="00315B5E">
        <w:rPr>
          <w:rFonts w:ascii="Trebuchet MS" w:eastAsia="Arial MT" w:hAnsi="Trebuchet MS" w:cs="Arial MT"/>
          <w:kern w:val="0"/>
          <w:sz w:val="22"/>
          <w:szCs w:val="22"/>
          <w:vertAlign w:val="superscript"/>
          <w14:ligatures w14:val="none"/>
        </w:rPr>
        <w:t>2</w:t>
      </w:r>
      <w:r w:rsidRPr="00315B5E">
        <w:rPr>
          <w:rFonts w:ascii="Trebuchet MS" w:eastAsia="Arial MT" w:hAnsi="Trebuchet MS" w:cs="Arial MT"/>
          <w:kern w:val="0"/>
          <w:sz w:val="22"/>
          <w:szCs w:val="22"/>
          <w14:ligatures w14:val="none"/>
        </w:rPr>
        <w:t xml:space="preserve"> e sino a 100 mm</w:t>
      </w:r>
      <w:r w:rsidRPr="00315B5E">
        <w:rPr>
          <w:rFonts w:ascii="Trebuchet MS" w:eastAsia="Arial MT" w:hAnsi="Trebuchet MS" w:cs="Arial MT"/>
          <w:kern w:val="0"/>
          <w:sz w:val="22"/>
          <w:szCs w:val="22"/>
          <w:vertAlign w:val="superscript"/>
          <w14:ligatures w14:val="none"/>
        </w:rPr>
        <w:t>2</w:t>
      </w:r>
      <w:r w:rsidRPr="00315B5E">
        <w:rPr>
          <w:rFonts w:ascii="Trebuchet MS" w:eastAsia="Arial MT" w:hAnsi="Trebuchet MS" w:cs="Arial MT"/>
          <w:kern w:val="0"/>
          <w:sz w:val="22"/>
          <w:szCs w:val="22"/>
          <w14:ligatures w14:val="none"/>
        </w:rPr>
        <w:t xml:space="preserve"> (lunghezza massima tra 7 e 12 mm) o con profondità superiore a 7 mm e sino a 12 mm.</w:t>
      </w:r>
    </w:p>
    <w:p w14:paraId="1F6CA33F" w14:textId="77777777" w:rsidR="001837AC" w:rsidRPr="00315B5E" w:rsidRDefault="001837AC" w:rsidP="00531541">
      <w:pPr>
        <w:widowControl w:val="0"/>
        <w:numPr>
          <w:ilvl w:val="1"/>
          <w:numId w:val="5"/>
        </w:numPr>
        <w:tabs>
          <w:tab w:val="left" w:pos="851"/>
        </w:tabs>
        <w:autoSpaceDE w:val="0"/>
        <w:autoSpaceDN w:val="0"/>
        <w:spacing w:after="0" w:line="240" w:lineRule="auto"/>
        <w:ind w:left="850"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Per le CILIEGIE e le cultivar di SUSINE A FRUTTO PICCOLO i valori delle lesioni si considerano ridotti di 1/2, mentre per le ALBICOCCHE e le restanti cultivar di SUSINE si considerano ridotti di 1/4.</w:t>
      </w:r>
    </w:p>
    <w:p w14:paraId="25BF7CEF" w14:textId="77777777" w:rsidR="001837AC" w:rsidRPr="00315B5E" w:rsidRDefault="001837AC" w:rsidP="00531541">
      <w:pPr>
        <w:widowControl w:val="0"/>
        <w:numPr>
          <w:ilvl w:val="1"/>
          <w:numId w:val="5"/>
        </w:numPr>
        <w:tabs>
          <w:tab w:val="left" w:pos="851"/>
        </w:tabs>
        <w:autoSpaceDE w:val="0"/>
        <w:autoSpaceDN w:val="0"/>
        <w:spacing w:after="0" w:line="240" w:lineRule="auto"/>
        <w:ind w:left="850" w:hanging="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Per le MELE il termine lesione mantiene la sopraindicata definizione solo quando si è in presenza di rottura dei tessuti epidermici o di alterazione cromatica, altrimenti si considera componente dell’ondulazione.</w:t>
      </w:r>
    </w:p>
    <w:p w14:paraId="3E289685" w14:textId="77777777" w:rsidR="001837AC" w:rsidRPr="00315B5E" w:rsidRDefault="001837AC" w:rsidP="00531541">
      <w:pPr>
        <w:widowControl w:val="0"/>
        <w:autoSpaceDE w:val="0"/>
        <w:autoSpaceDN w:val="0"/>
        <w:spacing w:after="0" w:line="240" w:lineRule="auto"/>
        <w:ind w:left="425"/>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 xml:space="preserve">RIPARATA: </w:t>
      </w:r>
      <w:r w:rsidRPr="00315B5E">
        <w:rPr>
          <w:rFonts w:ascii="Trebuchet MS" w:eastAsia="Arial MT" w:hAnsi="Trebuchet MS" w:cs="Arial MT"/>
          <w:kern w:val="0"/>
          <w:sz w:val="22"/>
          <w:szCs w:val="22"/>
          <w14:ligatures w14:val="none"/>
        </w:rPr>
        <w:t>è quel tipo di lesione che, a seguito di rottura dell’epicarpo, presenta il mesocarpo del frutto isolato dall’ambiente esterno per formazione di sughero o di pellicola peridermica.</w:t>
      </w:r>
    </w:p>
    <w:p w14:paraId="362340E9" w14:textId="77777777" w:rsidR="001837AC" w:rsidRPr="00315B5E" w:rsidRDefault="001837AC" w:rsidP="00531541">
      <w:pPr>
        <w:widowControl w:val="0"/>
        <w:autoSpaceDE w:val="0"/>
        <w:autoSpaceDN w:val="0"/>
        <w:spacing w:after="0" w:line="240" w:lineRule="auto"/>
        <w:ind w:left="425"/>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SINGOLA</w:t>
      </w:r>
      <w:r w:rsidRPr="00315B5E">
        <w:rPr>
          <w:rFonts w:ascii="Trebuchet MS" w:eastAsia="Arial MT" w:hAnsi="Trebuchet MS" w:cs="Arial MT"/>
          <w:kern w:val="0"/>
          <w:sz w:val="22"/>
          <w:szCs w:val="22"/>
          <w14:ligatures w14:val="none"/>
        </w:rPr>
        <w:t>: è quella che non manifesta rottura dell’epicarpo, né determina accelerazione della maturazione del frutto; altrimenti essa entra nel danno corrispondente a quello previsto alla frequenza “</w:t>
      </w:r>
      <w:r w:rsidRPr="00531541">
        <w:rPr>
          <w:rFonts w:ascii="Trebuchet MS" w:eastAsia="Arial MT" w:hAnsi="Trebuchet MS" w:cs="Arial MT"/>
          <w:i/>
          <w:kern w:val="0"/>
          <w:sz w:val="22"/>
          <w:szCs w:val="22"/>
          <w14:ligatures w14:val="none"/>
        </w:rPr>
        <w:t>qualche</w:t>
      </w:r>
      <w:r w:rsidRPr="00315B5E">
        <w:rPr>
          <w:rFonts w:ascii="Trebuchet MS" w:eastAsia="Arial MT" w:hAnsi="Trebuchet MS" w:cs="Arial MT"/>
          <w:kern w:val="0"/>
          <w:sz w:val="22"/>
          <w:szCs w:val="22"/>
          <w14:ligatures w14:val="none"/>
        </w:rPr>
        <w:t>”.</w:t>
      </w:r>
    </w:p>
    <w:p w14:paraId="017E0743" w14:textId="77777777" w:rsidR="001837AC" w:rsidRPr="00531541" w:rsidRDefault="001837AC" w:rsidP="00531541">
      <w:pPr>
        <w:widowControl w:val="0"/>
        <w:numPr>
          <w:ilvl w:val="0"/>
          <w:numId w:val="5"/>
        </w:numPr>
        <w:tabs>
          <w:tab w:val="left" w:pos="426"/>
        </w:tabs>
        <w:autoSpaceDE w:val="0"/>
        <w:autoSpaceDN w:val="0"/>
        <w:spacing w:after="0" w:line="240" w:lineRule="auto"/>
        <w:ind w:left="426" w:hanging="426"/>
        <w:jc w:val="both"/>
        <w:rPr>
          <w:rFonts w:ascii="Trebuchet MS" w:eastAsia="Arial MT" w:hAnsi="Trebuchet MS" w:cs="Arial MT"/>
          <w:b/>
          <w:kern w:val="0"/>
          <w:sz w:val="22"/>
          <w:szCs w:val="22"/>
          <w14:ligatures w14:val="none"/>
        </w:rPr>
      </w:pPr>
      <w:r w:rsidRPr="00531541">
        <w:rPr>
          <w:rFonts w:ascii="Trebuchet MS" w:eastAsia="Arial MT" w:hAnsi="Trebuchet MS" w:cs="Arial MT"/>
          <w:b/>
          <w:kern w:val="0"/>
          <w:sz w:val="22"/>
          <w:szCs w:val="22"/>
          <w14:ligatures w14:val="none"/>
        </w:rPr>
        <w:t>FREQUENZA DELLE LESIONI:</w:t>
      </w:r>
    </w:p>
    <w:p w14:paraId="5AE935EF" w14:textId="77777777" w:rsidR="001837AC" w:rsidRPr="00315B5E" w:rsidRDefault="001837AC" w:rsidP="00531541">
      <w:pPr>
        <w:widowControl w:val="0"/>
        <w:autoSpaceDE w:val="0"/>
        <w:autoSpaceDN w:val="0"/>
        <w:spacing w:after="100" w:line="240" w:lineRule="auto"/>
        <w:ind w:left="425"/>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La lesione singola è quella che non manifesta rottura dell’epicarpo, né determina accelerazione della maturazione del frutto; altrimenti essa entra nel danno corrispondente a quello previsto alla frequenza “</w:t>
      </w:r>
      <w:r w:rsidRPr="00531541">
        <w:rPr>
          <w:rFonts w:ascii="Trebuchet MS" w:eastAsia="Arial MT" w:hAnsi="Trebuchet MS" w:cs="Arial MT"/>
          <w:i/>
          <w:kern w:val="0"/>
          <w:sz w:val="22"/>
          <w:szCs w:val="22"/>
          <w14:ligatures w14:val="none"/>
        </w:rPr>
        <w:t>qualche</w:t>
      </w:r>
      <w:r w:rsidRPr="00315B5E">
        <w:rPr>
          <w:rFonts w:ascii="Trebuchet MS" w:eastAsia="Arial MT" w:hAnsi="Trebuchet MS" w:cs="Arial MT"/>
          <w:kern w:val="0"/>
          <w:sz w:val="22"/>
          <w:szCs w:val="22"/>
          <w14:ligatures w14:val="none"/>
        </w:rPr>
        <w:t>”.</w:t>
      </w:r>
    </w:p>
    <w:tbl>
      <w:tblPr>
        <w:tblStyle w:val="TableNormal"/>
        <w:tblW w:w="9214" w:type="dxa"/>
        <w:tblInd w:w="4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38"/>
        <w:gridCol w:w="1805"/>
        <w:gridCol w:w="1878"/>
        <w:gridCol w:w="1961"/>
        <w:gridCol w:w="1832"/>
      </w:tblGrid>
      <w:tr w:rsidR="001837AC" w:rsidRPr="00D85CAF" w14:paraId="1BCDED18" w14:textId="77777777" w:rsidTr="00D85CAF">
        <w:trPr>
          <w:trHeight w:val="142"/>
        </w:trPr>
        <w:tc>
          <w:tcPr>
            <w:tcW w:w="1884" w:type="dxa"/>
            <w:vAlign w:val="center"/>
          </w:tcPr>
          <w:p w14:paraId="4D5FD4FD" w14:textId="77777777" w:rsidR="001837AC" w:rsidRPr="00D85CAF" w:rsidRDefault="001837AC" w:rsidP="00D85CAF">
            <w:pPr>
              <w:ind w:left="57" w:right="57"/>
              <w:rPr>
                <w:rFonts w:ascii="Trebuchet MS" w:eastAsia="Arial MT" w:hAnsi="Trebuchet MS" w:cs="Arial MT"/>
                <w:sz w:val="16"/>
                <w:szCs w:val="16"/>
                <w:lang w:val="it-IT"/>
              </w:rPr>
            </w:pPr>
          </w:p>
        </w:tc>
        <w:tc>
          <w:tcPr>
            <w:tcW w:w="3991" w:type="dxa"/>
            <w:gridSpan w:val="2"/>
            <w:vAlign w:val="center"/>
          </w:tcPr>
          <w:p w14:paraId="707AC8CC" w14:textId="77777777" w:rsidR="001837AC" w:rsidRPr="00D85CAF" w:rsidRDefault="001837AC" w:rsidP="00D85CAF">
            <w:pPr>
              <w:ind w:left="57" w:right="57"/>
              <w:jc w:val="center"/>
              <w:rPr>
                <w:rFonts w:ascii="Trebuchet MS" w:eastAsia="Arial MT" w:hAnsi="Trebuchet MS" w:cs="Arial MT"/>
                <w:b/>
                <w:sz w:val="16"/>
                <w:szCs w:val="16"/>
              </w:rPr>
            </w:pPr>
            <w:r w:rsidRPr="00D85CAF">
              <w:rPr>
                <w:rFonts w:ascii="Trebuchet MS" w:eastAsia="Arial MT" w:hAnsi="Trebuchet MS" w:cs="Arial MT"/>
                <w:b/>
                <w:sz w:val="16"/>
                <w:szCs w:val="16"/>
              </w:rPr>
              <w:t>Drupacee e Actinidia</w:t>
            </w:r>
          </w:p>
        </w:tc>
        <w:tc>
          <w:tcPr>
            <w:tcW w:w="4111" w:type="dxa"/>
            <w:gridSpan w:val="2"/>
            <w:vAlign w:val="center"/>
          </w:tcPr>
          <w:p w14:paraId="3176209D" w14:textId="77777777" w:rsidR="001837AC" w:rsidRPr="00D85CAF" w:rsidRDefault="001837AC" w:rsidP="00D85CAF">
            <w:pPr>
              <w:ind w:left="57" w:right="57"/>
              <w:jc w:val="center"/>
              <w:rPr>
                <w:rFonts w:ascii="Trebuchet MS" w:eastAsia="Arial MT" w:hAnsi="Trebuchet MS" w:cs="Arial MT"/>
                <w:b/>
                <w:sz w:val="16"/>
                <w:szCs w:val="16"/>
              </w:rPr>
            </w:pPr>
            <w:r w:rsidRPr="00D85CAF">
              <w:rPr>
                <w:rFonts w:ascii="Trebuchet MS" w:eastAsia="Arial MT" w:hAnsi="Trebuchet MS" w:cs="Arial MT"/>
                <w:b/>
                <w:sz w:val="16"/>
                <w:szCs w:val="16"/>
              </w:rPr>
              <w:t>Pomacee</w:t>
            </w:r>
          </w:p>
        </w:tc>
      </w:tr>
      <w:tr w:rsidR="001837AC" w:rsidRPr="00D85CAF" w14:paraId="4AA0F57E" w14:textId="77777777" w:rsidTr="00D85CAF">
        <w:trPr>
          <w:trHeight w:val="142"/>
        </w:trPr>
        <w:tc>
          <w:tcPr>
            <w:tcW w:w="1884" w:type="dxa"/>
            <w:vAlign w:val="center"/>
          </w:tcPr>
          <w:p w14:paraId="460D8530" w14:textId="77777777" w:rsidR="001837AC" w:rsidRPr="00D85CAF" w:rsidRDefault="001837AC" w:rsidP="00D85CAF">
            <w:pPr>
              <w:ind w:left="57" w:right="57"/>
              <w:rPr>
                <w:rFonts w:ascii="Trebuchet MS" w:eastAsia="Arial MT" w:hAnsi="Trebuchet MS" w:cs="Arial MT"/>
                <w:sz w:val="16"/>
                <w:szCs w:val="16"/>
              </w:rPr>
            </w:pPr>
          </w:p>
        </w:tc>
        <w:tc>
          <w:tcPr>
            <w:tcW w:w="1956" w:type="dxa"/>
            <w:vAlign w:val="center"/>
          </w:tcPr>
          <w:p w14:paraId="0FBB699E" w14:textId="77777777" w:rsidR="001837AC" w:rsidRPr="00D85CAF" w:rsidRDefault="001837AC" w:rsidP="00D85CAF">
            <w:pPr>
              <w:ind w:left="57" w:right="57"/>
              <w:jc w:val="center"/>
              <w:rPr>
                <w:rFonts w:ascii="Trebuchet MS" w:eastAsia="Arial MT" w:hAnsi="Trebuchet MS" w:cs="Arial MT"/>
                <w:b/>
                <w:sz w:val="16"/>
                <w:szCs w:val="16"/>
              </w:rPr>
            </w:pPr>
            <w:r w:rsidRPr="00D85CAF">
              <w:rPr>
                <w:rFonts w:ascii="Trebuchet MS" w:eastAsia="Arial MT" w:hAnsi="Trebuchet MS" w:cs="Arial MT"/>
                <w:b/>
                <w:sz w:val="16"/>
                <w:szCs w:val="16"/>
              </w:rPr>
              <w:t>Lesioni minime e lievi</w:t>
            </w:r>
          </w:p>
        </w:tc>
        <w:tc>
          <w:tcPr>
            <w:tcW w:w="2035" w:type="dxa"/>
            <w:vAlign w:val="center"/>
          </w:tcPr>
          <w:p w14:paraId="23CF8A72" w14:textId="77777777" w:rsidR="001837AC" w:rsidRPr="00D85CAF" w:rsidRDefault="001837AC" w:rsidP="00D85CAF">
            <w:pPr>
              <w:ind w:left="57" w:right="57"/>
              <w:jc w:val="center"/>
              <w:rPr>
                <w:rFonts w:ascii="Trebuchet MS" w:eastAsia="Arial MT" w:hAnsi="Trebuchet MS" w:cs="Arial MT"/>
                <w:b/>
                <w:sz w:val="16"/>
                <w:szCs w:val="16"/>
              </w:rPr>
            </w:pPr>
            <w:r w:rsidRPr="00D85CAF">
              <w:rPr>
                <w:rFonts w:ascii="Trebuchet MS" w:eastAsia="Arial MT" w:hAnsi="Trebuchet MS" w:cs="Arial MT"/>
                <w:b/>
                <w:sz w:val="16"/>
                <w:szCs w:val="16"/>
              </w:rPr>
              <w:t>Lesioni medie e notevoli</w:t>
            </w:r>
          </w:p>
        </w:tc>
        <w:tc>
          <w:tcPr>
            <w:tcW w:w="2126" w:type="dxa"/>
            <w:vAlign w:val="center"/>
          </w:tcPr>
          <w:p w14:paraId="6BFF0C28" w14:textId="77777777" w:rsidR="001837AC" w:rsidRPr="00D85CAF" w:rsidRDefault="001837AC" w:rsidP="00D85CAF">
            <w:pPr>
              <w:ind w:left="57" w:right="57"/>
              <w:jc w:val="center"/>
              <w:rPr>
                <w:rFonts w:ascii="Trebuchet MS" w:eastAsia="Arial MT" w:hAnsi="Trebuchet MS" w:cs="Arial MT"/>
                <w:b/>
                <w:sz w:val="16"/>
                <w:szCs w:val="16"/>
              </w:rPr>
            </w:pPr>
            <w:r w:rsidRPr="00D85CAF">
              <w:rPr>
                <w:rFonts w:ascii="Trebuchet MS" w:eastAsia="Arial MT" w:hAnsi="Trebuchet MS" w:cs="Arial MT"/>
                <w:b/>
                <w:sz w:val="16"/>
                <w:szCs w:val="16"/>
              </w:rPr>
              <w:t>Lesioni minime</w:t>
            </w:r>
          </w:p>
        </w:tc>
        <w:tc>
          <w:tcPr>
            <w:tcW w:w="1985" w:type="dxa"/>
            <w:vAlign w:val="center"/>
          </w:tcPr>
          <w:p w14:paraId="32824515" w14:textId="77777777" w:rsidR="001837AC" w:rsidRPr="00D85CAF" w:rsidRDefault="001837AC" w:rsidP="00D85CAF">
            <w:pPr>
              <w:ind w:left="57" w:right="57"/>
              <w:jc w:val="center"/>
              <w:rPr>
                <w:rFonts w:ascii="Trebuchet MS" w:eastAsia="Arial MT" w:hAnsi="Trebuchet MS" w:cs="Arial MT"/>
                <w:b/>
                <w:sz w:val="16"/>
                <w:szCs w:val="16"/>
                <w:lang w:val="it-IT"/>
              </w:rPr>
            </w:pPr>
            <w:r w:rsidRPr="006F578B">
              <w:rPr>
                <w:rFonts w:ascii="Trebuchet MS" w:eastAsia="Arial MT" w:hAnsi="Trebuchet MS" w:cs="Arial MT"/>
                <w:b/>
                <w:sz w:val="16"/>
                <w:szCs w:val="16"/>
                <w:lang w:val="it-IT"/>
              </w:rPr>
              <w:t>Lesioni lievi, medie e notevoli</w:t>
            </w:r>
          </w:p>
        </w:tc>
      </w:tr>
      <w:tr w:rsidR="001837AC" w:rsidRPr="00D85CAF" w14:paraId="6C18EC5B" w14:textId="77777777" w:rsidTr="00D85CAF">
        <w:trPr>
          <w:trHeight w:val="142"/>
        </w:trPr>
        <w:tc>
          <w:tcPr>
            <w:tcW w:w="1884" w:type="dxa"/>
            <w:vAlign w:val="center"/>
          </w:tcPr>
          <w:p w14:paraId="1BF6CBD3" w14:textId="7D753CC1" w:rsidR="001837AC" w:rsidRPr="00D85CAF" w:rsidRDefault="00D85CAF" w:rsidP="00D85CAF">
            <w:pPr>
              <w:ind w:left="57" w:right="57"/>
              <w:rPr>
                <w:rFonts w:ascii="Trebuchet MS" w:eastAsia="Arial MT" w:hAnsi="Trebuchet MS" w:cs="Arial MT"/>
                <w:b/>
                <w:sz w:val="16"/>
                <w:szCs w:val="16"/>
              </w:rPr>
            </w:pPr>
            <w:r>
              <w:rPr>
                <w:rFonts w:ascii="Trebuchet MS" w:eastAsia="Arial MT" w:hAnsi="Trebuchet MS" w:cs="Arial MT"/>
                <w:b/>
                <w:sz w:val="16"/>
                <w:szCs w:val="16"/>
              </w:rPr>
              <w:t>qualche</w:t>
            </w:r>
          </w:p>
        </w:tc>
        <w:tc>
          <w:tcPr>
            <w:tcW w:w="1956" w:type="dxa"/>
            <w:vAlign w:val="center"/>
          </w:tcPr>
          <w:p w14:paraId="65F62A74" w14:textId="5BDE6CB8" w:rsidR="001837AC" w:rsidRPr="00D85CAF" w:rsidRDefault="00D85CAF" w:rsidP="00D85CAF">
            <w:pPr>
              <w:ind w:left="57" w:right="57"/>
              <w:jc w:val="center"/>
              <w:rPr>
                <w:rFonts w:ascii="Trebuchet MS" w:eastAsia="Arial MT" w:hAnsi="Trebuchet MS" w:cs="Arial MT"/>
                <w:sz w:val="16"/>
                <w:szCs w:val="16"/>
              </w:rPr>
            </w:pPr>
            <w:r>
              <w:rPr>
                <w:rFonts w:ascii="Trebuchet MS" w:eastAsia="Arial MT" w:hAnsi="Trebuchet MS" w:cs="Arial MT"/>
                <w:sz w:val="16"/>
                <w:szCs w:val="16"/>
              </w:rPr>
              <w:t>d</w:t>
            </w:r>
            <w:r w:rsidR="001837AC" w:rsidRPr="00D85CAF">
              <w:rPr>
                <w:rFonts w:ascii="Trebuchet MS" w:eastAsia="Arial MT" w:hAnsi="Trebuchet MS" w:cs="Arial MT"/>
                <w:sz w:val="16"/>
                <w:szCs w:val="16"/>
              </w:rPr>
              <w:t>a 1 a 4</w:t>
            </w:r>
          </w:p>
        </w:tc>
        <w:tc>
          <w:tcPr>
            <w:tcW w:w="2035" w:type="dxa"/>
            <w:vAlign w:val="center"/>
          </w:tcPr>
          <w:p w14:paraId="2FC784F3" w14:textId="672E048D" w:rsidR="001837AC" w:rsidRPr="00D85CAF" w:rsidRDefault="00D85CAF" w:rsidP="00D85CAF">
            <w:pPr>
              <w:ind w:left="57" w:right="57"/>
              <w:jc w:val="center"/>
              <w:rPr>
                <w:rFonts w:ascii="Trebuchet MS" w:eastAsia="Arial MT" w:hAnsi="Trebuchet MS" w:cs="Arial MT"/>
                <w:sz w:val="16"/>
                <w:szCs w:val="16"/>
              </w:rPr>
            </w:pPr>
            <w:r>
              <w:rPr>
                <w:rFonts w:ascii="Trebuchet MS" w:eastAsia="Arial MT" w:hAnsi="Trebuchet MS" w:cs="Arial MT"/>
                <w:sz w:val="16"/>
                <w:szCs w:val="16"/>
              </w:rPr>
              <w:t>d</w:t>
            </w:r>
            <w:r w:rsidR="001837AC" w:rsidRPr="00D85CAF">
              <w:rPr>
                <w:rFonts w:ascii="Trebuchet MS" w:eastAsia="Arial MT" w:hAnsi="Trebuchet MS" w:cs="Arial MT"/>
                <w:sz w:val="16"/>
                <w:szCs w:val="16"/>
              </w:rPr>
              <w:t>a 1 a 3</w:t>
            </w:r>
          </w:p>
        </w:tc>
        <w:tc>
          <w:tcPr>
            <w:tcW w:w="2126" w:type="dxa"/>
            <w:vAlign w:val="center"/>
          </w:tcPr>
          <w:p w14:paraId="14442BD5" w14:textId="40C35B39" w:rsidR="001837AC" w:rsidRPr="00D85CAF" w:rsidRDefault="00D85CAF" w:rsidP="00D85CAF">
            <w:pPr>
              <w:ind w:left="57" w:right="57"/>
              <w:jc w:val="center"/>
              <w:rPr>
                <w:rFonts w:ascii="Trebuchet MS" w:eastAsia="Arial MT" w:hAnsi="Trebuchet MS" w:cs="Arial MT"/>
                <w:sz w:val="16"/>
                <w:szCs w:val="16"/>
              </w:rPr>
            </w:pPr>
            <w:r>
              <w:rPr>
                <w:rFonts w:ascii="Trebuchet MS" w:eastAsia="Arial MT" w:hAnsi="Trebuchet MS" w:cs="Arial MT"/>
                <w:sz w:val="16"/>
                <w:szCs w:val="16"/>
              </w:rPr>
              <w:t>d</w:t>
            </w:r>
            <w:r w:rsidR="001837AC" w:rsidRPr="00D85CAF">
              <w:rPr>
                <w:rFonts w:ascii="Trebuchet MS" w:eastAsia="Arial MT" w:hAnsi="Trebuchet MS" w:cs="Arial MT"/>
                <w:sz w:val="16"/>
                <w:szCs w:val="16"/>
              </w:rPr>
              <w:t>a 1 a 5</w:t>
            </w:r>
          </w:p>
        </w:tc>
        <w:tc>
          <w:tcPr>
            <w:tcW w:w="1985" w:type="dxa"/>
            <w:vAlign w:val="center"/>
          </w:tcPr>
          <w:p w14:paraId="16523DC8" w14:textId="647F434C" w:rsidR="001837AC" w:rsidRPr="00D85CAF" w:rsidRDefault="00D85CAF" w:rsidP="00D85CAF">
            <w:pPr>
              <w:ind w:left="57" w:right="57"/>
              <w:jc w:val="center"/>
              <w:rPr>
                <w:rFonts w:ascii="Trebuchet MS" w:eastAsia="Arial MT" w:hAnsi="Trebuchet MS" w:cs="Arial MT"/>
                <w:sz w:val="16"/>
                <w:szCs w:val="16"/>
              </w:rPr>
            </w:pPr>
            <w:r>
              <w:rPr>
                <w:rFonts w:ascii="Trebuchet MS" w:eastAsia="Arial MT" w:hAnsi="Trebuchet MS" w:cs="Arial MT"/>
                <w:sz w:val="16"/>
                <w:szCs w:val="16"/>
              </w:rPr>
              <w:t>d</w:t>
            </w:r>
            <w:r w:rsidR="001837AC" w:rsidRPr="00D85CAF">
              <w:rPr>
                <w:rFonts w:ascii="Trebuchet MS" w:eastAsia="Arial MT" w:hAnsi="Trebuchet MS" w:cs="Arial MT"/>
                <w:sz w:val="16"/>
                <w:szCs w:val="16"/>
              </w:rPr>
              <w:t>a 1 a 4</w:t>
            </w:r>
          </w:p>
        </w:tc>
      </w:tr>
      <w:tr w:rsidR="001837AC" w:rsidRPr="00D85CAF" w14:paraId="45362873" w14:textId="77777777" w:rsidTr="00D85CAF">
        <w:trPr>
          <w:trHeight w:val="142"/>
        </w:trPr>
        <w:tc>
          <w:tcPr>
            <w:tcW w:w="1884" w:type="dxa"/>
            <w:vAlign w:val="center"/>
          </w:tcPr>
          <w:p w14:paraId="133062EF" w14:textId="79F9382B" w:rsidR="001837AC" w:rsidRPr="00D85CAF" w:rsidRDefault="00D85CAF" w:rsidP="00D85CAF">
            <w:pPr>
              <w:ind w:left="57" w:right="57"/>
              <w:rPr>
                <w:rFonts w:ascii="Trebuchet MS" w:eastAsia="Arial MT" w:hAnsi="Trebuchet MS" w:cs="Arial MT"/>
                <w:b/>
                <w:sz w:val="16"/>
                <w:szCs w:val="16"/>
              </w:rPr>
            </w:pPr>
            <w:r>
              <w:rPr>
                <w:rFonts w:ascii="Trebuchet MS" w:eastAsia="Arial MT" w:hAnsi="Trebuchet MS" w:cs="Arial MT"/>
                <w:b/>
                <w:sz w:val="16"/>
                <w:szCs w:val="16"/>
              </w:rPr>
              <w:t>più</w:t>
            </w:r>
          </w:p>
        </w:tc>
        <w:tc>
          <w:tcPr>
            <w:tcW w:w="1956" w:type="dxa"/>
            <w:vAlign w:val="center"/>
          </w:tcPr>
          <w:p w14:paraId="425038AD" w14:textId="01F94F20" w:rsidR="001837AC" w:rsidRPr="00D85CAF" w:rsidRDefault="00D85CAF" w:rsidP="00D85CAF">
            <w:pPr>
              <w:ind w:left="57" w:right="57"/>
              <w:jc w:val="center"/>
              <w:rPr>
                <w:rFonts w:ascii="Trebuchet MS" w:eastAsia="Arial MT" w:hAnsi="Trebuchet MS" w:cs="Arial MT"/>
                <w:sz w:val="16"/>
                <w:szCs w:val="16"/>
              </w:rPr>
            </w:pPr>
            <w:r>
              <w:rPr>
                <w:rFonts w:ascii="Trebuchet MS" w:eastAsia="Arial MT" w:hAnsi="Trebuchet MS" w:cs="Arial MT"/>
                <w:sz w:val="16"/>
                <w:szCs w:val="16"/>
              </w:rPr>
              <w:t>d</w:t>
            </w:r>
            <w:r w:rsidR="001837AC" w:rsidRPr="00D85CAF">
              <w:rPr>
                <w:rFonts w:ascii="Trebuchet MS" w:eastAsia="Arial MT" w:hAnsi="Trebuchet MS" w:cs="Arial MT"/>
                <w:sz w:val="16"/>
                <w:szCs w:val="16"/>
              </w:rPr>
              <w:t>a 5 a 9</w:t>
            </w:r>
          </w:p>
        </w:tc>
        <w:tc>
          <w:tcPr>
            <w:tcW w:w="2035" w:type="dxa"/>
            <w:vAlign w:val="center"/>
          </w:tcPr>
          <w:p w14:paraId="1A9B1420" w14:textId="0AE73219" w:rsidR="001837AC" w:rsidRPr="00D85CAF" w:rsidRDefault="00D85CAF" w:rsidP="00D85CAF">
            <w:pPr>
              <w:ind w:left="57" w:right="57"/>
              <w:jc w:val="center"/>
              <w:rPr>
                <w:rFonts w:ascii="Trebuchet MS" w:eastAsia="Arial MT" w:hAnsi="Trebuchet MS" w:cs="Arial MT"/>
                <w:sz w:val="16"/>
                <w:szCs w:val="16"/>
              </w:rPr>
            </w:pPr>
            <w:r>
              <w:rPr>
                <w:rFonts w:ascii="Trebuchet MS" w:eastAsia="Arial MT" w:hAnsi="Trebuchet MS" w:cs="Arial MT"/>
                <w:sz w:val="16"/>
                <w:szCs w:val="16"/>
              </w:rPr>
              <w:t>d</w:t>
            </w:r>
            <w:r w:rsidR="001837AC" w:rsidRPr="00D85CAF">
              <w:rPr>
                <w:rFonts w:ascii="Trebuchet MS" w:eastAsia="Arial MT" w:hAnsi="Trebuchet MS" w:cs="Arial MT"/>
                <w:sz w:val="16"/>
                <w:szCs w:val="16"/>
              </w:rPr>
              <w:t>a 4 a 7</w:t>
            </w:r>
          </w:p>
        </w:tc>
        <w:tc>
          <w:tcPr>
            <w:tcW w:w="2126" w:type="dxa"/>
            <w:vAlign w:val="center"/>
          </w:tcPr>
          <w:p w14:paraId="4A5FC9D8" w14:textId="50755583" w:rsidR="001837AC" w:rsidRPr="00D85CAF" w:rsidRDefault="00D85CAF" w:rsidP="00D85CAF">
            <w:pPr>
              <w:ind w:left="57" w:right="57"/>
              <w:jc w:val="center"/>
              <w:rPr>
                <w:rFonts w:ascii="Trebuchet MS" w:eastAsia="Arial MT" w:hAnsi="Trebuchet MS" w:cs="Arial MT"/>
                <w:sz w:val="16"/>
                <w:szCs w:val="16"/>
              </w:rPr>
            </w:pPr>
            <w:r>
              <w:rPr>
                <w:rFonts w:ascii="Trebuchet MS" w:eastAsia="Arial MT" w:hAnsi="Trebuchet MS" w:cs="Arial MT"/>
                <w:sz w:val="16"/>
                <w:szCs w:val="16"/>
              </w:rPr>
              <w:t>d</w:t>
            </w:r>
            <w:r w:rsidR="001837AC" w:rsidRPr="00D85CAF">
              <w:rPr>
                <w:rFonts w:ascii="Trebuchet MS" w:eastAsia="Arial MT" w:hAnsi="Trebuchet MS" w:cs="Arial MT"/>
                <w:sz w:val="16"/>
                <w:szCs w:val="16"/>
              </w:rPr>
              <w:t>a 6 a 10</w:t>
            </w:r>
          </w:p>
        </w:tc>
        <w:tc>
          <w:tcPr>
            <w:tcW w:w="1985" w:type="dxa"/>
            <w:vAlign w:val="center"/>
          </w:tcPr>
          <w:p w14:paraId="57CF427A" w14:textId="5D3A9DDC" w:rsidR="001837AC" w:rsidRPr="00D85CAF" w:rsidRDefault="00D85CAF" w:rsidP="00D85CAF">
            <w:pPr>
              <w:ind w:left="57" w:right="57"/>
              <w:jc w:val="center"/>
              <w:rPr>
                <w:rFonts w:ascii="Trebuchet MS" w:eastAsia="Arial MT" w:hAnsi="Trebuchet MS" w:cs="Arial MT"/>
                <w:sz w:val="16"/>
                <w:szCs w:val="16"/>
              </w:rPr>
            </w:pPr>
            <w:r>
              <w:rPr>
                <w:rFonts w:ascii="Trebuchet MS" w:eastAsia="Arial MT" w:hAnsi="Trebuchet MS" w:cs="Arial MT"/>
                <w:sz w:val="16"/>
                <w:szCs w:val="16"/>
              </w:rPr>
              <w:t>d</w:t>
            </w:r>
            <w:r w:rsidR="001837AC" w:rsidRPr="00D85CAF">
              <w:rPr>
                <w:rFonts w:ascii="Trebuchet MS" w:eastAsia="Arial MT" w:hAnsi="Trebuchet MS" w:cs="Arial MT"/>
                <w:sz w:val="16"/>
                <w:szCs w:val="16"/>
              </w:rPr>
              <w:t>a 5 a 7</w:t>
            </w:r>
          </w:p>
        </w:tc>
      </w:tr>
      <w:tr w:rsidR="001837AC" w:rsidRPr="00D85CAF" w14:paraId="0B953195" w14:textId="77777777" w:rsidTr="00D85CAF">
        <w:trPr>
          <w:trHeight w:val="142"/>
        </w:trPr>
        <w:tc>
          <w:tcPr>
            <w:tcW w:w="1884" w:type="dxa"/>
            <w:vAlign w:val="center"/>
          </w:tcPr>
          <w:p w14:paraId="49BA8D5B" w14:textId="0264936E" w:rsidR="00D85CAF" w:rsidRPr="00D85CAF" w:rsidRDefault="00D85CAF" w:rsidP="00D85CAF">
            <w:pPr>
              <w:ind w:left="57" w:right="57"/>
              <w:rPr>
                <w:rFonts w:ascii="Trebuchet MS" w:eastAsia="Arial MT" w:hAnsi="Trebuchet MS" w:cs="Arial MT"/>
                <w:b/>
                <w:sz w:val="16"/>
                <w:szCs w:val="16"/>
              </w:rPr>
            </w:pPr>
            <w:r>
              <w:rPr>
                <w:rFonts w:ascii="Trebuchet MS" w:eastAsia="Arial MT" w:hAnsi="Trebuchet MS" w:cs="Arial MT"/>
                <w:b/>
                <w:sz w:val="16"/>
                <w:szCs w:val="16"/>
              </w:rPr>
              <w:t>numerose</w:t>
            </w:r>
          </w:p>
        </w:tc>
        <w:tc>
          <w:tcPr>
            <w:tcW w:w="1956" w:type="dxa"/>
            <w:vAlign w:val="center"/>
          </w:tcPr>
          <w:p w14:paraId="14CDC423" w14:textId="695F8B6C" w:rsidR="001837AC" w:rsidRPr="00D85CAF" w:rsidRDefault="00D85CAF" w:rsidP="00D85CAF">
            <w:pPr>
              <w:ind w:left="57" w:right="57"/>
              <w:jc w:val="center"/>
              <w:rPr>
                <w:rFonts w:ascii="Trebuchet MS" w:eastAsia="Arial MT" w:hAnsi="Trebuchet MS" w:cs="Arial MT"/>
                <w:sz w:val="16"/>
                <w:szCs w:val="16"/>
              </w:rPr>
            </w:pPr>
            <w:r>
              <w:rPr>
                <w:rFonts w:ascii="Trebuchet MS" w:eastAsia="Arial MT" w:hAnsi="Trebuchet MS" w:cs="Arial MT"/>
                <w:sz w:val="16"/>
                <w:szCs w:val="16"/>
              </w:rPr>
              <w:t>o</w:t>
            </w:r>
            <w:r w:rsidR="001837AC" w:rsidRPr="00D85CAF">
              <w:rPr>
                <w:rFonts w:ascii="Trebuchet MS" w:eastAsia="Arial MT" w:hAnsi="Trebuchet MS" w:cs="Arial MT"/>
                <w:sz w:val="16"/>
                <w:szCs w:val="16"/>
              </w:rPr>
              <w:t>ltre 9</w:t>
            </w:r>
          </w:p>
        </w:tc>
        <w:tc>
          <w:tcPr>
            <w:tcW w:w="2035" w:type="dxa"/>
            <w:vAlign w:val="center"/>
          </w:tcPr>
          <w:p w14:paraId="34EA31A8" w14:textId="1CC02FDE" w:rsidR="001837AC" w:rsidRPr="00D85CAF" w:rsidRDefault="00D85CAF" w:rsidP="00D85CAF">
            <w:pPr>
              <w:ind w:left="57" w:right="57"/>
              <w:jc w:val="center"/>
              <w:rPr>
                <w:rFonts w:ascii="Trebuchet MS" w:eastAsia="Arial MT" w:hAnsi="Trebuchet MS" w:cs="Arial MT"/>
                <w:sz w:val="16"/>
                <w:szCs w:val="16"/>
              </w:rPr>
            </w:pPr>
            <w:r>
              <w:rPr>
                <w:rFonts w:ascii="Trebuchet MS" w:eastAsia="Arial MT" w:hAnsi="Trebuchet MS" w:cs="Arial MT"/>
                <w:sz w:val="16"/>
                <w:szCs w:val="16"/>
              </w:rPr>
              <w:t>o</w:t>
            </w:r>
            <w:r w:rsidR="001837AC" w:rsidRPr="00D85CAF">
              <w:rPr>
                <w:rFonts w:ascii="Trebuchet MS" w:eastAsia="Arial MT" w:hAnsi="Trebuchet MS" w:cs="Arial MT"/>
                <w:sz w:val="16"/>
                <w:szCs w:val="16"/>
              </w:rPr>
              <w:t>ltre 7</w:t>
            </w:r>
          </w:p>
        </w:tc>
        <w:tc>
          <w:tcPr>
            <w:tcW w:w="2126" w:type="dxa"/>
            <w:vAlign w:val="center"/>
          </w:tcPr>
          <w:p w14:paraId="177FC3B0" w14:textId="2EFCE6EC" w:rsidR="001837AC" w:rsidRPr="00D85CAF" w:rsidRDefault="00D85CAF" w:rsidP="00D85CAF">
            <w:pPr>
              <w:ind w:left="57" w:right="57"/>
              <w:jc w:val="center"/>
              <w:rPr>
                <w:rFonts w:ascii="Trebuchet MS" w:eastAsia="Arial MT" w:hAnsi="Trebuchet MS" w:cs="Arial MT"/>
                <w:sz w:val="16"/>
                <w:szCs w:val="16"/>
              </w:rPr>
            </w:pPr>
            <w:r>
              <w:rPr>
                <w:rFonts w:ascii="Trebuchet MS" w:eastAsia="Arial MT" w:hAnsi="Trebuchet MS" w:cs="Arial MT"/>
                <w:sz w:val="16"/>
                <w:szCs w:val="16"/>
              </w:rPr>
              <w:t>o</w:t>
            </w:r>
            <w:r w:rsidR="001837AC" w:rsidRPr="00D85CAF">
              <w:rPr>
                <w:rFonts w:ascii="Trebuchet MS" w:eastAsia="Arial MT" w:hAnsi="Trebuchet MS" w:cs="Arial MT"/>
                <w:sz w:val="16"/>
                <w:szCs w:val="16"/>
              </w:rPr>
              <w:t>ltre 10</w:t>
            </w:r>
          </w:p>
        </w:tc>
        <w:tc>
          <w:tcPr>
            <w:tcW w:w="1985" w:type="dxa"/>
            <w:vAlign w:val="center"/>
          </w:tcPr>
          <w:p w14:paraId="1B82FF9F" w14:textId="606BE157" w:rsidR="001837AC" w:rsidRPr="00D85CAF" w:rsidRDefault="00D85CAF" w:rsidP="00D85CAF">
            <w:pPr>
              <w:ind w:left="57" w:right="57"/>
              <w:jc w:val="center"/>
              <w:rPr>
                <w:rFonts w:ascii="Trebuchet MS" w:eastAsia="Arial MT" w:hAnsi="Trebuchet MS" w:cs="Arial MT"/>
                <w:sz w:val="16"/>
                <w:szCs w:val="16"/>
              </w:rPr>
            </w:pPr>
            <w:r>
              <w:rPr>
                <w:rFonts w:ascii="Trebuchet MS" w:eastAsia="Arial MT" w:hAnsi="Trebuchet MS" w:cs="Arial MT"/>
                <w:sz w:val="16"/>
                <w:szCs w:val="16"/>
              </w:rPr>
              <w:t>o</w:t>
            </w:r>
            <w:r w:rsidR="001837AC" w:rsidRPr="00D85CAF">
              <w:rPr>
                <w:rFonts w:ascii="Trebuchet MS" w:eastAsia="Arial MT" w:hAnsi="Trebuchet MS" w:cs="Arial MT"/>
                <w:sz w:val="16"/>
                <w:szCs w:val="16"/>
              </w:rPr>
              <w:t>ltre 7</w:t>
            </w:r>
          </w:p>
        </w:tc>
      </w:tr>
    </w:tbl>
    <w:p w14:paraId="7999490D" w14:textId="77777777" w:rsidR="001837AC" w:rsidRPr="00531541" w:rsidRDefault="001837AC" w:rsidP="00531541">
      <w:pPr>
        <w:widowControl w:val="0"/>
        <w:numPr>
          <w:ilvl w:val="0"/>
          <w:numId w:val="5"/>
        </w:numPr>
        <w:tabs>
          <w:tab w:val="left" w:pos="426"/>
        </w:tabs>
        <w:autoSpaceDE w:val="0"/>
        <w:autoSpaceDN w:val="0"/>
        <w:spacing w:before="100"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 xml:space="preserve">ONDULAZIONE: </w:t>
      </w:r>
      <w:r w:rsidRPr="00531541">
        <w:rPr>
          <w:rFonts w:ascii="Trebuchet MS" w:eastAsia="Arial MT" w:hAnsi="Trebuchet MS" w:cs="Arial MT"/>
          <w:kern w:val="0"/>
          <w:sz w:val="22"/>
          <w:szCs w:val="22"/>
          <w14:ligatures w14:val="none"/>
        </w:rPr>
        <w:t>fenomeno (tipico delle mele) di variazione superficiale della normale conformazione del frutto determinata da lesioni che non comportano rottura dei tessuti epidermici, né loro alterazione cromatica;</w:t>
      </w:r>
    </w:p>
    <w:p w14:paraId="08946ABE" w14:textId="77777777" w:rsidR="001837AC" w:rsidRPr="00531541" w:rsidRDefault="001837AC" w:rsidP="00531541">
      <w:pPr>
        <w:pStyle w:val="Titolo1"/>
        <w:spacing w:before="0" w:after="0" w:line="240" w:lineRule="auto"/>
        <w:ind w:left="426"/>
        <w:jc w:val="both"/>
        <w:rPr>
          <w:rFonts w:ascii="Trebuchet MS" w:eastAsia="Arial" w:hAnsi="Trebuchet MS"/>
          <w:color w:val="auto"/>
          <w:sz w:val="22"/>
          <w:szCs w:val="22"/>
        </w:rPr>
      </w:pPr>
      <w:r w:rsidRPr="00531541">
        <w:rPr>
          <w:rFonts w:ascii="Trebuchet MS" w:eastAsia="Arial" w:hAnsi="Trebuchet MS"/>
          <w:color w:val="auto"/>
          <w:sz w:val="22"/>
          <w:szCs w:val="22"/>
        </w:rPr>
        <w:t>TRACCIA: è determinata da non più di una lesione lieve;</w:t>
      </w:r>
    </w:p>
    <w:p w14:paraId="40CFA79B" w14:textId="77777777" w:rsidR="001837AC" w:rsidRPr="00531541" w:rsidRDefault="001837AC" w:rsidP="00531541">
      <w:pPr>
        <w:pStyle w:val="Titolo1"/>
        <w:spacing w:before="0" w:after="0" w:line="240" w:lineRule="auto"/>
        <w:ind w:left="426"/>
        <w:jc w:val="both"/>
        <w:rPr>
          <w:rFonts w:ascii="Trebuchet MS" w:eastAsia="Arial" w:hAnsi="Trebuchet MS"/>
          <w:color w:val="auto"/>
          <w:sz w:val="22"/>
          <w:szCs w:val="22"/>
        </w:rPr>
      </w:pPr>
      <w:r w:rsidRPr="00531541">
        <w:rPr>
          <w:rFonts w:ascii="Trebuchet MS" w:eastAsia="Arial" w:hAnsi="Trebuchet MS"/>
          <w:color w:val="auto"/>
          <w:sz w:val="22"/>
          <w:szCs w:val="22"/>
        </w:rPr>
        <w:t>LIEVE: la superficie interessata dal fenomeno non supera 1/10 di quella del frutto; è determinata altresì da non più di una lesione media;</w:t>
      </w:r>
    </w:p>
    <w:p w14:paraId="795DC211" w14:textId="77777777" w:rsidR="001837AC" w:rsidRPr="00531541" w:rsidRDefault="001837AC" w:rsidP="00531541">
      <w:pPr>
        <w:pStyle w:val="Titolo1"/>
        <w:spacing w:before="0" w:after="0" w:line="240" w:lineRule="auto"/>
        <w:ind w:left="426"/>
        <w:jc w:val="both"/>
        <w:rPr>
          <w:rFonts w:ascii="Trebuchet MS" w:eastAsia="Arial" w:hAnsi="Trebuchet MS"/>
          <w:color w:val="auto"/>
          <w:sz w:val="22"/>
          <w:szCs w:val="22"/>
        </w:rPr>
      </w:pPr>
      <w:r w:rsidRPr="00531541">
        <w:rPr>
          <w:rFonts w:ascii="Trebuchet MS" w:eastAsia="Arial" w:hAnsi="Trebuchet MS"/>
          <w:color w:val="auto"/>
          <w:sz w:val="22"/>
          <w:szCs w:val="22"/>
        </w:rPr>
        <w:t>MEDIA: la superficie interessata dal fenomeno è compresa tra 1/10 e 1/4 di quella del frutto; è determinata altresì da non più di una lesione notevole;</w:t>
      </w:r>
    </w:p>
    <w:p w14:paraId="7140C6E1" w14:textId="77777777" w:rsidR="00551F4E" w:rsidRPr="00531541" w:rsidRDefault="001837AC" w:rsidP="00531541">
      <w:pPr>
        <w:pStyle w:val="Titolo1"/>
        <w:spacing w:before="0" w:after="0" w:line="240" w:lineRule="auto"/>
        <w:ind w:left="426"/>
        <w:jc w:val="both"/>
        <w:rPr>
          <w:rFonts w:ascii="Trebuchet MS" w:eastAsia="Arial" w:hAnsi="Trebuchet MS"/>
          <w:color w:val="auto"/>
          <w:sz w:val="22"/>
          <w:szCs w:val="22"/>
        </w:rPr>
      </w:pPr>
      <w:r w:rsidRPr="00531541">
        <w:rPr>
          <w:rFonts w:ascii="Trebuchet MS" w:eastAsia="Arial" w:hAnsi="Trebuchet MS"/>
          <w:color w:val="auto"/>
          <w:sz w:val="22"/>
          <w:szCs w:val="22"/>
        </w:rPr>
        <w:t>NOTEVOLE: la superficie interessata dal fenomeno supera 1/4 di quella del frutto.</w:t>
      </w:r>
    </w:p>
    <w:p w14:paraId="474CBF1F" w14:textId="71AF684A" w:rsidR="001837AC" w:rsidRPr="00531541" w:rsidRDefault="001837AC" w:rsidP="00531541">
      <w:pPr>
        <w:pStyle w:val="Titolo1"/>
        <w:spacing w:before="0" w:after="0" w:line="240" w:lineRule="auto"/>
        <w:ind w:left="426"/>
        <w:jc w:val="both"/>
        <w:rPr>
          <w:rFonts w:ascii="Trebuchet MS" w:eastAsia="Arial" w:hAnsi="Trebuchet MS"/>
          <w:color w:val="auto"/>
          <w:sz w:val="22"/>
          <w:szCs w:val="22"/>
        </w:rPr>
      </w:pPr>
      <w:r w:rsidRPr="00531541">
        <w:rPr>
          <w:rFonts w:ascii="Trebuchet MS" w:eastAsia="Arial" w:hAnsi="Trebuchet MS"/>
          <w:color w:val="auto"/>
          <w:sz w:val="22"/>
          <w:szCs w:val="22"/>
        </w:rPr>
        <w:t>DEFORMAZIONE: fenomeno di anomala conformazione morfologica del frutto, causata da lesioni di grandini precoci;</w:t>
      </w:r>
    </w:p>
    <w:p w14:paraId="664CE000" w14:textId="77777777" w:rsidR="001837AC" w:rsidRPr="00531541" w:rsidRDefault="001837AC" w:rsidP="00531541">
      <w:pPr>
        <w:pStyle w:val="Titolo1"/>
        <w:spacing w:before="0" w:after="0" w:line="240" w:lineRule="auto"/>
        <w:ind w:left="426"/>
        <w:jc w:val="both"/>
        <w:rPr>
          <w:rFonts w:ascii="Trebuchet MS" w:eastAsia="Arial" w:hAnsi="Trebuchet MS"/>
          <w:color w:val="auto"/>
          <w:sz w:val="22"/>
          <w:szCs w:val="22"/>
        </w:rPr>
      </w:pPr>
      <w:r w:rsidRPr="00531541">
        <w:rPr>
          <w:rFonts w:ascii="Trebuchet MS" w:eastAsia="Arial" w:hAnsi="Trebuchet MS"/>
          <w:color w:val="auto"/>
          <w:sz w:val="22"/>
          <w:szCs w:val="22"/>
        </w:rPr>
        <w:t>LIEVE: la superficie interessata dal fenomeno è compresa tra 1/20 e 1/10 di quella del frutto; MEDIA: la superficie interessata dal fenomeno è compresa tra 1/10 e 1/3 di quella del frutto; GRAVE: la superficie interessata dal fenomeno è superiore a 1/3 di quella del frutto.</w:t>
      </w:r>
    </w:p>
    <w:p w14:paraId="0ED1B05A" w14:textId="77777777" w:rsidR="001837AC" w:rsidRPr="00531541" w:rsidRDefault="001837AC" w:rsidP="00531541">
      <w:pPr>
        <w:widowControl w:val="0"/>
        <w:numPr>
          <w:ilvl w:val="0"/>
          <w:numId w:val="5"/>
        </w:numPr>
        <w:tabs>
          <w:tab w:val="left" w:pos="426"/>
        </w:tabs>
        <w:autoSpaceDE w:val="0"/>
        <w:autoSpaceDN w:val="0"/>
        <w:spacing w:after="0" w:line="240" w:lineRule="auto"/>
        <w:ind w:left="426" w:hanging="426"/>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CINGHIATURA</w:t>
      </w:r>
      <w:r w:rsidRPr="00531541">
        <w:rPr>
          <w:rFonts w:ascii="Trebuchet MS" w:eastAsia="Arial MT" w:hAnsi="Trebuchet MS" w:cs="Arial MT"/>
          <w:kern w:val="0"/>
          <w:sz w:val="22"/>
          <w:szCs w:val="22"/>
          <w14:ligatures w14:val="none"/>
        </w:rPr>
        <w:t>: fenomeno di alterazione causata da Gelo che si manifesta ad anello rugginoso localizzato nella fascia equatoriale del frutto</w:t>
      </w:r>
    </w:p>
    <w:p w14:paraId="1D67306F" w14:textId="77777777" w:rsidR="001837AC" w:rsidRPr="00315B5E" w:rsidRDefault="001837AC" w:rsidP="00531541">
      <w:pPr>
        <w:widowControl w:val="0"/>
        <w:autoSpaceDE w:val="0"/>
        <w:autoSpaceDN w:val="0"/>
        <w:spacing w:after="0" w:line="240" w:lineRule="auto"/>
        <w:ind w:left="425"/>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LIEVE</w:t>
      </w:r>
      <w:r w:rsidRPr="00315B5E">
        <w:rPr>
          <w:rFonts w:ascii="Trebuchet MS" w:eastAsia="Arial MT" w:hAnsi="Trebuchet MS" w:cs="Arial MT"/>
          <w:kern w:val="0"/>
          <w:sz w:val="22"/>
          <w:szCs w:val="22"/>
          <w14:ligatures w14:val="none"/>
        </w:rPr>
        <w:t xml:space="preserve">: interessamento della circonferenza inferiore a 90 gradi </w:t>
      </w:r>
      <w:r w:rsidRPr="00315B5E">
        <w:rPr>
          <w:rFonts w:ascii="Trebuchet MS" w:eastAsia="Arial MT" w:hAnsi="Trebuchet MS" w:cs="Arial MT"/>
          <w:b/>
          <w:kern w:val="0"/>
          <w:sz w:val="22"/>
          <w:szCs w:val="22"/>
          <w14:ligatures w14:val="none"/>
        </w:rPr>
        <w:t>MEDIA</w:t>
      </w:r>
      <w:r w:rsidRPr="00315B5E">
        <w:rPr>
          <w:rFonts w:ascii="Trebuchet MS" w:eastAsia="Arial MT" w:hAnsi="Trebuchet MS" w:cs="Arial MT"/>
          <w:kern w:val="0"/>
          <w:sz w:val="22"/>
          <w:szCs w:val="22"/>
          <w14:ligatures w14:val="none"/>
        </w:rPr>
        <w:t xml:space="preserve">: interessamento della circonferenza da 90 a 180 gradi </w:t>
      </w:r>
      <w:r w:rsidRPr="00315B5E">
        <w:rPr>
          <w:rFonts w:ascii="Trebuchet MS" w:eastAsia="Arial MT" w:hAnsi="Trebuchet MS" w:cs="Arial MT"/>
          <w:b/>
          <w:kern w:val="0"/>
          <w:sz w:val="22"/>
          <w:szCs w:val="22"/>
          <w14:ligatures w14:val="none"/>
        </w:rPr>
        <w:t>NOTEVOLE</w:t>
      </w:r>
      <w:r w:rsidRPr="00315B5E">
        <w:rPr>
          <w:rFonts w:ascii="Trebuchet MS" w:eastAsia="Arial MT" w:hAnsi="Trebuchet MS" w:cs="Arial MT"/>
          <w:kern w:val="0"/>
          <w:sz w:val="22"/>
          <w:szCs w:val="22"/>
          <w14:ligatures w14:val="none"/>
        </w:rPr>
        <w:t>: interessamento della circonferenza superiore a 180 gradi</w:t>
      </w:r>
    </w:p>
    <w:p w14:paraId="1AB9CD98" w14:textId="77777777" w:rsidR="001837AC" w:rsidRPr="00531541" w:rsidRDefault="001837AC" w:rsidP="00531541">
      <w:pPr>
        <w:pStyle w:val="Titolo1"/>
        <w:spacing w:before="100" w:after="100" w:line="240" w:lineRule="auto"/>
        <w:rPr>
          <w:rFonts w:ascii="Trebuchet MS" w:eastAsia="Arial" w:hAnsi="Trebuchet MS"/>
          <w:color w:val="auto"/>
          <w:sz w:val="22"/>
          <w:szCs w:val="22"/>
        </w:rPr>
      </w:pPr>
      <w:r w:rsidRPr="00531541">
        <w:rPr>
          <w:rFonts w:ascii="Trebuchet MS" w:eastAsia="Arial" w:hAnsi="Trebuchet MS"/>
          <w:color w:val="auto"/>
          <w:sz w:val="22"/>
          <w:szCs w:val="22"/>
        </w:rPr>
        <w:lastRenderedPageBreak/>
        <w:t>DEFINIZIONI: CACHI - FICHI</w:t>
      </w:r>
    </w:p>
    <w:p w14:paraId="65110DB1" w14:textId="77777777" w:rsidR="001837AC" w:rsidRPr="00315B5E" w:rsidRDefault="001837AC" w:rsidP="00D85CAF">
      <w:pPr>
        <w:widowControl w:val="0"/>
        <w:autoSpaceDE w:val="0"/>
        <w:autoSpaceDN w:val="0"/>
        <w:spacing w:after="0" w:line="240" w:lineRule="auto"/>
        <w:jc w:val="both"/>
        <w:rPr>
          <w:rFonts w:ascii="Trebuchet MS" w:eastAsia="Arial MT" w:hAnsi="Trebuchet MS" w:cs="Arial MT"/>
          <w:kern w:val="0"/>
          <w:sz w:val="22"/>
          <w:szCs w:val="22"/>
          <w14:ligatures w14:val="none"/>
        </w:rPr>
      </w:pPr>
      <w:r w:rsidRPr="00315B5E">
        <w:rPr>
          <w:rFonts w:ascii="Trebuchet MS" w:eastAsia="Arial MT" w:hAnsi="Trebuchet MS" w:cs="Arial MT"/>
          <w:kern w:val="0"/>
          <w:sz w:val="22"/>
          <w:szCs w:val="22"/>
          <w14:ligatures w14:val="none"/>
        </w:rPr>
        <w:t>Agli effetti della quantificazione del danno, ai termini di cui alla tabella convenzionale, sono attribuiti i seguenti valori:</w:t>
      </w:r>
    </w:p>
    <w:p w14:paraId="5A473875" w14:textId="77777777" w:rsidR="001837AC" w:rsidRPr="00531541" w:rsidRDefault="001837AC" w:rsidP="00531541">
      <w:pPr>
        <w:widowControl w:val="0"/>
        <w:numPr>
          <w:ilvl w:val="0"/>
          <w:numId w:val="51"/>
        </w:numPr>
        <w:tabs>
          <w:tab w:val="left" w:pos="426"/>
        </w:tabs>
        <w:autoSpaceDE w:val="0"/>
        <w:autoSpaceDN w:val="0"/>
        <w:spacing w:after="0" w:line="240" w:lineRule="auto"/>
        <w:ind w:left="426" w:hanging="426"/>
        <w:jc w:val="both"/>
        <w:rPr>
          <w:rFonts w:ascii="Trebuchet MS" w:eastAsia="Arial MT" w:hAnsi="Trebuchet MS" w:cs="Arial MT"/>
          <w:b/>
          <w:kern w:val="0"/>
          <w:sz w:val="22"/>
          <w:szCs w:val="22"/>
          <w14:ligatures w14:val="none"/>
        </w:rPr>
      </w:pPr>
      <w:r w:rsidRPr="00531541">
        <w:rPr>
          <w:rFonts w:ascii="Trebuchet MS" w:eastAsia="Arial MT" w:hAnsi="Trebuchet MS" w:cs="Arial MT"/>
          <w:b/>
          <w:kern w:val="0"/>
          <w:sz w:val="22"/>
          <w:szCs w:val="22"/>
          <w14:ligatures w14:val="none"/>
        </w:rPr>
        <w:t>INCISIONI AL MESOCARPO:</w:t>
      </w:r>
    </w:p>
    <w:p w14:paraId="51101D5A" w14:textId="77777777" w:rsidR="00D85CAF" w:rsidRDefault="001837AC" w:rsidP="00D85CAF">
      <w:pPr>
        <w:widowControl w:val="0"/>
        <w:autoSpaceDE w:val="0"/>
        <w:autoSpaceDN w:val="0"/>
        <w:spacing w:before="2" w:after="0" w:line="240" w:lineRule="auto"/>
        <w:ind w:left="426"/>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 xml:space="preserve">LIEVI: </w:t>
      </w:r>
      <w:r w:rsidRPr="00315B5E">
        <w:rPr>
          <w:rFonts w:ascii="Trebuchet MS" w:eastAsia="Arial MT" w:hAnsi="Trebuchet MS" w:cs="Arial MT"/>
          <w:kern w:val="0"/>
          <w:sz w:val="22"/>
          <w:szCs w:val="22"/>
          <w14:ligatures w14:val="none"/>
        </w:rPr>
        <w:t>il trauma interessa, in tutto o in par</w:t>
      </w:r>
      <w:r w:rsidR="00D85CAF">
        <w:rPr>
          <w:rFonts w:ascii="Trebuchet MS" w:eastAsia="Arial MT" w:hAnsi="Trebuchet MS" w:cs="Arial MT"/>
          <w:kern w:val="0"/>
          <w:sz w:val="22"/>
          <w:szCs w:val="22"/>
          <w14:ligatures w14:val="none"/>
        </w:rPr>
        <w:t>te, il 1° quarto del mesocarpo;</w:t>
      </w:r>
    </w:p>
    <w:p w14:paraId="5EBAC8D1" w14:textId="77777777" w:rsidR="00D85CAF" w:rsidRDefault="001837AC" w:rsidP="00D85CAF">
      <w:pPr>
        <w:widowControl w:val="0"/>
        <w:autoSpaceDE w:val="0"/>
        <w:autoSpaceDN w:val="0"/>
        <w:spacing w:before="2" w:after="0" w:line="240" w:lineRule="auto"/>
        <w:ind w:left="426"/>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 xml:space="preserve">MEDIE: </w:t>
      </w:r>
      <w:r w:rsidRPr="00315B5E">
        <w:rPr>
          <w:rFonts w:ascii="Trebuchet MS" w:eastAsia="Arial MT" w:hAnsi="Trebuchet MS" w:cs="Arial MT"/>
          <w:kern w:val="0"/>
          <w:sz w:val="22"/>
          <w:szCs w:val="22"/>
          <w14:ligatures w14:val="none"/>
        </w:rPr>
        <w:t>il trauma interessa, in tutto o in par</w:t>
      </w:r>
      <w:r w:rsidR="00D85CAF">
        <w:rPr>
          <w:rFonts w:ascii="Trebuchet MS" w:eastAsia="Arial MT" w:hAnsi="Trebuchet MS" w:cs="Arial MT"/>
          <w:kern w:val="0"/>
          <w:sz w:val="22"/>
          <w:szCs w:val="22"/>
          <w14:ligatures w14:val="none"/>
        </w:rPr>
        <w:t>te, il 2° quarto del mesocarpo;</w:t>
      </w:r>
    </w:p>
    <w:p w14:paraId="794DD5B0" w14:textId="1EF9583C" w:rsidR="001837AC" w:rsidRPr="00315B5E" w:rsidRDefault="001837AC" w:rsidP="00D85CAF">
      <w:pPr>
        <w:widowControl w:val="0"/>
        <w:autoSpaceDE w:val="0"/>
        <w:autoSpaceDN w:val="0"/>
        <w:spacing w:before="2" w:after="0" w:line="240" w:lineRule="auto"/>
        <w:ind w:left="426"/>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 xml:space="preserve">PROFONDE: </w:t>
      </w:r>
      <w:r w:rsidRPr="00315B5E">
        <w:rPr>
          <w:rFonts w:ascii="Trebuchet MS" w:eastAsia="Arial MT" w:hAnsi="Trebuchet MS" w:cs="Arial MT"/>
          <w:kern w:val="0"/>
          <w:sz w:val="22"/>
          <w:szCs w:val="22"/>
          <w14:ligatures w14:val="none"/>
        </w:rPr>
        <w:t>il trauma interessa, in tutto o in parte, la 2</w:t>
      </w:r>
      <w:r w:rsidRPr="00315B5E">
        <w:rPr>
          <w:rFonts w:ascii="Trebuchet MS" w:eastAsia="Arial MT" w:hAnsi="Trebuchet MS" w:cs="Arial MT"/>
          <w:kern w:val="0"/>
          <w:sz w:val="22"/>
          <w:szCs w:val="22"/>
          <w:vertAlign w:val="superscript"/>
          <w14:ligatures w14:val="none"/>
        </w:rPr>
        <w:t>a</w:t>
      </w:r>
      <w:r w:rsidRPr="00315B5E">
        <w:rPr>
          <w:rFonts w:ascii="Trebuchet MS" w:eastAsia="Arial MT" w:hAnsi="Trebuchet MS" w:cs="Arial MT"/>
          <w:kern w:val="0"/>
          <w:sz w:val="22"/>
          <w:szCs w:val="22"/>
          <w14:ligatures w14:val="none"/>
        </w:rPr>
        <w:t xml:space="preserve"> metà del mesocarpo.</w:t>
      </w:r>
    </w:p>
    <w:p w14:paraId="3A0BC470" w14:textId="0B8AEC55" w:rsidR="001837AC" w:rsidRDefault="001837AC" w:rsidP="00531541">
      <w:pPr>
        <w:widowControl w:val="0"/>
        <w:numPr>
          <w:ilvl w:val="0"/>
          <w:numId w:val="51"/>
        </w:numPr>
        <w:tabs>
          <w:tab w:val="left" w:pos="426"/>
        </w:tabs>
        <w:autoSpaceDE w:val="0"/>
        <w:autoSpaceDN w:val="0"/>
        <w:spacing w:after="100" w:line="240" w:lineRule="auto"/>
        <w:ind w:left="425" w:hanging="425"/>
        <w:jc w:val="both"/>
        <w:rPr>
          <w:rFonts w:ascii="Trebuchet MS" w:eastAsia="Arial MT" w:hAnsi="Trebuchet MS" w:cs="Arial MT"/>
          <w:b/>
          <w:kern w:val="0"/>
          <w:sz w:val="22"/>
          <w:szCs w:val="22"/>
          <w14:ligatures w14:val="none"/>
        </w:rPr>
      </w:pPr>
      <w:r w:rsidRPr="00531541">
        <w:rPr>
          <w:rFonts w:ascii="Trebuchet MS" w:eastAsia="Arial MT" w:hAnsi="Trebuchet MS" w:cs="Arial MT"/>
          <w:b/>
          <w:kern w:val="0"/>
          <w:sz w:val="22"/>
          <w:szCs w:val="22"/>
          <w14:ligatures w14:val="none"/>
        </w:rPr>
        <w:t>FREQUENZA DELLE INCISIONI</w:t>
      </w:r>
    </w:p>
    <w:tbl>
      <w:tblPr>
        <w:tblStyle w:val="TableNormal"/>
        <w:tblW w:w="9214" w:type="dxa"/>
        <w:tblInd w:w="4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29"/>
        <w:gridCol w:w="4785"/>
      </w:tblGrid>
      <w:tr w:rsidR="00D85CAF" w:rsidRPr="00D85CAF" w14:paraId="5851D232" w14:textId="77777777" w:rsidTr="00D85CAF">
        <w:trPr>
          <w:trHeight w:val="142"/>
        </w:trPr>
        <w:tc>
          <w:tcPr>
            <w:tcW w:w="1738" w:type="dxa"/>
            <w:vAlign w:val="center"/>
          </w:tcPr>
          <w:p w14:paraId="5BBE0755" w14:textId="77777777" w:rsidR="00D85CAF" w:rsidRPr="00D85CAF" w:rsidRDefault="00D85CAF" w:rsidP="00D85CAF">
            <w:pPr>
              <w:ind w:left="57" w:right="57"/>
              <w:rPr>
                <w:rFonts w:ascii="Trebuchet MS" w:eastAsia="Arial MT" w:hAnsi="Trebuchet MS" w:cs="Arial MT"/>
                <w:sz w:val="16"/>
                <w:szCs w:val="16"/>
              </w:rPr>
            </w:pPr>
          </w:p>
        </w:tc>
        <w:tc>
          <w:tcPr>
            <w:tcW w:w="1878" w:type="dxa"/>
            <w:vAlign w:val="center"/>
          </w:tcPr>
          <w:p w14:paraId="4D6F51FF" w14:textId="50B6FD70" w:rsidR="00D85CAF" w:rsidRPr="00D85CAF" w:rsidRDefault="00D85CAF" w:rsidP="00D85CAF">
            <w:pPr>
              <w:ind w:left="57" w:right="57"/>
              <w:jc w:val="center"/>
              <w:rPr>
                <w:rFonts w:ascii="Trebuchet MS" w:eastAsia="Arial MT" w:hAnsi="Trebuchet MS" w:cs="Arial MT"/>
                <w:b/>
                <w:sz w:val="16"/>
                <w:szCs w:val="16"/>
              </w:rPr>
            </w:pPr>
            <w:r w:rsidRPr="00D85CAF">
              <w:rPr>
                <w:rFonts w:ascii="Trebuchet MS" w:eastAsia="Arial MT" w:hAnsi="Trebuchet MS" w:cs="Arial MT"/>
                <w:b/>
                <w:sz w:val="16"/>
                <w:szCs w:val="16"/>
              </w:rPr>
              <w:t>Lesioni</w:t>
            </w:r>
          </w:p>
        </w:tc>
      </w:tr>
      <w:tr w:rsidR="00D85CAF" w:rsidRPr="00D85CAF" w14:paraId="4C76C2F3" w14:textId="77777777" w:rsidTr="00D85CAF">
        <w:trPr>
          <w:trHeight w:val="142"/>
        </w:trPr>
        <w:tc>
          <w:tcPr>
            <w:tcW w:w="1738" w:type="dxa"/>
            <w:vAlign w:val="center"/>
          </w:tcPr>
          <w:p w14:paraId="55F9A932" w14:textId="61C54E1A" w:rsidR="00D85CAF" w:rsidRPr="00D85CAF" w:rsidRDefault="00D85CAF" w:rsidP="00D85CAF">
            <w:pPr>
              <w:ind w:left="57" w:right="57"/>
              <w:rPr>
                <w:rFonts w:ascii="Trebuchet MS" w:eastAsia="Arial MT" w:hAnsi="Trebuchet MS" w:cs="Arial MT"/>
                <w:b/>
                <w:sz w:val="16"/>
                <w:szCs w:val="16"/>
              </w:rPr>
            </w:pPr>
            <w:r>
              <w:rPr>
                <w:rFonts w:ascii="Trebuchet MS" w:eastAsia="Arial MT" w:hAnsi="Trebuchet MS" w:cs="Arial MT"/>
                <w:b/>
                <w:sz w:val="16"/>
                <w:szCs w:val="16"/>
              </w:rPr>
              <w:t>qualche</w:t>
            </w:r>
          </w:p>
        </w:tc>
        <w:tc>
          <w:tcPr>
            <w:tcW w:w="1878" w:type="dxa"/>
            <w:vAlign w:val="center"/>
          </w:tcPr>
          <w:p w14:paraId="61963229" w14:textId="77777777" w:rsidR="00D85CAF" w:rsidRPr="00D85CAF" w:rsidRDefault="00D85CAF" w:rsidP="00D85CAF">
            <w:pPr>
              <w:ind w:left="57" w:right="57"/>
              <w:jc w:val="center"/>
              <w:rPr>
                <w:rFonts w:ascii="Trebuchet MS" w:eastAsia="Arial MT" w:hAnsi="Trebuchet MS" w:cs="Arial MT"/>
                <w:sz w:val="16"/>
                <w:szCs w:val="16"/>
              </w:rPr>
            </w:pPr>
            <w:r>
              <w:rPr>
                <w:rFonts w:ascii="Trebuchet MS" w:eastAsia="Arial MT" w:hAnsi="Trebuchet MS" w:cs="Arial MT"/>
                <w:sz w:val="16"/>
                <w:szCs w:val="16"/>
              </w:rPr>
              <w:t>d</w:t>
            </w:r>
            <w:r w:rsidRPr="00D85CAF">
              <w:rPr>
                <w:rFonts w:ascii="Trebuchet MS" w:eastAsia="Arial MT" w:hAnsi="Trebuchet MS" w:cs="Arial MT"/>
                <w:sz w:val="16"/>
                <w:szCs w:val="16"/>
              </w:rPr>
              <w:t>a 1 a 3</w:t>
            </w:r>
          </w:p>
        </w:tc>
      </w:tr>
      <w:tr w:rsidR="00D85CAF" w:rsidRPr="00D85CAF" w14:paraId="75AEBB62" w14:textId="77777777" w:rsidTr="00D85CAF">
        <w:trPr>
          <w:trHeight w:val="142"/>
        </w:trPr>
        <w:tc>
          <w:tcPr>
            <w:tcW w:w="1738" w:type="dxa"/>
            <w:vAlign w:val="center"/>
          </w:tcPr>
          <w:p w14:paraId="0321B92D" w14:textId="77777777" w:rsidR="00D85CAF" w:rsidRPr="00D85CAF" w:rsidRDefault="00D85CAF" w:rsidP="00D85CAF">
            <w:pPr>
              <w:ind w:left="57" w:right="57"/>
              <w:rPr>
                <w:rFonts w:ascii="Trebuchet MS" w:eastAsia="Arial MT" w:hAnsi="Trebuchet MS" w:cs="Arial MT"/>
                <w:b/>
                <w:sz w:val="16"/>
                <w:szCs w:val="16"/>
              </w:rPr>
            </w:pPr>
            <w:r>
              <w:rPr>
                <w:rFonts w:ascii="Trebuchet MS" w:eastAsia="Arial MT" w:hAnsi="Trebuchet MS" w:cs="Arial MT"/>
                <w:b/>
                <w:sz w:val="16"/>
                <w:szCs w:val="16"/>
              </w:rPr>
              <w:t>più</w:t>
            </w:r>
          </w:p>
        </w:tc>
        <w:tc>
          <w:tcPr>
            <w:tcW w:w="1878" w:type="dxa"/>
            <w:vAlign w:val="center"/>
          </w:tcPr>
          <w:p w14:paraId="34E9ABA6" w14:textId="77777777" w:rsidR="00D85CAF" w:rsidRPr="00D85CAF" w:rsidRDefault="00D85CAF" w:rsidP="00D85CAF">
            <w:pPr>
              <w:ind w:left="57" w:right="57"/>
              <w:jc w:val="center"/>
              <w:rPr>
                <w:rFonts w:ascii="Trebuchet MS" w:eastAsia="Arial MT" w:hAnsi="Trebuchet MS" w:cs="Arial MT"/>
                <w:sz w:val="16"/>
                <w:szCs w:val="16"/>
              </w:rPr>
            </w:pPr>
            <w:r>
              <w:rPr>
                <w:rFonts w:ascii="Trebuchet MS" w:eastAsia="Arial MT" w:hAnsi="Trebuchet MS" w:cs="Arial MT"/>
                <w:sz w:val="16"/>
                <w:szCs w:val="16"/>
              </w:rPr>
              <w:t>d</w:t>
            </w:r>
            <w:r w:rsidRPr="00D85CAF">
              <w:rPr>
                <w:rFonts w:ascii="Trebuchet MS" w:eastAsia="Arial MT" w:hAnsi="Trebuchet MS" w:cs="Arial MT"/>
                <w:sz w:val="16"/>
                <w:szCs w:val="16"/>
              </w:rPr>
              <w:t>a 4 a 7</w:t>
            </w:r>
          </w:p>
        </w:tc>
      </w:tr>
      <w:tr w:rsidR="00D85CAF" w:rsidRPr="00D85CAF" w14:paraId="2D884733" w14:textId="77777777" w:rsidTr="00D85CAF">
        <w:trPr>
          <w:trHeight w:val="142"/>
        </w:trPr>
        <w:tc>
          <w:tcPr>
            <w:tcW w:w="1738" w:type="dxa"/>
            <w:vAlign w:val="center"/>
          </w:tcPr>
          <w:p w14:paraId="4B579D3B" w14:textId="03F91395" w:rsidR="00D85CAF" w:rsidRPr="00D85CAF" w:rsidRDefault="00D85CAF" w:rsidP="00D85CAF">
            <w:pPr>
              <w:ind w:left="57" w:right="57"/>
              <w:rPr>
                <w:rFonts w:ascii="Trebuchet MS" w:eastAsia="Arial MT" w:hAnsi="Trebuchet MS" w:cs="Arial MT"/>
                <w:b/>
                <w:sz w:val="16"/>
                <w:szCs w:val="16"/>
              </w:rPr>
            </w:pPr>
            <w:r>
              <w:rPr>
                <w:rFonts w:ascii="Trebuchet MS" w:eastAsia="Arial MT" w:hAnsi="Trebuchet MS" w:cs="Arial MT"/>
                <w:b/>
                <w:sz w:val="16"/>
                <w:szCs w:val="16"/>
              </w:rPr>
              <w:t>numerose</w:t>
            </w:r>
          </w:p>
        </w:tc>
        <w:tc>
          <w:tcPr>
            <w:tcW w:w="1878" w:type="dxa"/>
            <w:vAlign w:val="center"/>
          </w:tcPr>
          <w:p w14:paraId="23CF62A8" w14:textId="77777777" w:rsidR="00D85CAF" w:rsidRPr="00D85CAF" w:rsidRDefault="00D85CAF" w:rsidP="00D85CAF">
            <w:pPr>
              <w:ind w:left="57" w:right="57"/>
              <w:jc w:val="center"/>
              <w:rPr>
                <w:rFonts w:ascii="Trebuchet MS" w:eastAsia="Arial MT" w:hAnsi="Trebuchet MS" w:cs="Arial MT"/>
                <w:sz w:val="16"/>
                <w:szCs w:val="16"/>
              </w:rPr>
            </w:pPr>
            <w:r>
              <w:rPr>
                <w:rFonts w:ascii="Trebuchet MS" w:eastAsia="Arial MT" w:hAnsi="Trebuchet MS" w:cs="Arial MT"/>
                <w:sz w:val="16"/>
                <w:szCs w:val="16"/>
              </w:rPr>
              <w:t>o</w:t>
            </w:r>
            <w:r w:rsidRPr="00D85CAF">
              <w:rPr>
                <w:rFonts w:ascii="Trebuchet MS" w:eastAsia="Arial MT" w:hAnsi="Trebuchet MS" w:cs="Arial MT"/>
                <w:sz w:val="16"/>
                <w:szCs w:val="16"/>
              </w:rPr>
              <w:t>ltre 7</w:t>
            </w:r>
          </w:p>
        </w:tc>
      </w:tr>
    </w:tbl>
    <w:p w14:paraId="40DAA2BF" w14:textId="4AA6D575" w:rsidR="00BA6502" w:rsidRPr="00531541" w:rsidRDefault="001837AC" w:rsidP="00531541">
      <w:pPr>
        <w:widowControl w:val="0"/>
        <w:numPr>
          <w:ilvl w:val="0"/>
          <w:numId w:val="51"/>
        </w:numPr>
        <w:tabs>
          <w:tab w:val="left" w:pos="426"/>
        </w:tabs>
        <w:autoSpaceDE w:val="0"/>
        <w:autoSpaceDN w:val="0"/>
        <w:spacing w:before="100" w:after="0" w:line="240" w:lineRule="auto"/>
        <w:ind w:left="425" w:hanging="425"/>
        <w:jc w:val="both"/>
        <w:rPr>
          <w:rFonts w:ascii="Trebuchet MS" w:eastAsia="Arial MT" w:hAnsi="Trebuchet MS" w:cs="Arial MT"/>
          <w:kern w:val="0"/>
          <w:sz w:val="22"/>
          <w:szCs w:val="22"/>
          <w14:ligatures w14:val="none"/>
        </w:rPr>
      </w:pPr>
      <w:r w:rsidRPr="00315B5E">
        <w:rPr>
          <w:rFonts w:ascii="Trebuchet MS" w:eastAsia="Arial MT" w:hAnsi="Trebuchet MS" w:cs="Arial MT"/>
          <w:b/>
          <w:kern w:val="0"/>
          <w:sz w:val="22"/>
          <w:szCs w:val="22"/>
          <w14:ligatures w14:val="none"/>
        </w:rPr>
        <w:t xml:space="preserve">DEFORMAZIONE </w:t>
      </w:r>
      <w:r w:rsidRPr="00531541">
        <w:rPr>
          <w:rFonts w:ascii="Trebuchet MS" w:eastAsia="Arial MT" w:hAnsi="Trebuchet MS" w:cs="Arial MT"/>
          <w:kern w:val="0"/>
          <w:sz w:val="22"/>
          <w:szCs w:val="22"/>
          <w14:ligatures w14:val="none"/>
        </w:rPr>
        <w:t>la «</w:t>
      </w:r>
      <w:r w:rsidRPr="00D85CAF">
        <w:rPr>
          <w:rFonts w:ascii="Trebuchet MS" w:eastAsia="Arial MT" w:hAnsi="Trebuchet MS" w:cs="Arial MT"/>
          <w:i/>
          <w:kern w:val="0"/>
          <w:sz w:val="22"/>
          <w:szCs w:val="22"/>
          <w14:ligatures w14:val="none"/>
        </w:rPr>
        <w:t>deformazione</w:t>
      </w:r>
      <w:r w:rsidRPr="00531541">
        <w:rPr>
          <w:rFonts w:ascii="Trebuchet MS" w:eastAsia="Arial MT" w:hAnsi="Trebuchet MS" w:cs="Arial MT"/>
          <w:kern w:val="0"/>
          <w:sz w:val="22"/>
          <w:szCs w:val="22"/>
          <w14:ligatures w14:val="none"/>
        </w:rPr>
        <w:t>» si ha quando i frutti sono stati interessati dagli eventi in garanzia nei primi stadi di crescita, provocandone una forte trasformazione dei tessuti epicarpiali o mesocarpiali tale da causare uno sviluppo alterato riguardo all’aspetto tipico della Varietà.</w:t>
      </w:r>
    </w:p>
    <w:p w14:paraId="7D57CECE" w14:textId="77777777" w:rsidR="00BA6502" w:rsidRDefault="00BA6502">
      <w:pPr>
        <w:rPr>
          <w:rFonts w:ascii="Trebuchet MS" w:eastAsia="Arial MT" w:hAnsi="Trebuchet MS" w:cs="Arial MT"/>
          <w:kern w:val="0"/>
          <w:sz w:val="22"/>
          <w:szCs w:val="22"/>
          <w14:ligatures w14:val="none"/>
        </w:rPr>
      </w:pPr>
      <w:r>
        <w:rPr>
          <w:rFonts w:ascii="Trebuchet MS" w:eastAsia="Arial MT" w:hAnsi="Trebuchet MS" w:cs="Arial MT"/>
          <w:kern w:val="0"/>
          <w:sz w:val="22"/>
          <w:szCs w:val="22"/>
          <w14:ligatures w14:val="none"/>
        </w:rPr>
        <w:br w:type="page"/>
      </w:r>
    </w:p>
    <w:p w14:paraId="66DFEAF3" w14:textId="37CA2EC9" w:rsidR="001837AC" w:rsidRPr="00D63208" w:rsidRDefault="001837AC" w:rsidP="00D63208">
      <w:pPr>
        <w:pStyle w:val="Titolo1"/>
        <w:spacing w:before="0" w:after="100" w:line="240" w:lineRule="auto"/>
        <w:rPr>
          <w:rFonts w:ascii="Trebuchet MS" w:eastAsia="Arial" w:hAnsi="Trebuchet MS"/>
          <w:b/>
          <w:color w:val="auto"/>
          <w:sz w:val="23"/>
          <w:szCs w:val="23"/>
        </w:rPr>
      </w:pPr>
      <w:r w:rsidRPr="00D63208">
        <w:rPr>
          <w:rFonts w:ascii="Trebuchet MS" w:eastAsia="Arial" w:hAnsi="Trebuchet MS"/>
          <w:b/>
          <w:color w:val="auto"/>
          <w:sz w:val="23"/>
          <w:szCs w:val="23"/>
        </w:rPr>
        <w:lastRenderedPageBreak/>
        <w:t>ELENCO DELLE SPECIE AGRICOLE</w:t>
      </w:r>
    </w:p>
    <w:tbl>
      <w:tblPr>
        <w:tblStyle w:val="TableNormal"/>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47"/>
        <w:gridCol w:w="729"/>
        <w:gridCol w:w="218"/>
        <w:gridCol w:w="3297"/>
        <w:gridCol w:w="2148"/>
      </w:tblGrid>
      <w:tr w:rsidR="00AD63F2" w:rsidRPr="00315B5E" w14:paraId="32ABD1E9" w14:textId="77777777" w:rsidTr="00BA6502">
        <w:trPr>
          <w:trHeight w:val="142"/>
          <w:tblHeader/>
        </w:trPr>
        <w:tc>
          <w:tcPr>
            <w:tcW w:w="3241" w:type="dxa"/>
            <w:shd w:val="clear" w:color="auto" w:fill="D9D9D9"/>
            <w:vAlign w:val="center"/>
          </w:tcPr>
          <w:p w14:paraId="79C4C5DE" w14:textId="77777777" w:rsidR="001837AC" w:rsidRPr="00315B5E" w:rsidRDefault="001837AC" w:rsidP="00BA6502">
            <w:pPr>
              <w:ind w:left="57" w:right="57"/>
              <w:jc w:val="center"/>
              <w:rPr>
                <w:rFonts w:ascii="Trebuchet MS" w:eastAsia="Arial MT" w:hAnsi="Trebuchet MS" w:cs="Arial MT"/>
                <w:b/>
                <w:sz w:val="16"/>
              </w:rPr>
            </w:pPr>
            <w:r w:rsidRPr="00315B5E">
              <w:rPr>
                <w:rFonts w:ascii="Trebuchet MS" w:eastAsia="Arial MT" w:hAnsi="Trebuchet MS" w:cs="Arial MT"/>
                <w:b/>
                <w:sz w:val="16"/>
              </w:rPr>
              <w:t>Occupazione del suolo</w:t>
            </w:r>
          </w:p>
        </w:tc>
        <w:tc>
          <w:tcPr>
            <w:tcW w:w="946" w:type="dxa"/>
            <w:gridSpan w:val="2"/>
            <w:shd w:val="clear" w:color="auto" w:fill="D9D9D9"/>
            <w:vAlign w:val="center"/>
          </w:tcPr>
          <w:p w14:paraId="0CE7C18C" w14:textId="77777777" w:rsidR="001837AC" w:rsidRPr="00315B5E" w:rsidRDefault="001837AC" w:rsidP="00BA6502">
            <w:pPr>
              <w:ind w:left="57" w:right="57"/>
              <w:jc w:val="center"/>
              <w:rPr>
                <w:rFonts w:ascii="Trebuchet MS" w:eastAsia="Arial MT" w:hAnsi="Trebuchet MS" w:cs="Arial MT"/>
                <w:b/>
                <w:sz w:val="16"/>
              </w:rPr>
            </w:pPr>
            <w:r w:rsidRPr="00315B5E">
              <w:rPr>
                <w:rFonts w:ascii="Trebuchet MS" w:eastAsia="Arial MT" w:hAnsi="Trebuchet MS" w:cs="Arial MT"/>
                <w:b/>
                <w:sz w:val="16"/>
              </w:rPr>
              <w:t>Cod. prod.</w:t>
            </w:r>
          </w:p>
        </w:tc>
        <w:tc>
          <w:tcPr>
            <w:tcW w:w="3291" w:type="dxa"/>
            <w:shd w:val="clear" w:color="auto" w:fill="D9D9D9"/>
            <w:vAlign w:val="center"/>
          </w:tcPr>
          <w:p w14:paraId="31F8E0EA" w14:textId="77777777" w:rsidR="001837AC" w:rsidRPr="00315B5E" w:rsidRDefault="001837AC" w:rsidP="00BA6502">
            <w:pPr>
              <w:ind w:left="57" w:right="57"/>
              <w:jc w:val="center"/>
              <w:rPr>
                <w:rFonts w:ascii="Trebuchet MS" w:eastAsia="Arial MT" w:hAnsi="Trebuchet MS" w:cs="Arial MT"/>
                <w:b/>
                <w:sz w:val="16"/>
              </w:rPr>
            </w:pPr>
            <w:r w:rsidRPr="00315B5E">
              <w:rPr>
                <w:rFonts w:ascii="Trebuchet MS" w:eastAsia="Arial MT" w:hAnsi="Trebuchet MS" w:cs="Arial MT"/>
                <w:b/>
                <w:sz w:val="16"/>
              </w:rPr>
              <w:t>Descrizione prodotto</w:t>
            </w:r>
          </w:p>
        </w:tc>
        <w:tc>
          <w:tcPr>
            <w:tcW w:w="2144" w:type="dxa"/>
            <w:shd w:val="clear" w:color="auto" w:fill="D9D9D9"/>
            <w:vAlign w:val="center"/>
          </w:tcPr>
          <w:p w14:paraId="33D94EAB" w14:textId="77777777" w:rsidR="001837AC" w:rsidRPr="00315B5E" w:rsidRDefault="001837AC" w:rsidP="00BA6502">
            <w:pPr>
              <w:ind w:left="57" w:right="57"/>
              <w:jc w:val="center"/>
              <w:rPr>
                <w:rFonts w:ascii="Trebuchet MS" w:eastAsia="Arial MT" w:hAnsi="Trebuchet MS" w:cs="Arial MT"/>
                <w:b/>
                <w:sz w:val="16"/>
              </w:rPr>
            </w:pPr>
            <w:r w:rsidRPr="00315B5E">
              <w:rPr>
                <w:rFonts w:ascii="Trebuchet MS" w:eastAsia="Arial MT" w:hAnsi="Trebuchet MS" w:cs="Arial MT"/>
                <w:b/>
                <w:sz w:val="16"/>
              </w:rPr>
              <w:t>Gruppo prodotto</w:t>
            </w:r>
          </w:p>
        </w:tc>
      </w:tr>
      <w:tr w:rsidR="00AD63F2" w:rsidRPr="00315B5E" w14:paraId="1CBAEF51" w14:textId="77777777" w:rsidTr="00186574">
        <w:trPr>
          <w:trHeight w:val="142"/>
        </w:trPr>
        <w:tc>
          <w:tcPr>
            <w:tcW w:w="3241" w:type="dxa"/>
            <w:vAlign w:val="center"/>
          </w:tcPr>
          <w:p w14:paraId="04A09EAE" w14:textId="77777777" w:rsidR="001837AC" w:rsidRPr="00315B5E" w:rsidRDefault="001837AC" w:rsidP="00BA6502">
            <w:pPr>
              <w:ind w:left="57" w:right="57"/>
              <w:jc w:val="both"/>
              <w:rPr>
                <w:rFonts w:ascii="Trebuchet MS" w:eastAsia="Arial MT" w:hAnsi="Trebuchet MS" w:cs="Arial MT"/>
                <w:sz w:val="16"/>
              </w:rPr>
            </w:pPr>
            <w:r w:rsidRPr="00315B5E">
              <w:rPr>
                <w:rFonts w:ascii="Trebuchet MS" w:eastAsia="Arial MT" w:hAnsi="Trebuchet MS" w:cs="Arial MT"/>
                <w:sz w:val="16"/>
              </w:rPr>
              <w:t>ACTINIDIA (KIWI)</w:t>
            </w:r>
          </w:p>
        </w:tc>
        <w:tc>
          <w:tcPr>
            <w:tcW w:w="946" w:type="dxa"/>
            <w:gridSpan w:val="2"/>
            <w:vAlign w:val="center"/>
          </w:tcPr>
          <w:p w14:paraId="20F4342F" w14:textId="7F1AC303"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M31</w:t>
            </w:r>
          </w:p>
        </w:tc>
        <w:tc>
          <w:tcPr>
            <w:tcW w:w="3291" w:type="dxa"/>
            <w:vAlign w:val="center"/>
          </w:tcPr>
          <w:p w14:paraId="5382A0AD" w14:textId="77777777" w:rsidR="001837AC" w:rsidRPr="00315B5E" w:rsidRDefault="001837AC"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ACTINIDIA POLPA GIALLA, ALTRE E BABY</w:t>
            </w:r>
          </w:p>
        </w:tc>
        <w:tc>
          <w:tcPr>
            <w:tcW w:w="2144" w:type="dxa"/>
            <w:vAlign w:val="center"/>
          </w:tcPr>
          <w:p w14:paraId="555AF020" w14:textId="2276A829"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AD63F2" w:rsidRPr="00315B5E" w14:paraId="0AC922E6" w14:textId="77777777" w:rsidTr="00186574">
        <w:trPr>
          <w:trHeight w:val="142"/>
        </w:trPr>
        <w:tc>
          <w:tcPr>
            <w:tcW w:w="3241" w:type="dxa"/>
            <w:vAlign w:val="center"/>
          </w:tcPr>
          <w:p w14:paraId="4A7BBB49" w14:textId="77777777" w:rsidR="001837AC" w:rsidRPr="00315B5E" w:rsidRDefault="001837AC" w:rsidP="00BA6502">
            <w:pPr>
              <w:ind w:left="57" w:right="57"/>
              <w:jc w:val="both"/>
              <w:rPr>
                <w:rFonts w:ascii="Trebuchet MS" w:eastAsia="Arial MT" w:hAnsi="Trebuchet MS" w:cs="Arial MT"/>
                <w:sz w:val="16"/>
              </w:rPr>
            </w:pPr>
            <w:r w:rsidRPr="00315B5E">
              <w:rPr>
                <w:rFonts w:ascii="Trebuchet MS" w:eastAsia="Arial MT" w:hAnsi="Trebuchet MS" w:cs="Arial MT"/>
                <w:sz w:val="16"/>
              </w:rPr>
              <w:t>ACTINIDIA (KIWI)</w:t>
            </w:r>
          </w:p>
        </w:tc>
        <w:tc>
          <w:tcPr>
            <w:tcW w:w="946" w:type="dxa"/>
            <w:gridSpan w:val="2"/>
            <w:vAlign w:val="center"/>
          </w:tcPr>
          <w:p w14:paraId="07CCB697" w14:textId="62BA0EB9"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M74</w:t>
            </w:r>
          </w:p>
        </w:tc>
        <w:tc>
          <w:tcPr>
            <w:tcW w:w="3291" w:type="dxa"/>
            <w:vAlign w:val="center"/>
          </w:tcPr>
          <w:p w14:paraId="538574E1" w14:textId="77777777" w:rsidR="001837AC" w:rsidRPr="00315B5E" w:rsidRDefault="001837AC"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ACTINIDIA POLPA GIALLA, ALTRE E BABY SOTTO RETE ANTIGRANDINE</w:t>
            </w:r>
          </w:p>
        </w:tc>
        <w:tc>
          <w:tcPr>
            <w:tcW w:w="2144" w:type="dxa"/>
            <w:vAlign w:val="center"/>
          </w:tcPr>
          <w:p w14:paraId="41E1B427" w14:textId="3D1DFDE4"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AD63F2" w:rsidRPr="00315B5E" w14:paraId="21BFC0C4" w14:textId="77777777" w:rsidTr="00186574">
        <w:trPr>
          <w:trHeight w:val="142"/>
        </w:trPr>
        <w:tc>
          <w:tcPr>
            <w:tcW w:w="3241" w:type="dxa"/>
            <w:vAlign w:val="center"/>
          </w:tcPr>
          <w:p w14:paraId="614C8627" w14:textId="77777777" w:rsidR="001837AC" w:rsidRPr="00315B5E" w:rsidRDefault="001837AC" w:rsidP="00BA6502">
            <w:pPr>
              <w:ind w:left="57" w:right="57"/>
              <w:jc w:val="both"/>
              <w:rPr>
                <w:rFonts w:ascii="Trebuchet MS" w:eastAsia="Arial MT" w:hAnsi="Trebuchet MS" w:cs="Arial MT"/>
                <w:sz w:val="16"/>
              </w:rPr>
            </w:pPr>
            <w:r w:rsidRPr="00315B5E">
              <w:rPr>
                <w:rFonts w:ascii="Trebuchet MS" w:eastAsia="Arial MT" w:hAnsi="Trebuchet MS" w:cs="Arial MT"/>
                <w:sz w:val="16"/>
              </w:rPr>
              <w:t>ACTINIDIA (KIWI)</w:t>
            </w:r>
          </w:p>
        </w:tc>
        <w:tc>
          <w:tcPr>
            <w:tcW w:w="946" w:type="dxa"/>
            <w:gridSpan w:val="2"/>
            <w:vAlign w:val="center"/>
          </w:tcPr>
          <w:p w14:paraId="4FC373A3" w14:textId="77777777"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C01</w:t>
            </w:r>
          </w:p>
        </w:tc>
        <w:tc>
          <w:tcPr>
            <w:tcW w:w="3291" w:type="dxa"/>
            <w:vAlign w:val="center"/>
          </w:tcPr>
          <w:p w14:paraId="18381C85" w14:textId="77777777"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ACTINIDIA POLPA VERDE</w:t>
            </w:r>
          </w:p>
        </w:tc>
        <w:tc>
          <w:tcPr>
            <w:tcW w:w="2144" w:type="dxa"/>
            <w:vAlign w:val="center"/>
          </w:tcPr>
          <w:p w14:paraId="3BAAC7CC" w14:textId="261A8702"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w:t>
            </w:r>
            <w:r w:rsidR="00A3768B" w:rsidRPr="00315B5E">
              <w:rPr>
                <w:rFonts w:ascii="Trebuchet MS" w:eastAsia="Arial MT" w:hAnsi="Trebuchet MS" w:cs="Arial MT"/>
                <w:sz w:val="16"/>
              </w:rPr>
              <w:t>E</w:t>
            </w:r>
          </w:p>
        </w:tc>
      </w:tr>
      <w:tr w:rsidR="00AD63F2" w:rsidRPr="00315B5E" w14:paraId="7EB104B6" w14:textId="77777777" w:rsidTr="00186574">
        <w:trPr>
          <w:trHeight w:val="142"/>
        </w:trPr>
        <w:tc>
          <w:tcPr>
            <w:tcW w:w="3241" w:type="dxa"/>
            <w:vAlign w:val="center"/>
          </w:tcPr>
          <w:p w14:paraId="5452E902" w14:textId="77777777" w:rsidR="001837AC" w:rsidRPr="00315B5E" w:rsidRDefault="001837AC" w:rsidP="00BA6502">
            <w:pPr>
              <w:ind w:left="57" w:right="57"/>
              <w:jc w:val="both"/>
              <w:rPr>
                <w:rFonts w:ascii="Trebuchet MS" w:eastAsia="Arial MT" w:hAnsi="Trebuchet MS" w:cs="Arial MT"/>
                <w:sz w:val="16"/>
              </w:rPr>
            </w:pPr>
            <w:r w:rsidRPr="00315B5E">
              <w:rPr>
                <w:rFonts w:ascii="Trebuchet MS" w:eastAsia="Arial MT" w:hAnsi="Trebuchet MS" w:cs="Arial MT"/>
                <w:sz w:val="16"/>
              </w:rPr>
              <w:t>ACTINIDIA (KIWI)</w:t>
            </w:r>
          </w:p>
        </w:tc>
        <w:tc>
          <w:tcPr>
            <w:tcW w:w="946" w:type="dxa"/>
            <w:gridSpan w:val="2"/>
            <w:vAlign w:val="center"/>
          </w:tcPr>
          <w:p w14:paraId="0BC1C859" w14:textId="77777777"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D69</w:t>
            </w:r>
          </w:p>
        </w:tc>
        <w:tc>
          <w:tcPr>
            <w:tcW w:w="3291" w:type="dxa"/>
            <w:vAlign w:val="center"/>
          </w:tcPr>
          <w:p w14:paraId="242FB0E9" w14:textId="77777777" w:rsidR="001837AC" w:rsidRPr="00315B5E" w:rsidRDefault="001837AC"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ACTINIDIA POLPA VERDE SOTTO RETE ANTIGRANDINE</w:t>
            </w:r>
          </w:p>
        </w:tc>
        <w:tc>
          <w:tcPr>
            <w:tcW w:w="2144" w:type="dxa"/>
            <w:vAlign w:val="center"/>
          </w:tcPr>
          <w:p w14:paraId="54A2A56C" w14:textId="42A1FB3B"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AD63F2" w:rsidRPr="00315B5E" w14:paraId="137C8950" w14:textId="77777777" w:rsidTr="00186574">
        <w:trPr>
          <w:trHeight w:val="142"/>
        </w:trPr>
        <w:tc>
          <w:tcPr>
            <w:tcW w:w="3241" w:type="dxa"/>
            <w:vAlign w:val="center"/>
          </w:tcPr>
          <w:p w14:paraId="680EAA35" w14:textId="77777777" w:rsidR="001837AC" w:rsidRPr="00315B5E" w:rsidRDefault="001837AC" w:rsidP="00BA6502">
            <w:pPr>
              <w:ind w:left="57" w:right="57"/>
              <w:jc w:val="both"/>
              <w:rPr>
                <w:rFonts w:ascii="Trebuchet MS" w:eastAsia="Arial MT" w:hAnsi="Trebuchet MS" w:cs="Arial MT"/>
                <w:sz w:val="16"/>
              </w:rPr>
            </w:pPr>
            <w:r w:rsidRPr="00315B5E">
              <w:rPr>
                <w:rFonts w:ascii="Trebuchet MS" w:eastAsia="Arial MT" w:hAnsi="Trebuchet MS" w:cs="Arial MT"/>
                <w:sz w:val="16"/>
              </w:rPr>
              <w:t>ALBICOCCO</w:t>
            </w:r>
          </w:p>
        </w:tc>
        <w:tc>
          <w:tcPr>
            <w:tcW w:w="946" w:type="dxa"/>
            <w:gridSpan w:val="2"/>
            <w:vAlign w:val="center"/>
          </w:tcPr>
          <w:p w14:paraId="15A4A945" w14:textId="77777777"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C02</w:t>
            </w:r>
          </w:p>
        </w:tc>
        <w:tc>
          <w:tcPr>
            <w:tcW w:w="3291" w:type="dxa"/>
            <w:vAlign w:val="center"/>
          </w:tcPr>
          <w:p w14:paraId="68FE72C3" w14:textId="77777777"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ALBICOCCHE</w:t>
            </w:r>
          </w:p>
        </w:tc>
        <w:tc>
          <w:tcPr>
            <w:tcW w:w="2144" w:type="dxa"/>
            <w:vAlign w:val="center"/>
          </w:tcPr>
          <w:p w14:paraId="0485939C" w14:textId="77777777"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AD63F2" w:rsidRPr="00315B5E" w14:paraId="5819CC26" w14:textId="77777777" w:rsidTr="00186574">
        <w:trPr>
          <w:trHeight w:val="142"/>
        </w:trPr>
        <w:tc>
          <w:tcPr>
            <w:tcW w:w="3241" w:type="dxa"/>
            <w:vAlign w:val="center"/>
          </w:tcPr>
          <w:p w14:paraId="2BAC7A09" w14:textId="77777777" w:rsidR="001837AC" w:rsidRPr="00315B5E" w:rsidRDefault="001837AC" w:rsidP="00BA6502">
            <w:pPr>
              <w:ind w:left="57" w:right="57"/>
              <w:jc w:val="both"/>
              <w:rPr>
                <w:rFonts w:ascii="Trebuchet MS" w:eastAsia="Arial MT" w:hAnsi="Trebuchet MS" w:cs="Arial MT"/>
                <w:sz w:val="16"/>
              </w:rPr>
            </w:pPr>
            <w:r w:rsidRPr="00315B5E">
              <w:rPr>
                <w:rFonts w:ascii="Trebuchet MS" w:eastAsia="Arial MT" w:hAnsi="Trebuchet MS" w:cs="Arial MT"/>
                <w:sz w:val="16"/>
              </w:rPr>
              <w:t>ALBICOCCO</w:t>
            </w:r>
          </w:p>
        </w:tc>
        <w:tc>
          <w:tcPr>
            <w:tcW w:w="728" w:type="dxa"/>
            <w:tcBorders>
              <w:right w:val="nil"/>
            </w:tcBorders>
            <w:vAlign w:val="center"/>
          </w:tcPr>
          <w:p w14:paraId="12D2790C" w14:textId="77777777"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M22</w:t>
            </w:r>
          </w:p>
        </w:tc>
        <w:tc>
          <w:tcPr>
            <w:tcW w:w="218" w:type="dxa"/>
            <w:tcBorders>
              <w:left w:val="nil"/>
            </w:tcBorders>
            <w:vAlign w:val="center"/>
          </w:tcPr>
          <w:p w14:paraId="2F7A89AB" w14:textId="77777777" w:rsidR="001837AC" w:rsidRPr="00315B5E" w:rsidRDefault="001837AC" w:rsidP="00BA6502">
            <w:pPr>
              <w:ind w:left="57" w:right="57"/>
              <w:jc w:val="center"/>
              <w:rPr>
                <w:rFonts w:ascii="Trebuchet MS" w:eastAsia="Arial MT" w:hAnsi="Trebuchet MS" w:cs="Arial MT"/>
                <w:sz w:val="16"/>
              </w:rPr>
            </w:pPr>
          </w:p>
        </w:tc>
        <w:tc>
          <w:tcPr>
            <w:tcW w:w="3291" w:type="dxa"/>
            <w:vAlign w:val="center"/>
          </w:tcPr>
          <w:p w14:paraId="0B002377" w14:textId="77777777"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ALBICOCCHE DA INDUSTRIA</w:t>
            </w:r>
          </w:p>
        </w:tc>
        <w:tc>
          <w:tcPr>
            <w:tcW w:w="2144" w:type="dxa"/>
            <w:vAlign w:val="center"/>
          </w:tcPr>
          <w:p w14:paraId="1F5D4481" w14:textId="77777777"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AD63F2" w:rsidRPr="00315B5E" w14:paraId="19EA5ACF" w14:textId="77777777" w:rsidTr="00186574">
        <w:trPr>
          <w:trHeight w:val="142"/>
        </w:trPr>
        <w:tc>
          <w:tcPr>
            <w:tcW w:w="3241" w:type="dxa"/>
            <w:vAlign w:val="center"/>
          </w:tcPr>
          <w:p w14:paraId="70B9ABFD" w14:textId="77777777" w:rsidR="001837AC" w:rsidRPr="00315B5E" w:rsidRDefault="001837AC" w:rsidP="00BA6502">
            <w:pPr>
              <w:ind w:left="57" w:right="57"/>
              <w:jc w:val="both"/>
              <w:rPr>
                <w:rFonts w:ascii="Trebuchet MS" w:eastAsia="Arial MT" w:hAnsi="Trebuchet MS" w:cs="Arial MT"/>
                <w:sz w:val="16"/>
              </w:rPr>
            </w:pPr>
            <w:r w:rsidRPr="00315B5E">
              <w:rPr>
                <w:rFonts w:ascii="Trebuchet MS" w:eastAsia="Arial MT" w:hAnsi="Trebuchet MS" w:cs="Arial MT"/>
                <w:sz w:val="16"/>
              </w:rPr>
              <w:t>ALBICOCCO</w:t>
            </w:r>
          </w:p>
        </w:tc>
        <w:tc>
          <w:tcPr>
            <w:tcW w:w="946" w:type="dxa"/>
            <w:gridSpan w:val="2"/>
            <w:vAlign w:val="center"/>
          </w:tcPr>
          <w:p w14:paraId="1E07EF1D" w14:textId="73CBD3B7"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M89</w:t>
            </w:r>
          </w:p>
        </w:tc>
        <w:tc>
          <w:tcPr>
            <w:tcW w:w="3291" w:type="dxa"/>
            <w:vAlign w:val="center"/>
          </w:tcPr>
          <w:p w14:paraId="316CFC16" w14:textId="77777777" w:rsidR="001837AC" w:rsidRPr="00315B5E" w:rsidRDefault="001837AC"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ALBICOCCHE DA INDUSTRIA SOTTO RETI ANTIGRANDINE</w:t>
            </w:r>
          </w:p>
        </w:tc>
        <w:tc>
          <w:tcPr>
            <w:tcW w:w="2144" w:type="dxa"/>
            <w:vAlign w:val="center"/>
          </w:tcPr>
          <w:p w14:paraId="3D0F9595" w14:textId="019054D4"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AD63F2" w:rsidRPr="00315B5E" w14:paraId="40F83B8F" w14:textId="77777777" w:rsidTr="00186574">
        <w:trPr>
          <w:trHeight w:val="142"/>
        </w:trPr>
        <w:tc>
          <w:tcPr>
            <w:tcW w:w="3241" w:type="dxa"/>
            <w:vAlign w:val="center"/>
          </w:tcPr>
          <w:p w14:paraId="4EAA7D55" w14:textId="77777777" w:rsidR="001837AC" w:rsidRPr="00315B5E" w:rsidRDefault="001837AC" w:rsidP="00BA6502">
            <w:pPr>
              <w:ind w:left="57" w:right="57"/>
              <w:jc w:val="both"/>
              <w:rPr>
                <w:rFonts w:ascii="Trebuchet MS" w:eastAsia="Arial MT" w:hAnsi="Trebuchet MS" w:cs="Arial MT"/>
                <w:sz w:val="16"/>
              </w:rPr>
            </w:pPr>
            <w:r w:rsidRPr="00315B5E">
              <w:rPr>
                <w:rFonts w:ascii="Trebuchet MS" w:eastAsia="Arial MT" w:hAnsi="Trebuchet MS" w:cs="Arial MT"/>
                <w:sz w:val="16"/>
              </w:rPr>
              <w:t>ALBICOCCO</w:t>
            </w:r>
          </w:p>
        </w:tc>
        <w:tc>
          <w:tcPr>
            <w:tcW w:w="946" w:type="dxa"/>
            <w:gridSpan w:val="2"/>
            <w:vAlign w:val="center"/>
          </w:tcPr>
          <w:p w14:paraId="7D970050" w14:textId="77777777"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L12</w:t>
            </w:r>
          </w:p>
        </w:tc>
        <w:tc>
          <w:tcPr>
            <w:tcW w:w="3291" w:type="dxa"/>
            <w:vAlign w:val="center"/>
          </w:tcPr>
          <w:p w14:paraId="24F4067C" w14:textId="77777777"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ALBICOCCHE PRECOCI</w:t>
            </w:r>
          </w:p>
        </w:tc>
        <w:tc>
          <w:tcPr>
            <w:tcW w:w="2144" w:type="dxa"/>
            <w:vAlign w:val="center"/>
          </w:tcPr>
          <w:p w14:paraId="40A97B9E" w14:textId="77777777"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AD63F2" w:rsidRPr="00315B5E" w14:paraId="39CD85FC" w14:textId="77777777" w:rsidTr="00186574">
        <w:trPr>
          <w:trHeight w:val="142"/>
        </w:trPr>
        <w:tc>
          <w:tcPr>
            <w:tcW w:w="3241" w:type="dxa"/>
            <w:vAlign w:val="center"/>
          </w:tcPr>
          <w:p w14:paraId="0E11AAA7" w14:textId="77777777" w:rsidR="001837AC" w:rsidRPr="00315B5E" w:rsidRDefault="001837AC" w:rsidP="00BA6502">
            <w:pPr>
              <w:ind w:left="57" w:right="57"/>
              <w:jc w:val="both"/>
              <w:rPr>
                <w:rFonts w:ascii="Trebuchet MS" w:eastAsia="Arial MT" w:hAnsi="Trebuchet MS" w:cs="Arial MT"/>
                <w:sz w:val="16"/>
              </w:rPr>
            </w:pPr>
            <w:r w:rsidRPr="00315B5E">
              <w:rPr>
                <w:rFonts w:ascii="Trebuchet MS" w:eastAsia="Arial MT" w:hAnsi="Trebuchet MS" w:cs="Arial MT"/>
                <w:sz w:val="16"/>
              </w:rPr>
              <w:t>ALBICOCCO</w:t>
            </w:r>
          </w:p>
        </w:tc>
        <w:tc>
          <w:tcPr>
            <w:tcW w:w="946" w:type="dxa"/>
            <w:gridSpan w:val="2"/>
            <w:vAlign w:val="center"/>
          </w:tcPr>
          <w:p w14:paraId="56CC8A01" w14:textId="77777777"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L90</w:t>
            </w:r>
          </w:p>
        </w:tc>
        <w:tc>
          <w:tcPr>
            <w:tcW w:w="3291" w:type="dxa"/>
            <w:vAlign w:val="center"/>
          </w:tcPr>
          <w:p w14:paraId="7FD7312F" w14:textId="77777777" w:rsidR="001837AC" w:rsidRPr="00315B5E" w:rsidRDefault="001837AC"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ALBICOCCHE PRECOCI SOTTO RETE ANTIGRANDINE</w:t>
            </w:r>
          </w:p>
        </w:tc>
        <w:tc>
          <w:tcPr>
            <w:tcW w:w="2144" w:type="dxa"/>
            <w:vAlign w:val="center"/>
          </w:tcPr>
          <w:p w14:paraId="7D86DCB2" w14:textId="5B2FD362"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AD63F2" w:rsidRPr="00315B5E" w14:paraId="63D07D79" w14:textId="77777777" w:rsidTr="00186574">
        <w:trPr>
          <w:trHeight w:val="142"/>
        </w:trPr>
        <w:tc>
          <w:tcPr>
            <w:tcW w:w="3241" w:type="dxa"/>
            <w:vAlign w:val="center"/>
          </w:tcPr>
          <w:p w14:paraId="1C99EEFD" w14:textId="77777777" w:rsidR="001837AC" w:rsidRPr="00315B5E" w:rsidRDefault="001837AC" w:rsidP="00BA6502">
            <w:pPr>
              <w:ind w:left="57" w:right="57"/>
              <w:jc w:val="both"/>
              <w:rPr>
                <w:rFonts w:ascii="Trebuchet MS" w:eastAsia="Arial MT" w:hAnsi="Trebuchet MS" w:cs="Arial MT"/>
                <w:sz w:val="16"/>
              </w:rPr>
            </w:pPr>
            <w:r w:rsidRPr="00315B5E">
              <w:rPr>
                <w:rFonts w:ascii="Trebuchet MS" w:eastAsia="Arial MT" w:hAnsi="Trebuchet MS" w:cs="Arial MT"/>
                <w:sz w:val="16"/>
              </w:rPr>
              <w:t>ALBICOCCO</w:t>
            </w:r>
          </w:p>
        </w:tc>
        <w:tc>
          <w:tcPr>
            <w:tcW w:w="946" w:type="dxa"/>
            <w:gridSpan w:val="2"/>
            <w:vAlign w:val="center"/>
          </w:tcPr>
          <w:p w14:paraId="58721C9A" w14:textId="77777777"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D70</w:t>
            </w:r>
          </w:p>
        </w:tc>
        <w:tc>
          <w:tcPr>
            <w:tcW w:w="3291" w:type="dxa"/>
            <w:vAlign w:val="center"/>
          </w:tcPr>
          <w:p w14:paraId="2CC01EBB" w14:textId="77777777"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ALBICOCCHE SOTTO RETE ANTIGRANDINE</w:t>
            </w:r>
          </w:p>
        </w:tc>
        <w:tc>
          <w:tcPr>
            <w:tcW w:w="2144" w:type="dxa"/>
            <w:vAlign w:val="center"/>
          </w:tcPr>
          <w:p w14:paraId="6167BD27" w14:textId="4399E26D" w:rsidR="001837AC" w:rsidRPr="00315B5E" w:rsidRDefault="001837AC"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AD63F2" w:rsidRPr="00315B5E" w14:paraId="3D31E6D2" w14:textId="77777777" w:rsidTr="00186574">
        <w:trPr>
          <w:trHeight w:val="142"/>
        </w:trPr>
        <w:tc>
          <w:tcPr>
            <w:tcW w:w="3241" w:type="dxa"/>
            <w:vAlign w:val="center"/>
          </w:tcPr>
          <w:p w14:paraId="506A71E8" w14:textId="77777777" w:rsidR="00AD63F2" w:rsidRPr="00315B5E" w:rsidRDefault="00AD63F2" w:rsidP="00BA6502">
            <w:pPr>
              <w:ind w:left="57" w:right="57"/>
              <w:jc w:val="both"/>
              <w:rPr>
                <w:rFonts w:ascii="Trebuchet MS" w:eastAsia="Arial MT" w:hAnsi="Trebuchet MS" w:cs="Arial MT"/>
                <w:sz w:val="16"/>
              </w:rPr>
            </w:pPr>
            <w:r w:rsidRPr="00315B5E">
              <w:rPr>
                <w:rFonts w:ascii="Trebuchet MS" w:eastAsia="Arial MT" w:hAnsi="Trebuchet MS" w:cs="Arial MT"/>
                <w:sz w:val="16"/>
              </w:rPr>
              <w:t>ARANCIO</w:t>
            </w:r>
          </w:p>
        </w:tc>
        <w:tc>
          <w:tcPr>
            <w:tcW w:w="946" w:type="dxa"/>
            <w:gridSpan w:val="2"/>
            <w:vAlign w:val="center"/>
          </w:tcPr>
          <w:p w14:paraId="1EA0C127"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C23</w:t>
            </w:r>
          </w:p>
        </w:tc>
        <w:tc>
          <w:tcPr>
            <w:tcW w:w="3291" w:type="dxa"/>
            <w:vAlign w:val="center"/>
          </w:tcPr>
          <w:p w14:paraId="181EAFEA" w14:textId="49CBF4A1"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ARANCE MEDIO TARDIVE</w:t>
            </w:r>
          </w:p>
        </w:tc>
        <w:tc>
          <w:tcPr>
            <w:tcW w:w="2144" w:type="dxa"/>
            <w:vAlign w:val="center"/>
          </w:tcPr>
          <w:p w14:paraId="6C4F6711" w14:textId="2018C05C" w:rsidR="00AD63F2" w:rsidRPr="00315B5E" w:rsidRDefault="006A4C66" w:rsidP="00BA6502">
            <w:pPr>
              <w:ind w:left="57" w:right="57"/>
              <w:jc w:val="center"/>
              <w:rPr>
                <w:rFonts w:ascii="Trebuchet MS" w:eastAsia="Arial MT" w:hAnsi="Trebuchet MS" w:cs="Arial MT"/>
                <w:noProof/>
                <w:sz w:val="16"/>
              </w:rPr>
            </w:pPr>
            <w:r w:rsidRPr="00315B5E">
              <w:rPr>
                <w:rFonts w:ascii="Trebuchet MS" w:eastAsia="Arial MT" w:hAnsi="Trebuchet MS" w:cs="Arial MT"/>
                <w:noProof/>
                <w:sz w:val="16"/>
              </w:rPr>
              <w:t>AGRUMI</w:t>
            </w:r>
          </w:p>
        </w:tc>
      </w:tr>
      <w:tr w:rsidR="006A4C66" w:rsidRPr="00315B5E" w14:paraId="08312239" w14:textId="77777777" w:rsidTr="00186574">
        <w:trPr>
          <w:trHeight w:val="142"/>
        </w:trPr>
        <w:tc>
          <w:tcPr>
            <w:tcW w:w="3241" w:type="dxa"/>
            <w:vAlign w:val="center"/>
          </w:tcPr>
          <w:p w14:paraId="3E70D2A4" w14:textId="77777777" w:rsidR="006A4C66" w:rsidRPr="00315B5E" w:rsidRDefault="006A4C66" w:rsidP="00BA6502">
            <w:pPr>
              <w:ind w:left="57" w:right="57"/>
              <w:jc w:val="both"/>
              <w:rPr>
                <w:rFonts w:ascii="Trebuchet MS" w:eastAsia="Arial MT" w:hAnsi="Trebuchet MS" w:cs="Arial MT"/>
                <w:sz w:val="16"/>
              </w:rPr>
            </w:pPr>
            <w:r w:rsidRPr="00315B5E">
              <w:rPr>
                <w:rFonts w:ascii="Trebuchet MS" w:eastAsia="Arial MT" w:hAnsi="Trebuchet MS" w:cs="Arial MT"/>
                <w:sz w:val="16"/>
              </w:rPr>
              <w:t>ARANCIO</w:t>
            </w:r>
          </w:p>
        </w:tc>
        <w:tc>
          <w:tcPr>
            <w:tcW w:w="946" w:type="dxa"/>
            <w:gridSpan w:val="2"/>
            <w:vAlign w:val="center"/>
          </w:tcPr>
          <w:p w14:paraId="094DBAF1" w14:textId="77777777" w:rsidR="006A4C66" w:rsidRPr="00315B5E" w:rsidRDefault="006A4C6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Q59</w:t>
            </w:r>
          </w:p>
        </w:tc>
        <w:tc>
          <w:tcPr>
            <w:tcW w:w="3291" w:type="dxa"/>
            <w:vAlign w:val="center"/>
          </w:tcPr>
          <w:p w14:paraId="06096F78" w14:textId="3074A213" w:rsidR="006A4C66" w:rsidRPr="00315B5E" w:rsidRDefault="006A4C6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ARANCE MEDIO TARDIVE SOTTO RETI ANTIGRANDINE</w:t>
            </w:r>
          </w:p>
        </w:tc>
        <w:tc>
          <w:tcPr>
            <w:tcW w:w="2144" w:type="dxa"/>
            <w:vAlign w:val="center"/>
          </w:tcPr>
          <w:p w14:paraId="3305FFBF" w14:textId="2DDCA5A9" w:rsidR="006A4C66" w:rsidRPr="00315B5E" w:rsidRDefault="006A4C66" w:rsidP="00BA6502">
            <w:pPr>
              <w:ind w:left="57" w:right="57"/>
              <w:jc w:val="center"/>
              <w:rPr>
                <w:rFonts w:ascii="Trebuchet MS" w:eastAsia="Arial MT" w:hAnsi="Trebuchet MS" w:cs="Arial MT"/>
                <w:noProof/>
                <w:sz w:val="16"/>
              </w:rPr>
            </w:pPr>
            <w:r w:rsidRPr="00315B5E">
              <w:rPr>
                <w:rFonts w:ascii="Trebuchet MS" w:eastAsia="Arial MT" w:hAnsi="Trebuchet MS" w:cs="Arial MT"/>
                <w:noProof/>
                <w:sz w:val="16"/>
              </w:rPr>
              <w:t>AGRUMI</w:t>
            </w:r>
          </w:p>
        </w:tc>
      </w:tr>
      <w:tr w:rsidR="006A4C66" w:rsidRPr="00315B5E" w14:paraId="0CEE9738" w14:textId="77777777" w:rsidTr="00186574">
        <w:trPr>
          <w:trHeight w:val="142"/>
        </w:trPr>
        <w:tc>
          <w:tcPr>
            <w:tcW w:w="3241" w:type="dxa"/>
            <w:vAlign w:val="center"/>
          </w:tcPr>
          <w:p w14:paraId="5FFAA465" w14:textId="77777777" w:rsidR="006A4C66" w:rsidRPr="00315B5E" w:rsidRDefault="006A4C66" w:rsidP="00BA6502">
            <w:pPr>
              <w:ind w:left="57" w:right="57"/>
              <w:jc w:val="both"/>
              <w:rPr>
                <w:rFonts w:ascii="Trebuchet MS" w:eastAsia="Arial MT" w:hAnsi="Trebuchet MS" w:cs="Arial MT"/>
                <w:sz w:val="16"/>
              </w:rPr>
            </w:pPr>
            <w:r w:rsidRPr="00315B5E">
              <w:rPr>
                <w:rFonts w:ascii="Trebuchet MS" w:eastAsia="Arial MT" w:hAnsi="Trebuchet MS" w:cs="Arial MT"/>
                <w:sz w:val="16"/>
              </w:rPr>
              <w:t>ARANCIO</w:t>
            </w:r>
          </w:p>
        </w:tc>
        <w:tc>
          <w:tcPr>
            <w:tcW w:w="946" w:type="dxa"/>
            <w:gridSpan w:val="2"/>
            <w:vAlign w:val="center"/>
          </w:tcPr>
          <w:p w14:paraId="2D819FAB" w14:textId="77777777" w:rsidR="006A4C66" w:rsidRPr="00315B5E" w:rsidRDefault="006A4C6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H02</w:t>
            </w:r>
          </w:p>
        </w:tc>
        <w:tc>
          <w:tcPr>
            <w:tcW w:w="3291" w:type="dxa"/>
            <w:vAlign w:val="center"/>
          </w:tcPr>
          <w:p w14:paraId="60D728F4" w14:textId="057A87BA" w:rsidR="006A4C66" w:rsidRPr="00315B5E" w:rsidRDefault="006A4C6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ARANCE PRECOCI</w:t>
            </w:r>
          </w:p>
        </w:tc>
        <w:tc>
          <w:tcPr>
            <w:tcW w:w="2144" w:type="dxa"/>
            <w:vAlign w:val="center"/>
          </w:tcPr>
          <w:p w14:paraId="394AFD92" w14:textId="04CC1625" w:rsidR="006A4C66" w:rsidRPr="00315B5E" w:rsidRDefault="006A4C66" w:rsidP="00BA6502">
            <w:pPr>
              <w:ind w:left="57" w:right="57"/>
              <w:jc w:val="center"/>
              <w:rPr>
                <w:rFonts w:ascii="Trebuchet MS" w:eastAsia="Arial MT" w:hAnsi="Trebuchet MS" w:cs="Arial MT"/>
                <w:noProof/>
                <w:sz w:val="16"/>
              </w:rPr>
            </w:pPr>
            <w:r w:rsidRPr="00315B5E">
              <w:rPr>
                <w:rFonts w:ascii="Trebuchet MS" w:eastAsia="Arial MT" w:hAnsi="Trebuchet MS" w:cs="Arial MT"/>
                <w:noProof/>
                <w:sz w:val="16"/>
              </w:rPr>
              <w:t>AGRUMI</w:t>
            </w:r>
          </w:p>
        </w:tc>
      </w:tr>
      <w:tr w:rsidR="006A4C66" w:rsidRPr="00315B5E" w14:paraId="4F0EBD44" w14:textId="77777777" w:rsidTr="00186574">
        <w:trPr>
          <w:trHeight w:val="142"/>
        </w:trPr>
        <w:tc>
          <w:tcPr>
            <w:tcW w:w="3241" w:type="dxa"/>
            <w:vAlign w:val="center"/>
          </w:tcPr>
          <w:p w14:paraId="382BF644" w14:textId="77777777" w:rsidR="006A4C66" w:rsidRPr="00315B5E" w:rsidRDefault="006A4C66" w:rsidP="00BA6502">
            <w:pPr>
              <w:ind w:left="57" w:right="57"/>
              <w:jc w:val="both"/>
              <w:rPr>
                <w:rFonts w:ascii="Trebuchet MS" w:eastAsia="Arial MT" w:hAnsi="Trebuchet MS" w:cs="Arial MT"/>
                <w:sz w:val="16"/>
              </w:rPr>
            </w:pPr>
            <w:r w:rsidRPr="00315B5E">
              <w:rPr>
                <w:rFonts w:ascii="Trebuchet MS" w:eastAsia="Arial MT" w:hAnsi="Trebuchet MS" w:cs="Arial MT"/>
                <w:sz w:val="16"/>
              </w:rPr>
              <w:t>ARANCIO</w:t>
            </w:r>
          </w:p>
        </w:tc>
        <w:tc>
          <w:tcPr>
            <w:tcW w:w="946" w:type="dxa"/>
            <w:gridSpan w:val="2"/>
            <w:vAlign w:val="center"/>
          </w:tcPr>
          <w:p w14:paraId="09936E04" w14:textId="77777777" w:rsidR="006A4C66" w:rsidRPr="00315B5E" w:rsidRDefault="006A4C6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Q58</w:t>
            </w:r>
          </w:p>
        </w:tc>
        <w:tc>
          <w:tcPr>
            <w:tcW w:w="3291" w:type="dxa"/>
            <w:vAlign w:val="center"/>
          </w:tcPr>
          <w:p w14:paraId="77F044B9" w14:textId="48B58F5C" w:rsidR="006A4C66" w:rsidRPr="00315B5E" w:rsidRDefault="006A4C6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ARANCE PRECOCI SOTTO RETI ANTIGRANDINE</w:t>
            </w:r>
          </w:p>
        </w:tc>
        <w:tc>
          <w:tcPr>
            <w:tcW w:w="2144" w:type="dxa"/>
            <w:vAlign w:val="center"/>
          </w:tcPr>
          <w:p w14:paraId="57897307" w14:textId="247A4370" w:rsidR="006A4C66" w:rsidRPr="00315B5E" w:rsidRDefault="006A4C66" w:rsidP="00BA6502">
            <w:pPr>
              <w:ind w:left="57" w:right="57"/>
              <w:jc w:val="center"/>
              <w:rPr>
                <w:rFonts w:ascii="Trebuchet MS" w:eastAsia="Arial MT" w:hAnsi="Trebuchet MS" w:cs="Arial MT"/>
                <w:noProof/>
                <w:sz w:val="16"/>
              </w:rPr>
            </w:pPr>
            <w:r w:rsidRPr="00315B5E">
              <w:rPr>
                <w:rFonts w:ascii="Trebuchet MS" w:eastAsia="Arial MT" w:hAnsi="Trebuchet MS" w:cs="Arial MT"/>
                <w:noProof/>
                <w:sz w:val="16"/>
              </w:rPr>
              <w:t>AGRUMI</w:t>
            </w:r>
          </w:p>
        </w:tc>
      </w:tr>
      <w:tr w:rsidR="00AD63F2" w:rsidRPr="00315B5E" w14:paraId="2EF22356" w14:textId="77777777" w:rsidTr="00186574">
        <w:trPr>
          <w:trHeight w:val="142"/>
        </w:trPr>
        <w:tc>
          <w:tcPr>
            <w:tcW w:w="3241" w:type="dxa"/>
            <w:vAlign w:val="center"/>
          </w:tcPr>
          <w:p w14:paraId="6A3AB78F" w14:textId="77777777" w:rsidR="00AD63F2" w:rsidRPr="00315B5E" w:rsidRDefault="00AD63F2" w:rsidP="00BA6502">
            <w:pPr>
              <w:ind w:left="57" w:right="57"/>
              <w:jc w:val="both"/>
              <w:rPr>
                <w:rFonts w:ascii="Trebuchet MS" w:eastAsia="Arial MT" w:hAnsi="Trebuchet MS" w:cs="Arial MT"/>
                <w:sz w:val="16"/>
              </w:rPr>
            </w:pPr>
            <w:r w:rsidRPr="00315B5E">
              <w:rPr>
                <w:rFonts w:ascii="Trebuchet MS" w:eastAsia="Arial MT" w:hAnsi="Trebuchet MS" w:cs="Arial MT"/>
                <w:sz w:val="16"/>
              </w:rPr>
              <w:t>AVENA</w:t>
            </w:r>
          </w:p>
        </w:tc>
        <w:tc>
          <w:tcPr>
            <w:tcW w:w="946" w:type="dxa"/>
            <w:gridSpan w:val="2"/>
            <w:vAlign w:val="center"/>
          </w:tcPr>
          <w:p w14:paraId="69A0D824"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L17</w:t>
            </w:r>
          </w:p>
        </w:tc>
        <w:tc>
          <w:tcPr>
            <w:tcW w:w="3291" w:type="dxa"/>
            <w:vAlign w:val="center"/>
          </w:tcPr>
          <w:p w14:paraId="5A90CC32"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AVENA DA BIOMASSA</w:t>
            </w:r>
          </w:p>
        </w:tc>
        <w:tc>
          <w:tcPr>
            <w:tcW w:w="2144" w:type="dxa"/>
            <w:vAlign w:val="center"/>
          </w:tcPr>
          <w:p w14:paraId="7FF68250"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AD63F2" w:rsidRPr="00315B5E" w14:paraId="54C94115" w14:textId="77777777" w:rsidTr="00186574">
        <w:trPr>
          <w:trHeight w:val="142"/>
        </w:trPr>
        <w:tc>
          <w:tcPr>
            <w:tcW w:w="3241" w:type="dxa"/>
            <w:vAlign w:val="center"/>
          </w:tcPr>
          <w:p w14:paraId="1A425FDA" w14:textId="77777777" w:rsidR="00AD63F2" w:rsidRPr="00315B5E" w:rsidRDefault="00AD63F2" w:rsidP="00BA6502">
            <w:pPr>
              <w:ind w:left="57" w:right="57"/>
              <w:jc w:val="both"/>
              <w:rPr>
                <w:rFonts w:ascii="Trebuchet MS" w:eastAsia="Arial MT" w:hAnsi="Trebuchet MS" w:cs="Arial MT"/>
                <w:sz w:val="16"/>
              </w:rPr>
            </w:pPr>
            <w:r w:rsidRPr="00315B5E">
              <w:rPr>
                <w:rFonts w:ascii="Trebuchet MS" w:eastAsia="Arial MT" w:hAnsi="Trebuchet MS" w:cs="Arial MT"/>
                <w:sz w:val="16"/>
              </w:rPr>
              <w:t>AVENA</w:t>
            </w:r>
          </w:p>
        </w:tc>
        <w:tc>
          <w:tcPr>
            <w:tcW w:w="946" w:type="dxa"/>
            <w:gridSpan w:val="2"/>
            <w:vAlign w:val="center"/>
          </w:tcPr>
          <w:p w14:paraId="7F63FE37"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L18</w:t>
            </w:r>
          </w:p>
        </w:tc>
        <w:tc>
          <w:tcPr>
            <w:tcW w:w="3291" w:type="dxa"/>
            <w:vAlign w:val="center"/>
          </w:tcPr>
          <w:p w14:paraId="3A1C83E2"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AVENA DA SEME</w:t>
            </w:r>
          </w:p>
        </w:tc>
        <w:tc>
          <w:tcPr>
            <w:tcW w:w="2144" w:type="dxa"/>
            <w:vAlign w:val="center"/>
          </w:tcPr>
          <w:p w14:paraId="72FC5156"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AD63F2" w:rsidRPr="00315B5E" w14:paraId="65AC2154" w14:textId="77777777" w:rsidTr="00186574">
        <w:trPr>
          <w:trHeight w:val="142"/>
        </w:trPr>
        <w:tc>
          <w:tcPr>
            <w:tcW w:w="3241" w:type="dxa"/>
            <w:vAlign w:val="center"/>
          </w:tcPr>
          <w:p w14:paraId="47D2B1BF" w14:textId="77777777" w:rsidR="00AD63F2" w:rsidRPr="00315B5E" w:rsidRDefault="00AD63F2" w:rsidP="00BA6502">
            <w:pPr>
              <w:ind w:left="57" w:right="57"/>
              <w:jc w:val="both"/>
              <w:rPr>
                <w:rFonts w:ascii="Trebuchet MS" w:eastAsia="Arial MT" w:hAnsi="Trebuchet MS" w:cs="Arial MT"/>
                <w:sz w:val="16"/>
              </w:rPr>
            </w:pPr>
            <w:r w:rsidRPr="00315B5E">
              <w:rPr>
                <w:rFonts w:ascii="Trebuchet MS" w:eastAsia="Arial MT" w:hAnsi="Trebuchet MS" w:cs="Arial MT"/>
                <w:sz w:val="16"/>
              </w:rPr>
              <w:t>AVOCADO</w:t>
            </w:r>
          </w:p>
        </w:tc>
        <w:tc>
          <w:tcPr>
            <w:tcW w:w="946" w:type="dxa"/>
            <w:gridSpan w:val="2"/>
            <w:vAlign w:val="center"/>
          </w:tcPr>
          <w:p w14:paraId="78F9D489"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H53</w:t>
            </w:r>
          </w:p>
        </w:tc>
        <w:tc>
          <w:tcPr>
            <w:tcW w:w="3291" w:type="dxa"/>
            <w:vAlign w:val="center"/>
          </w:tcPr>
          <w:p w14:paraId="235B780B"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AVOCADO</w:t>
            </w:r>
          </w:p>
        </w:tc>
        <w:tc>
          <w:tcPr>
            <w:tcW w:w="2144" w:type="dxa"/>
            <w:vAlign w:val="center"/>
          </w:tcPr>
          <w:p w14:paraId="0719039C"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AD63F2" w:rsidRPr="00315B5E" w14:paraId="5AEF9270" w14:textId="77777777" w:rsidTr="00186574">
        <w:trPr>
          <w:trHeight w:val="142"/>
        </w:trPr>
        <w:tc>
          <w:tcPr>
            <w:tcW w:w="3241" w:type="dxa"/>
            <w:vAlign w:val="center"/>
          </w:tcPr>
          <w:p w14:paraId="1787936C" w14:textId="77777777" w:rsidR="00AD63F2" w:rsidRPr="00315B5E" w:rsidRDefault="00AD63F2" w:rsidP="00BA6502">
            <w:pPr>
              <w:ind w:left="57" w:right="57"/>
              <w:jc w:val="both"/>
              <w:rPr>
                <w:rFonts w:ascii="Trebuchet MS" w:eastAsia="Arial MT" w:hAnsi="Trebuchet MS" w:cs="Arial MT"/>
                <w:sz w:val="16"/>
              </w:rPr>
            </w:pPr>
            <w:r w:rsidRPr="00315B5E">
              <w:rPr>
                <w:rFonts w:ascii="Trebuchet MS" w:eastAsia="Arial MT" w:hAnsi="Trebuchet MS" w:cs="Arial MT"/>
                <w:sz w:val="16"/>
              </w:rPr>
              <w:t>BERGAMOTTO</w:t>
            </w:r>
          </w:p>
        </w:tc>
        <w:tc>
          <w:tcPr>
            <w:tcW w:w="946" w:type="dxa"/>
            <w:gridSpan w:val="2"/>
            <w:vAlign w:val="center"/>
          </w:tcPr>
          <w:p w14:paraId="472F4C08"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C63</w:t>
            </w:r>
          </w:p>
        </w:tc>
        <w:tc>
          <w:tcPr>
            <w:tcW w:w="3291" w:type="dxa"/>
            <w:vAlign w:val="center"/>
          </w:tcPr>
          <w:p w14:paraId="7C84B8C7"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BERGAMOTTO</w:t>
            </w:r>
          </w:p>
        </w:tc>
        <w:tc>
          <w:tcPr>
            <w:tcW w:w="2144" w:type="dxa"/>
            <w:vAlign w:val="center"/>
          </w:tcPr>
          <w:p w14:paraId="0AB19D63"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AGRUMI</w:t>
            </w:r>
          </w:p>
        </w:tc>
      </w:tr>
      <w:tr w:rsidR="00AD63F2" w:rsidRPr="00315B5E" w14:paraId="367F839E" w14:textId="77777777" w:rsidTr="00186574">
        <w:trPr>
          <w:trHeight w:val="142"/>
        </w:trPr>
        <w:tc>
          <w:tcPr>
            <w:tcW w:w="3241" w:type="dxa"/>
            <w:vAlign w:val="center"/>
          </w:tcPr>
          <w:p w14:paraId="33D1CAB9" w14:textId="77777777" w:rsidR="00AD63F2" w:rsidRPr="00315B5E" w:rsidRDefault="00AD63F2" w:rsidP="00BA6502">
            <w:pPr>
              <w:ind w:left="57" w:right="57"/>
              <w:jc w:val="both"/>
              <w:rPr>
                <w:rFonts w:ascii="Trebuchet MS" w:eastAsia="Arial MT" w:hAnsi="Trebuchet MS" w:cs="Arial MT"/>
                <w:sz w:val="16"/>
              </w:rPr>
            </w:pPr>
            <w:r w:rsidRPr="00315B5E">
              <w:rPr>
                <w:rFonts w:ascii="Trebuchet MS" w:eastAsia="Arial MT" w:hAnsi="Trebuchet MS" w:cs="Arial MT"/>
                <w:sz w:val="16"/>
              </w:rPr>
              <w:t>BERGAMOTTO</w:t>
            </w:r>
          </w:p>
        </w:tc>
        <w:tc>
          <w:tcPr>
            <w:tcW w:w="946" w:type="dxa"/>
            <w:gridSpan w:val="2"/>
            <w:vAlign w:val="center"/>
          </w:tcPr>
          <w:p w14:paraId="125AF499"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Q63</w:t>
            </w:r>
          </w:p>
        </w:tc>
        <w:tc>
          <w:tcPr>
            <w:tcW w:w="3291" w:type="dxa"/>
            <w:vAlign w:val="center"/>
          </w:tcPr>
          <w:p w14:paraId="46665FCF"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BERGAMOTTO SOTTO RETI ANTIGRANDINE</w:t>
            </w:r>
          </w:p>
        </w:tc>
        <w:tc>
          <w:tcPr>
            <w:tcW w:w="2144" w:type="dxa"/>
            <w:vAlign w:val="center"/>
          </w:tcPr>
          <w:p w14:paraId="607653F3"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AGRUMI</w:t>
            </w:r>
          </w:p>
        </w:tc>
      </w:tr>
      <w:tr w:rsidR="00AD63F2" w:rsidRPr="00315B5E" w14:paraId="4AFF9E2F" w14:textId="77777777" w:rsidTr="00186574">
        <w:trPr>
          <w:trHeight w:val="142"/>
        </w:trPr>
        <w:tc>
          <w:tcPr>
            <w:tcW w:w="3241" w:type="dxa"/>
            <w:vAlign w:val="center"/>
          </w:tcPr>
          <w:p w14:paraId="54E92548" w14:textId="77777777" w:rsidR="00AD63F2" w:rsidRPr="00315B5E" w:rsidRDefault="00AD63F2" w:rsidP="00BA6502">
            <w:pPr>
              <w:ind w:left="57" w:right="57"/>
              <w:jc w:val="both"/>
              <w:rPr>
                <w:rFonts w:ascii="Trebuchet MS" w:eastAsia="Arial MT" w:hAnsi="Trebuchet MS" w:cs="Arial MT"/>
                <w:sz w:val="16"/>
                <w:lang w:val="it-IT"/>
              </w:rPr>
            </w:pPr>
            <w:r w:rsidRPr="00315B5E">
              <w:rPr>
                <w:rFonts w:ascii="Trebuchet MS" w:eastAsia="Arial MT" w:hAnsi="Trebuchet MS" w:cs="Arial MT"/>
                <w:sz w:val="16"/>
                <w:lang w:val="it-IT"/>
              </w:rPr>
              <w:t>LOTO (KAKI) (compreso il caco mela)</w:t>
            </w:r>
          </w:p>
        </w:tc>
        <w:tc>
          <w:tcPr>
            <w:tcW w:w="946" w:type="dxa"/>
            <w:gridSpan w:val="2"/>
            <w:vAlign w:val="center"/>
          </w:tcPr>
          <w:p w14:paraId="0F480FAE"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C36</w:t>
            </w:r>
          </w:p>
        </w:tc>
        <w:tc>
          <w:tcPr>
            <w:tcW w:w="3291" w:type="dxa"/>
            <w:vAlign w:val="center"/>
          </w:tcPr>
          <w:p w14:paraId="5A8E357D"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CACHI</w:t>
            </w:r>
          </w:p>
        </w:tc>
        <w:tc>
          <w:tcPr>
            <w:tcW w:w="2144" w:type="dxa"/>
            <w:vAlign w:val="center"/>
          </w:tcPr>
          <w:p w14:paraId="1CA6EDDB"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AD63F2" w:rsidRPr="00315B5E" w14:paraId="47FA6526" w14:textId="77777777" w:rsidTr="00186574">
        <w:trPr>
          <w:trHeight w:val="142"/>
        </w:trPr>
        <w:tc>
          <w:tcPr>
            <w:tcW w:w="3241" w:type="dxa"/>
            <w:vAlign w:val="center"/>
          </w:tcPr>
          <w:p w14:paraId="4B6450AF" w14:textId="77777777" w:rsidR="00AD63F2" w:rsidRPr="00315B5E" w:rsidRDefault="00AD63F2" w:rsidP="00BA6502">
            <w:pPr>
              <w:ind w:left="57" w:right="57"/>
              <w:jc w:val="both"/>
              <w:rPr>
                <w:rFonts w:ascii="Trebuchet MS" w:eastAsia="Arial MT" w:hAnsi="Trebuchet MS" w:cs="Arial MT"/>
                <w:sz w:val="16"/>
                <w:lang w:val="it-IT"/>
              </w:rPr>
            </w:pPr>
            <w:r w:rsidRPr="00315B5E">
              <w:rPr>
                <w:rFonts w:ascii="Trebuchet MS" w:eastAsia="Arial MT" w:hAnsi="Trebuchet MS" w:cs="Arial MT"/>
                <w:sz w:val="16"/>
                <w:lang w:val="it-IT"/>
              </w:rPr>
              <w:t>LOTO (KAKI) (compreso il caco mela)</w:t>
            </w:r>
          </w:p>
        </w:tc>
        <w:tc>
          <w:tcPr>
            <w:tcW w:w="946" w:type="dxa"/>
            <w:gridSpan w:val="2"/>
            <w:vAlign w:val="center"/>
          </w:tcPr>
          <w:p w14:paraId="62781AB8"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L93</w:t>
            </w:r>
          </w:p>
        </w:tc>
        <w:tc>
          <w:tcPr>
            <w:tcW w:w="3291" w:type="dxa"/>
            <w:vAlign w:val="center"/>
          </w:tcPr>
          <w:p w14:paraId="34A5FA2F"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CACHI SOTTO RETE ANTIGRANDINE</w:t>
            </w:r>
          </w:p>
        </w:tc>
        <w:tc>
          <w:tcPr>
            <w:tcW w:w="2144" w:type="dxa"/>
            <w:vAlign w:val="center"/>
          </w:tcPr>
          <w:p w14:paraId="5E7BA1C8"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AD63F2" w:rsidRPr="00315B5E" w14:paraId="31CC0D45" w14:textId="77777777" w:rsidTr="00186574">
        <w:trPr>
          <w:trHeight w:val="142"/>
        </w:trPr>
        <w:tc>
          <w:tcPr>
            <w:tcW w:w="3241" w:type="dxa"/>
            <w:vAlign w:val="center"/>
          </w:tcPr>
          <w:p w14:paraId="6C07476E" w14:textId="77777777" w:rsidR="00AD63F2" w:rsidRPr="00315B5E" w:rsidRDefault="00AD63F2" w:rsidP="00BA6502">
            <w:pPr>
              <w:ind w:left="57" w:right="57"/>
              <w:jc w:val="both"/>
              <w:rPr>
                <w:rFonts w:ascii="Trebuchet MS" w:eastAsia="Arial MT" w:hAnsi="Trebuchet MS" w:cs="Arial MT"/>
                <w:sz w:val="16"/>
              </w:rPr>
            </w:pPr>
            <w:r w:rsidRPr="00315B5E">
              <w:rPr>
                <w:rFonts w:ascii="Trebuchet MS" w:eastAsia="Arial MT" w:hAnsi="Trebuchet MS" w:cs="Arial MT"/>
                <w:sz w:val="16"/>
              </w:rPr>
              <w:t>CASTAGNO</w:t>
            </w:r>
          </w:p>
        </w:tc>
        <w:tc>
          <w:tcPr>
            <w:tcW w:w="946" w:type="dxa"/>
            <w:gridSpan w:val="2"/>
            <w:vAlign w:val="center"/>
          </w:tcPr>
          <w:p w14:paraId="6E4C44FD"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D33</w:t>
            </w:r>
          </w:p>
        </w:tc>
        <w:tc>
          <w:tcPr>
            <w:tcW w:w="3291" w:type="dxa"/>
            <w:vAlign w:val="center"/>
          </w:tcPr>
          <w:p w14:paraId="7EFF8BD4"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CASTAGNE</w:t>
            </w:r>
          </w:p>
        </w:tc>
        <w:tc>
          <w:tcPr>
            <w:tcW w:w="2144" w:type="dxa"/>
            <w:vAlign w:val="center"/>
          </w:tcPr>
          <w:p w14:paraId="2CA42FD7"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AD63F2" w:rsidRPr="00315B5E" w14:paraId="0103B481" w14:textId="77777777" w:rsidTr="00186574">
        <w:trPr>
          <w:trHeight w:val="142"/>
        </w:trPr>
        <w:tc>
          <w:tcPr>
            <w:tcW w:w="3241" w:type="dxa"/>
            <w:vAlign w:val="center"/>
          </w:tcPr>
          <w:p w14:paraId="7C25D273" w14:textId="77777777" w:rsidR="00AD63F2" w:rsidRPr="00315B5E" w:rsidRDefault="00AD63F2" w:rsidP="00BA6502">
            <w:pPr>
              <w:ind w:left="57" w:right="57"/>
              <w:jc w:val="both"/>
              <w:rPr>
                <w:rFonts w:ascii="Trebuchet MS" w:eastAsia="Arial MT" w:hAnsi="Trebuchet MS" w:cs="Arial MT"/>
                <w:sz w:val="16"/>
              </w:rPr>
            </w:pPr>
            <w:r w:rsidRPr="00315B5E">
              <w:rPr>
                <w:rFonts w:ascii="Trebuchet MS" w:eastAsia="Arial MT" w:hAnsi="Trebuchet MS" w:cs="Arial MT"/>
                <w:sz w:val="16"/>
              </w:rPr>
              <w:t>CEDRO</w:t>
            </w:r>
          </w:p>
        </w:tc>
        <w:tc>
          <w:tcPr>
            <w:tcW w:w="946" w:type="dxa"/>
            <w:gridSpan w:val="2"/>
            <w:vAlign w:val="center"/>
          </w:tcPr>
          <w:p w14:paraId="5207836E"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C64</w:t>
            </w:r>
          </w:p>
        </w:tc>
        <w:tc>
          <w:tcPr>
            <w:tcW w:w="3291" w:type="dxa"/>
            <w:vAlign w:val="center"/>
          </w:tcPr>
          <w:p w14:paraId="054A0455" w14:textId="205218F2"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CEDRO</w:t>
            </w:r>
          </w:p>
        </w:tc>
        <w:tc>
          <w:tcPr>
            <w:tcW w:w="2144" w:type="dxa"/>
            <w:vAlign w:val="center"/>
          </w:tcPr>
          <w:p w14:paraId="0394DD8A"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AGRUMI</w:t>
            </w:r>
          </w:p>
        </w:tc>
      </w:tr>
      <w:tr w:rsidR="00AD63F2" w:rsidRPr="00315B5E" w14:paraId="4BA2C78E" w14:textId="77777777" w:rsidTr="00186574">
        <w:trPr>
          <w:trHeight w:val="142"/>
        </w:trPr>
        <w:tc>
          <w:tcPr>
            <w:tcW w:w="3241" w:type="dxa"/>
            <w:vAlign w:val="center"/>
          </w:tcPr>
          <w:p w14:paraId="027EF692" w14:textId="77777777" w:rsidR="00AD63F2" w:rsidRPr="00315B5E" w:rsidRDefault="00AD63F2" w:rsidP="00BA6502">
            <w:pPr>
              <w:ind w:left="57" w:right="57"/>
              <w:jc w:val="both"/>
              <w:rPr>
                <w:rFonts w:ascii="Trebuchet MS" w:eastAsia="Arial MT" w:hAnsi="Trebuchet MS" w:cs="Arial MT"/>
                <w:sz w:val="16"/>
              </w:rPr>
            </w:pPr>
            <w:r w:rsidRPr="00315B5E">
              <w:rPr>
                <w:rFonts w:ascii="Trebuchet MS" w:eastAsia="Arial MT" w:hAnsi="Trebuchet MS" w:cs="Arial MT"/>
                <w:sz w:val="16"/>
              </w:rPr>
              <w:t>CILIEGIO</w:t>
            </w:r>
          </w:p>
        </w:tc>
        <w:tc>
          <w:tcPr>
            <w:tcW w:w="946" w:type="dxa"/>
            <w:gridSpan w:val="2"/>
            <w:vAlign w:val="center"/>
          </w:tcPr>
          <w:p w14:paraId="5BC5EF37"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C37</w:t>
            </w:r>
          </w:p>
        </w:tc>
        <w:tc>
          <w:tcPr>
            <w:tcW w:w="3291" w:type="dxa"/>
            <w:vAlign w:val="center"/>
          </w:tcPr>
          <w:p w14:paraId="53770951"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CILIEGIE</w:t>
            </w:r>
          </w:p>
        </w:tc>
        <w:tc>
          <w:tcPr>
            <w:tcW w:w="2144" w:type="dxa"/>
            <w:vAlign w:val="center"/>
          </w:tcPr>
          <w:p w14:paraId="18AD4E55"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AD63F2" w:rsidRPr="00315B5E" w14:paraId="5FF699D4" w14:textId="77777777" w:rsidTr="00186574">
        <w:trPr>
          <w:trHeight w:val="142"/>
        </w:trPr>
        <w:tc>
          <w:tcPr>
            <w:tcW w:w="3241" w:type="dxa"/>
            <w:vAlign w:val="center"/>
          </w:tcPr>
          <w:p w14:paraId="3ECE60A9" w14:textId="77777777" w:rsidR="00AD63F2" w:rsidRPr="00315B5E" w:rsidRDefault="00AD63F2" w:rsidP="00BA6502">
            <w:pPr>
              <w:ind w:left="57" w:right="57"/>
              <w:jc w:val="both"/>
              <w:rPr>
                <w:rFonts w:ascii="Trebuchet MS" w:eastAsia="Arial MT" w:hAnsi="Trebuchet MS" w:cs="Arial MT"/>
                <w:sz w:val="16"/>
              </w:rPr>
            </w:pPr>
            <w:r w:rsidRPr="00315B5E">
              <w:rPr>
                <w:rFonts w:ascii="Trebuchet MS" w:eastAsia="Arial MT" w:hAnsi="Trebuchet MS" w:cs="Arial MT"/>
                <w:sz w:val="16"/>
              </w:rPr>
              <w:t>CILIEGIO</w:t>
            </w:r>
          </w:p>
        </w:tc>
        <w:tc>
          <w:tcPr>
            <w:tcW w:w="946" w:type="dxa"/>
            <w:gridSpan w:val="2"/>
            <w:vAlign w:val="center"/>
          </w:tcPr>
          <w:p w14:paraId="0E5F1794"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M19</w:t>
            </w:r>
          </w:p>
        </w:tc>
        <w:tc>
          <w:tcPr>
            <w:tcW w:w="3291" w:type="dxa"/>
            <w:vAlign w:val="center"/>
          </w:tcPr>
          <w:p w14:paraId="7118369E"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CILIEGIE DA INDUSTRIA</w:t>
            </w:r>
          </w:p>
        </w:tc>
        <w:tc>
          <w:tcPr>
            <w:tcW w:w="2144" w:type="dxa"/>
            <w:vAlign w:val="center"/>
          </w:tcPr>
          <w:p w14:paraId="48F451E5"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AD63F2" w:rsidRPr="00315B5E" w14:paraId="7352DA2A" w14:textId="77777777" w:rsidTr="00186574">
        <w:trPr>
          <w:trHeight w:val="142"/>
        </w:trPr>
        <w:tc>
          <w:tcPr>
            <w:tcW w:w="3241" w:type="dxa"/>
            <w:vAlign w:val="center"/>
          </w:tcPr>
          <w:p w14:paraId="1278397A" w14:textId="77777777" w:rsidR="00AD63F2" w:rsidRPr="00315B5E" w:rsidRDefault="00AD63F2" w:rsidP="00BA6502">
            <w:pPr>
              <w:ind w:left="57" w:right="57"/>
              <w:jc w:val="both"/>
              <w:rPr>
                <w:rFonts w:ascii="Trebuchet MS" w:eastAsia="Arial MT" w:hAnsi="Trebuchet MS" w:cs="Arial MT"/>
                <w:sz w:val="16"/>
              </w:rPr>
            </w:pPr>
            <w:r w:rsidRPr="00315B5E">
              <w:rPr>
                <w:rFonts w:ascii="Trebuchet MS" w:eastAsia="Arial MT" w:hAnsi="Trebuchet MS" w:cs="Arial MT"/>
                <w:sz w:val="16"/>
              </w:rPr>
              <w:t>CILIEGIO</w:t>
            </w:r>
          </w:p>
        </w:tc>
        <w:tc>
          <w:tcPr>
            <w:tcW w:w="946" w:type="dxa"/>
            <w:gridSpan w:val="2"/>
            <w:vAlign w:val="center"/>
          </w:tcPr>
          <w:p w14:paraId="2941C088"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M93</w:t>
            </w:r>
          </w:p>
        </w:tc>
        <w:tc>
          <w:tcPr>
            <w:tcW w:w="3291" w:type="dxa"/>
            <w:vAlign w:val="center"/>
          </w:tcPr>
          <w:p w14:paraId="5A83F89F" w14:textId="77777777" w:rsidR="00AD63F2" w:rsidRPr="00315B5E" w:rsidRDefault="00AD63F2"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CILIEGIE DA INDUSTRIA SOTTO RETI ANTIGRANDINE</w:t>
            </w:r>
          </w:p>
        </w:tc>
        <w:tc>
          <w:tcPr>
            <w:tcW w:w="2144" w:type="dxa"/>
            <w:vAlign w:val="center"/>
          </w:tcPr>
          <w:p w14:paraId="13E5D617"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AD63F2" w:rsidRPr="00315B5E" w14:paraId="77F3E68A" w14:textId="77777777" w:rsidTr="00186574">
        <w:trPr>
          <w:trHeight w:val="142"/>
        </w:trPr>
        <w:tc>
          <w:tcPr>
            <w:tcW w:w="3241" w:type="dxa"/>
            <w:vAlign w:val="center"/>
          </w:tcPr>
          <w:p w14:paraId="4C8864BC" w14:textId="77777777" w:rsidR="00AD63F2" w:rsidRPr="00315B5E" w:rsidRDefault="00AD63F2" w:rsidP="00BA6502">
            <w:pPr>
              <w:ind w:left="57" w:right="57"/>
              <w:jc w:val="both"/>
              <w:rPr>
                <w:rFonts w:ascii="Trebuchet MS" w:eastAsia="Arial MT" w:hAnsi="Trebuchet MS" w:cs="Arial MT"/>
                <w:sz w:val="16"/>
              </w:rPr>
            </w:pPr>
            <w:r w:rsidRPr="00315B5E">
              <w:rPr>
                <w:rFonts w:ascii="Trebuchet MS" w:eastAsia="Arial MT" w:hAnsi="Trebuchet MS" w:cs="Arial MT"/>
                <w:sz w:val="16"/>
              </w:rPr>
              <w:t>CILIEGIO</w:t>
            </w:r>
          </w:p>
        </w:tc>
        <w:tc>
          <w:tcPr>
            <w:tcW w:w="946" w:type="dxa"/>
            <w:gridSpan w:val="2"/>
            <w:vAlign w:val="center"/>
          </w:tcPr>
          <w:p w14:paraId="278D544B"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D71</w:t>
            </w:r>
          </w:p>
        </w:tc>
        <w:tc>
          <w:tcPr>
            <w:tcW w:w="3291" w:type="dxa"/>
            <w:vAlign w:val="center"/>
          </w:tcPr>
          <w:p w14:paraId="73E78C79"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CILIEGIE SOTTO RETE ANTIGRANDINE</w:t>
            </w:r>
          </w:p>
        </w:tc>
        <w:tc>
          <w:tcPr>
            <w:tcW w:w="2144" w:type="dxa"/>
            <w:vAlign w:val="center"/>
          </w:tcPr>
          <w:p w14:paraId="1504E5E3"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AD63F2" w:rsidRPr="00315B5E" w14:paraId="07D9DB85" w14:textId="77777777" w:rsidTr="00186574">
        <w:trPr>
          <w:trHeight w:val="142"/>
        </w:trPr>
        <w:tc>
          <w:tcPr>
            <w:tcW w:w="3241" w:type="dxa"/>
            <w:vAlign w:val="center"/>
          </w:tcPr>
          <w:p w14:paraId="62E03B5C" w14:textId="2FAD530F" w:rsidR="00AD63F2" w:rsidRPr="00315B5E" w:rsidRDefault="00AD63F2" w:rsidP="00BA6502">
            <w:pPr>
              <w:ind w:left="57" w:right="57"/>
              <w:jc w:val="both"/>
              <w:rPr>
                <w:rFonts w:ascii="Trebuchet MS" w:eastAsia="Arial MT" w:hAnsi="Trebuchet MS" w:cs="Arial MT"/>
                <w:sz w:val="16"/>
                <w:lang w:val="it-IT"/>
              </w:rPr>
            </w:pPr>
            <w:r w:rsidRPr="00315B5E">
              <w:rPr>
                <w:rFonts w:ascii="Trebuchet MS" w:eastAsia="Arial MT" w:hAnsi="Trebuchet MS" w:cs="Arial MT"/>
                <w:sz w:val="16"/>
                <w:lang w:val="it-IT"/>
              </w:rPr>
              <w:t>CILIEGIO ACIDO</w:t>
            </w:r>
            <w:r w:rsidR="00BA6502">
              <w:rPr>
                <w:rFonts w:ascii="Trebuchet MS" w:eastAsia="Arial MT" w:hAnsi="Trebuchet MS" w:cs="Arial MT"/>
                <w:sz w:val="16"/>
                <w:lang w:val="it-IT"/>
              </w:rPr>
              <w:t xml:space="preserve"> </w:t>
            </w:r>
            <w:r w:rsidRPr="00315B5E">
              <w:rPr>
                <w:rFonts w:ascii="Trebuchet MS" w:eastAsia="Arial MT" w:hAnsi="Trebuchet MS" w:cs="Arial MT"/>
                <w:sz w:val="16"/>
                <w:lang w:val="it-IT"/>
              </w:rPr>
              <w:t>(MARASCA,</w:t>
            </w:r>
            <w:r w:rsidR="00BA6502">
              <w:rPr>
                <w:rFonts w:ascii="Trebuchet MS" w:eastAsia="Arial MT" w:hAnsi="Trebuchet MS" w:cs="Arial MT"/>
                <w:sz w:val="16"/>
                <w:lang w:val="it-IT"/>
              </w:rPr>
              <w:t xml:space="preserve"> </w:t>
            </w:r>
            <w:r w:rsidRPr="00315B5E">
              <w:rPr>
                <w:rFonts w:ascii="Trebuchet MS" w:eastAsia="Arial MT" w:hAnsi="Trebuchet MS" w:cs="Arial MT"/>
                <w:sz w:val="16"/>
                <w:lang w:val="it-IT"/>
              </w:rPr>
              <w:t>VISCIOLA,</w:t>
            </w:r>
            <w:r w:rsidR="00BA6502">
              <w:rPr>
                <w:rFonts w:ascii="Trebuchet MS" w:eastAsia="Arial MT" w:hAnsi="Trebuchet MS" w:cs="Arial MT"/>
                <w:sz w:val="16"/>
                <w:lang w:val="it-IT"/>
              </w:rPr>
              <w:t xml:space="preserve"> </w:t>
            </w:r>
            <w:r w:rsidRPr="00315B5E">
              <w:rPr>
                <w:rFonts w:ascii="Trebuchet MS" w:eastAsia="Arial MT" w:hAnsi="Trebuchet MS" w:cs="Arial MT"/>
                <w:sz w:val="16"/>
                <w:lang w:val="it-IT"/>
              </w:rPr>
              <w:t>AMARENA)</w:t>
            </w:r>
          </w:p>
        </w:tc>
        <w:tc>
          <w:tcPr>
            <w:tcW w:w="946" w:type="dxa"/>
            <w:gridSpan w:val="2"/>
            <w:vAlign w:val="center"/>
          </w:tcPr>
          <w:p w14:paraId="4F5222BF"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L32</w:t>
            </w:r>
          </w:p>
        </w:tc>
        <w:tc>
          <w:tcPr>
            <w:tcW w:w="3291" w:type="dxa"/>
            <w:vAlign w:val="center"/>
          </w:tcPr>
          <w:p w14:paraId="1D0BC990"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CILIEGIO ACIDO</w:t>
            </w:r>
          </w:p>
        </w:tc>
        <w:tc>
          <w:tcPr>
            <w:tcW w:w="2144" w:type="dxa"/>
            <w:vAlign w:val="center"/>
          </w:tcPr>
          <w:p w14:paraId="68405A6C"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AD63F2" w:rsidRPr="00315B5E" w14:paraId="5ECB08BD" w14:textId="77777777" w:rsidTr="00186574">
        <w:trPr>
          <w:trHeight w:val="142"/>
        </w:trPr>
        <w:tc>
          <w:tcPr>
            <w:tcW w:w="3241" w:type="dxa"/>
            <w:vAlign w:val="center"/>
          </w:tcPr>
          <w:p w14:paraId="0FA3B125" w14:textId="77777777" w:rsidR="00AD63F2" w:rsidRPr="00315B5E" w:rsidRDefault="00AD63F2" w:rsidP="00BA6502">
            <w:pPr>
              <w:ind w:left="57" w:right="57"/>
              <w:jc w:val="both"/>
              <w:rPr>
                <w:rFonts w:ascii="Trebuchet MS" w:eastAsia="Arial MT" w:hAnsi="Trebuchet MS" w:cs="Arial MT"/>
                <w:sz w:val="16"/>
              </w:rPr>
            </w:pPr>
            <w:r w:rsidRPr="00315B5E">
              <w:rPr>
                <w:rFonts w:ascii="Trebuchet MS" w:eastAsia="Arial MT" w:hAnsi="Trebuchet MS" w:cs="Arial MT"/>
                <w:sz w:val="16"/>
              </w:rPr>
              <w:t>COTOGNO</w:t>
            </w:r>
          </w:p>
        </w:tc>
        <w:tc>
          <w:tcPr>
            <w:tcW w:w="946" w:type="dxa"/>
            <w:gridSpan w:val="2"/>
            <w:vAlign w:val="center"/>
          </w:tcPr>
          <w:p w14:paraId="15CF955C"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W33</w:t>
            </w:r>
          </w:p>
        </w:tc>
        <w:tc>
          <w:tcPr>
            <w:tcW w:w="3291" w:type="dxa"/>
            <w:vAlign w:val="center"/>
          </w:tcPr>
          <w:p w14:paraId="57A1B7BF"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COTOGNO</w:t>
            </w:r>
          </w:p>
        </w:tc>
        <w:tc>
          <w:tcPr>
            <w:tcW w:w="2144" w:type="dxa"/>
            <w:vAlign w:val="center"/>
          </w:tcPr>
          <w:p w14:paraId="7213059B"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POMACEE</w:t>
            </w:r>
          </w:p>
        </w:tc>
      </w:tr>
      <w:tr w:rsidR="00AD63F2" w:rsidRPr="00315B5E" w14:paraId="684DD47B" w14:textId="77777777" w:rsidTr="00186574">
        <w:trPr>
          <w:trHeight w:val="142"/>
        </w:trPr>
        <w:tc>
          <w:tcPr>
            <w:tcW w:w="3241" w:type="dxa"/>
            <w:vAlign w:val="center"/>
          </w:tcPr>
          <w:p w14:paraId="2E1B1733" w14:textId="77777777" w:rsidR="00AD63F2" w:rsidRPr="00315B5E" w:rsidRDefault="00AD63F2" w:rsidP="00BA6502">
            <w:pPr>
              <w:ind w:left="57" w:right="57"/>
              <w:jc w:val="both"/>
              <w:rPr>
                <w:rFonts w:ascii="Trebuchet MS" w:eastAsia="Arial MT" w:hAnsi="Trebuchet MS" w:cs="Arial MT"/>
                <w:sz w:val="16"/>
              </w:rPr>
            </w:pPr>
            <w:r w:rsidRPr="00315B5E">
              <w:rPr>
                <w:rFonts w:ascii="Trebuchet MS" w:eastAsia="Arial MT" w:hAnsi="Trebuchet MS" w:cs="Arial MT"/>
                <w:sz w:val="16"/>
              </w:rPr>
              <w:t>FARRO</w:t>
            </w:r>
          </w:p>
        </w:tc>
        <w:tc>
          <w:tcPr>
            <w:tcW w:w="946" w:type="dxa"/>
            <w:gridSpan w:val="2"/>
            <w:vAlign w:val="center"/>
          </w:tcPr>
          <w:p w14:paraId="6055BF84"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D16</w:t>
            </w:r>
          </w:p>
        </w:tc>
        <w:tc>
          <w:tcPr>
            <w:tcW w:w="3291" w:type="dxa"/>
            <w:vAlign w:val="center"/>
          </w:tcPr>
          <w:p w14:paraId="54A10970"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FARRO</w:t>
            </w:r>
          </w:p>
        </w:tc>
        <w:tc>
          <w:tcPr>
            <w:tcW w:w="2144" w:type="dxa"/>
            <w:vAlign w:val="center"/>
          </w:tcPr>
          <w:p w14:paraId="40F3E966"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AD63F2" w:rsidRPr="00315B5E" w14:paraId="11EC184B" w14:textId="77777777" w:rsidTr="00186574">
        <w:trPr>
          <w:trHeight w:val="142"/>
        </w:trPr>
        <w:tc>
          <w:tcPr>
            <w:tcW w:w="3241" w:type="dxa"/>
            <w:vAlign w:val="center"/>
          </w:tcPr>
          <w:p w14:paraId="0CDD5824" w14:textId="77777777" w:rsidR="00AD63F2" w:rsidRPr="00315B5E" w:rsidRDefault="00AD63F2" w:rsidP="00BA6502">
            <w:pPr>
              <w:ind w:left="57" w:right="57"/>
              <w:jc w:val="both"/>
              <w:rPr>
                <w:rFonts w:ascii="Trebuchet MS" w:eastAsia="Arial MT" w:hAnsi="Trebuchet MS" w:cs="Arial MT"/>
                <w:sz w:val="16"/>
              </w:rPr>
            </w:pPr>
            <w:r w:rsidRPr="00315B5E">
              <w:rPr>
                <w:rFonts w:ascii="Trebuchet MS" w:eastAsia="Arial MT" w:hAnsi="Trebuchet MS" w:cs="Arial MT"/>
                <w:sz w:val="16"/>
              </w:rPr>
              <w:t>SPELTA</w:t>
            </w:r>
          </w:p>
        </w:tc>
        <w:tc>
          <w:tcPr>
            <w:tcW w:w="946" w:type="dxa"/>
            <w:gridSpan w:val="2"/>
            <w:vAlign w:val="center"/>
          </w:tcPr>
          <w:p w14:paraId="228B0E4F"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D16</w:t>
            </w:r>
          </w:p>
        </w:tc>
        <w:tc>
          <w:tcPr>
            <w:tcW w:w="3291" w:type="dxa"/>
            <w:vAlign w:val="center"/>
          </w:tcPr>
          <w:p w14:paraId="4BB0AD23"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FARRO</w:t>
            </w:r>
          </w:p>
        </w:tc>
        <w:tc>
          <w:tcPr>
            <w:tcW w:w="2144" w:type="dxa"/>
            <w:vAlign w:val="center"/>
          </w:tcPr>
          <w:p w14:paraId="53EEF9A5" w14:textId="77777777" w:rsidR="00AD63F2" w:rsidRPr="00315B5E" w:rsidRDefault="00AD63F2"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15F30FCC" w14:textId="77777777" w:rsidTr="00186574">
        <w:trPr>
          <w:trHeight w:val="142"/>
        </w:trPr>
        <w:tc>
          <w:tcPr>
            <w:tcW w:w="3241" w:type="dxa"/>
            <w:vAlign w:val="center"/>
          </w:tcPr>
          <w:p w14:paraId="296CB78F"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FARRO</w:t>
            </w:r>
          </w:p>
        </w:tc>
        <w:tc>
          <w:tcPr>
            <w:tcW w:w="946" w:type="dxa"/>
            <w:gridSpan w:val="2"/>
            <w:vAlign w:val="center"/>
          </w:tcPr>
          <w:p w14:paraId="4ACAB94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W01</w:t>
            </w:r>
          </w:p>
        </w:tc>
        <w:tc>
          <w:tcPr>
            <w:tcW w:w="3291" w:type="dxa"/>
            <w:vAlign w:val="center"/>
          </w:tcPr>
          <w:p w14:paraId="5E32817A" w14:textId="55FF0548"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FARRO DA BIOMASSA</w:t>
            </w:r>
          </w:p>
        </w:tc>
        <w:tc>
          <w:tcPr>
            <w:tcW w:w="2144" w:type="dxa"/>
            <w:vAlign w:val="center"/>
          </w:tcPr>
          <w:p w14:paraId="529E175C" w14:textId="332A1B64"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240DB524" w14:textId="77777777" w:rsidTr="00186574">
        <w:trPr>
          <w:trHeight w:val="142"/>
        </w:trPr>
        <w:tc>
          <w:tcPr>
            <w:tcW w:w="3241" w:type="dxa"/>
            <w:vAlign w:val="center"/>
          </w:tcPr>
          <w:p w14:paraId="28B1C3C0"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FARRO</w:t>
            </w:r>
          </w:p>
        </w:tc>
        <w:tc>
          <w:tcPr>
            <w:tcW w:w="946" w:type="dxa"/>
            <w:gridSpan w:val="2"/>
            <w:vAlign w:val="center"/>
          </w:tcPr>
          <w:p w14:paraId="46AF70E5"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L44</w:t>
            </w:r>
          </w:p>
        </w:tc>
        <w:tc>
          <w:tcPr>
            <w:tcW w:w="3291" w:type="dxa"/>
            <w:vAlign w:val="center"/>
          </w:tcPr>
          <w:p w14:paraId="538ADA5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FARRO DA SEME</w:t>
            </w:r>
          </w:p>
        </w:tc>
        <w:tc>
          <w:tcPr>
            <w:tcW w:w="2144" w:type="dxa"/>
            <w:vAlign w:val="center"/>
          </w:tcPr>
          <w:p w14:paraId="10E7B4B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365E88C1" w14:textId="77777777" w:rsidTr="00186574">
        <w:trPr>
          <w:trHeight w:val="142"/>
        </w:trPr>
        <w:tc>
          <w:tcPr>
            <w:tcW w:w="3241" w:type="dxa"/>
            <w:vAlign w:val="center"/>
          </w:tcPr>
          <w:p w14:paraId="3CEAF0EF"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SPELTA</w:t>
            </w:r>
          </w:p>
        </w:tc>
        <w:tc>
          <w:tcPr>
            <w:tcW w:w="946" w:type="dxa"/>
            <w:gridSpan w:val="2"/>
            <w:vAlign w:val="center"/>
          </w:tcPr>
          <w:p w14:paraId="1C29C5E9"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L44</w:t>
            </w:r>
          </w:p>
        </w:tc>
        <w:tc>
          <w:tcPr>
            <w:tcW w:w="3291" w:type="dxa"/>
            <w:vAlign w:val="center"/>
          </w:tcPr>
          <w:p w14:paraId="099A414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FARRO DA SEME</w:t>
            </w:r>
          </w:p>
        </w:tc>
        <w:tc>
          <w:tcPr>
            <w:tcW w:w="2144" w:type="dxa"/>
            <w:vAlign w:val="center"/>
          </w:tcPr>
          <w:p w14:paraId="7DC62AA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3A12EAB6" w14:textId="77777777" w:rsidTr="00186574">
        <w:trPr>
          <w:trHeight w:val="142"/>
        </w:trPr>
        <w:tc>
          <w:tcPr>
            <w:tcW w:w="3241" w:type="dxa"/>
            <w:vAlign w:val="center"/>
          </w:tcPr>
          <w:p w14:paraId="63B13059"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FICO</w:t>
            </w:r>
          </w:p>
        </w:tc>
        <w:tc>
          <w:tcPr>
            <w:tcW w:w="946" w:type="dxa"/>
            <w:gridSpan w:val="2"/>
            <w:vAlign w:val="center"/>
          </w:tcPr>
          <w:p w14:paraId="1F98B72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C44</w:t>
            </w:r>
          </w:p>
        </w:tc>
        <w:tc>
          <w:tcPr>
            <w:tcW w:w="3291" w:type="dxa"/>
            <w:vAlign w:val="center"/>
          </w:tcPr>
          <w:p w14:paraId="40B801F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FICHI</w:t>
            </w:r>
          </w:p>
        </w:tc>
        <w:tc>
          <w:tcPr>
            <w:tcW w:w="2144" w:type="dxa"/>
            <w:vAlign w:val="center"/>
          </w:tcPr>
          <w:p w14:paraId="6E2FC7DA"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58F383B2" w14:textId="77777777" w:rsidTr="00186574">
        <w:trPr>
          <w:trHeight w:val="142"/>
        </w:trPr>
        <w:tc>
          <w:tcPr>
            <w:tcW w:w="3241" w:type="dxa"/>
            <w:vAlign w:val="center"/>
          </w:tcPr>
          <w:p w14:paraId="02C30CFB"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FICODINDIA o FICO D'INDIA</w:t>
            </w:r>
          </w:p>
        </w:tc>
        <w:tc>
          <w:tcPr>
            <w:tcW w:w="946" w:type="dxa"/>
            <w:gridSpan w:val="2"/>
            <w:vAlign w:val="center"/>
          </w:tcPr>
          <w:p w14:paraId="0FD5A9E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C42</w:t>
            </w:r>
          </w:p>
        </w:tc>
        <w:tc>
          <w:tcPr>
            <w:tcW w:w="3291" w:type="dxa"/>
            <w:vAlign w:val="center"/>
          </w:tcPr>
          <w:p w14:paraId="12E345D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FICO D'INDIA</w:t>
            </w:r>
          </w:p>
        </w:tc>
        <w:tc>
          <w:tcPr>
            <w:tcW w:w="2144" w:type="dxa"/>
            <w:vAlign w:val="center"/>
          </w:tcPr>
          <w:p w14:paraId="33FBAB9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277624D1" w14:textId="77777777" w:rsidTr="00186574">
        <w:trPr>
          <w:trHeight w:val="142"/>
        </w:trPr>
        <w:tc>
          <w:tcPr>
            <w:tcW w:w="3241" w:type="dxa"/>
            <w:vAlign w:val="center"/>
          </w:tcPr>
          <w:p w14:paraId="0E821DBC"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FRAGOLA</w:t>
            </w:r>
          </w:p>
        </w:tc>
        <w:tc>
          <w:tcPr>
            <w:tcW w:w="946" w:type="dxa"/>
            <w:gridSpan w:val="2"/>
            <w:vAlign w:val="center"/>
          </w:tcPr>
          <w:p w14:paraId="30BB61E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C38</w:t>
            </w:r>
          </w:p>
        </w:tc>
        <w:tc>
          <w:tcPr>
            <w:tcW w:w="3291" w:type="dxa"/>
            <w:vAlign w:val="center"/>
          </w:tcPr>
          <w:p w14:paraId="1FA6D180"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FRAGOLE</w:t>
            </w:r>
          </w:p>
        </w:tc>
        <w:tc>
          <w:tcPr>
            <w:tcW w:w="2144" w:type="dxa"/>
            <w:vAlign w:val="center"/>
          </w:tcPr>
          <w:p w14:paraId="5DBFF06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364EF754" w14:textId="77777777" w:rsidTr="00186574">
        <w:trPr>
          <w:trHeight w:val="142"/>
        </w:trPr>
        <w:tc>
          <w:tcPr>
            <w:tcW w:w="3241" w:type="dxa"/>
            <w:vAlign w:val="center"/>
          </w:tcPr>
          <w:p w14:paraId="7A6F1C65"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FRAGOLA DI BOSCO</w:t>
            </w:r>
          </w:p>
        </w:tc>
        <w:tc>
          <w:tcPr>
            <w:tcW w:w="946" w:type="dxa"/>
            <w:gridSpan w:val="2"/>
            <w:vAlign w:val="center"/>
          </w:tcPr>
          <w:p w14:paraId="13A150E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M51</w:t>
            </w:r>
          </w:p>
        </w:tc>
        <w:tc>
          <w:tcPr>
            <w:tcW w:w="3291" w:type="dxa"/>
            <w:vAlign w:val="center"/>
          </w:tcPr>
          <w:p w14:paraId="2EAA158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FRAGOLINE DI BOSCO</w:t>
            </w:r>
          </w:p>
        </w:tc>
        <w:tc>
          <w:tcPr>
            <w:tcW w:w="2144" w:type="dxa"/>
            <w:vAlign w:val="center"/>
          </w:tcPr>
          <w:p w14:paraId="4E087A77"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319CF093" w14:textId="77777777" w:rsidTr="00186574">
        <w:trPr>
          <w:trHeight w:val="142"/>
        </w:trPr>
        <w:tc>
          <w:tcPr>
            <w:tcW w:w="3241" w:type="dxa"/>
            <w:vAlign w:val="center"/>
          </w:tcPr>
          <w:p w14:paraId="0E733207"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GRANO (FRUMENTO) DURO</w:t>
            </w:r>
          </w:p>
        </w:tc>
        <w:tc>
          <w:tcPr>
            <w:tcW w:w="946" w:type="dxa"/>
            <w:gridSpan w:val="2"/>
            <w:vAlign w:val="center"/>
          </w:tcPr>
          <w:p w14:paraId="7452E83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L48</w:t>
            </w:r>
          </w:p>
        </w:tc>
        <w:tc>
          <w:tcPr>
            <w:tcW w:w="3291" w:type="dxa"/>
            <w:vAlign w:val="center"/>
          </w:tcPr>
          <w:p w14:paraId="2BA3969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FRUMENTO DA BIOMASSA</w:t>
            </w:r>
          </w:p>
        </w:tc>
        <w:tc>
          <w:tcPr>
            <w:tcW w:w="2144" w:type="dxa"/>
            <w:vAlign w:val="center"/>
          </w:tcPr>
          <w:p w14:paraId="3DD50E93"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2FD51EE2" w14:textId="77777777" w:rsidTr="00186574">
        <w:trPr>
          <w:trHeight w:val="142"/>
        </w:trPr>
        <w:tc>
          <w:tcPr>
            <w:tcW w:w="3241" w:type="dxa"/>
            <w:vAlign w:val="center"/>
          </w:tcPr>
          <w:p w14:paraId="6CC602B4"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GRANO (FRUMENTO) DURO</w:t>
            </w:r>
          </w:p>
        </w:tc>
        <w:tc>
          <w:tcPr>
            <w:tcW w:w="946" w:type="dxa"/>
            <w:gridSpan w:val="2"/>
            <w:vAlign w:val="center"/>
          </w:tcPr>
          <w:p w14:paraId="0362A24A"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L48</w:t>
            </w:r>
          </w:p>
        </w:tc>
        <w:tc>
          <w:tcPr>
            <w:tcW w:w="3291" w:type="dxa"/>
            <w:vAlign w:val="center"/>
          </w:tcPr>
          <w:p w14:paraId="79F89DC3"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FRUMENTO DA BIOMASSA</w:t>
            </w:r>
          </w:p>
        </w:tc>
        <w:tc>
          <w:tcPr>
            <w:tcW w:w="2144" w:type="dxa"/>
            <w:vAlign w:val="center"/>
          </w:tcPr>
          <w:p w14:paraId="51C93A79"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43772188" w14:textId="77777777" w:rsidTr="00186574">
        <w:trPr>
          <w:trHeight w:val="142"/>
        </w:trPr>
        <w:tc>
          <w:tcPr>
            <w:tcW w:w="3241" w:type="dxa"/>
            <w:vAlign w:val="center"/>
          </w:tcPr>
          <w:p w14:paraId="1E0E7F4C" w14:textId="6AF9928A"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GRANO (FRUMENTO) TENERO</w:t>
            </w:r>
          </w:p>
        </w:tc>
        <w:tc>
          <w:tcPr>
            <w:tcW w:w="946" w:type="dxa"/>
            <w:gridSpan w:val="2"/>
            <w:vAlign w:val="center"/>
          </w:tcPr>
          <w:p w14:paraId="2D364D1E"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L48</w:t>
            </w:r>
          </w:p>
        </w:tc>
        <w:tc>
          <w:tcPr>
            <w:tcW w:w="3291" w:type="dxa"/>
            <w:vAlign w:val="center"/>
          </w:tcPr>
          <w:p w14:paraId="17394ED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FRUMENTO DA BIOMASSA</w:t>
            </w:r>
          </w:p>
        </w:tc>
        <w:tc>
          <w:tcPr>
            <w:tcW w:w="2144" w:type="dxa"/>
            <w:vAlign w:val="center"/>
          </w:tcPr>
          <w:p w14:paraId="0C91766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25FCBCDB" w14:textId="77777777" w:rsidTr="00186574">
        <w:trPr>
          <w:trHeight w:val="142"/>
        </w:trPr>
        <w:tc>
          <w:tcPr>
            <w:tcW w:w="3241" w:type="dxa"/>
            <w:vAlign w:val="center"/>
          </w:tcPr>
          <w:p w14:paraId="4C4E4462" w14:textId="0377B079"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GRANO (FRUMENTO) TENERO</w:t>
            </w:r>
          </w:p>
        </w:tc>
        <w:tc>
          <w:tcPr>
            <w:tcW w:w="946" w:type="dxa"/>
            <w:gridSpan w:val="2"/>
            <w:vAlign w:val="center"/>
          </w:tcPr>
          <w:p w14:paraId="71A2459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L48</w:t>
            </w:r>
          </w:p>
        </w:tc>
        <w:tc>
          <w:tcPr>
            <w:tcW w:w="3291" w:type="dxa"/>
            <w:vAlign w:val="center"/>
          </w:tcPr>
          <w:p w14:paraId="79553B9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FRUMENTO DA BIOMASSA</w:t>
            </w:r>
          </w:p>
        </w:tc>
        <w:tc>
          <w:tcPr>
            <w:tcW w:w="2144" w:type="dxa"/>
            <w:vAlign w:val="center"/>
          </w:tcPr>
          <w:p w14:paraId="55DD4DC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6585E547" w14:textId="77777777" w:rsidTr="00186574">
        <w:trPr>
          <w:trHeight w:val="142"/>
        </w:trPr>
        <w:tc>
          <w:tcPr>
            <w:tcW w:w="3241" w:type="dxa"/>
            <w:vAlign w:val="center"/>
          </w:tcPr>
          <w:p w14:paraId="6BE5EBEE"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GRANO (FRUMENTO) DURO</w:t>
            </w:r>
          </w:p>
        </w:tc>
        <w:tc>
          <w:tcPr>
            <w:tcW w:w="946" w:type="dxa"/>
            <w:gridSpan w:val="2"/>
            <w:vAlign w:val="center"/>
          </w:tcPr>
          <w:p w14:paraId="6E990983"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H10</w:t>
            </w:r>
          </w:p>
        </w:tc>
        <w:tc>
          <w:tcPr>
            <w:tcW w:w="3291" w:type="dxa"/>
            <w:vAlign w:val="center"/>
          </w:tcPr>
          <w:p w14:paraId="000ED0C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FRUMENTO DURO</w:t>
            </w:r>
          </w:p>
        </w:tc>
        <w:tc>
          <w:tcPr>
            <w:tcW w:w="2144" w:type="dxa"/>
            <w:vAlign w:val="center"/>
          </w:tcPr>
          <w:p w14:paraId="536BB18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5A4F06FA" w14:textId="77777777" w:rsidTr="00186574">
        <w:trPr>
          <w:trHeight w:val="142"/>
        </w:trPr>
        <w:tc>
          <w:tcPr>
            <w:tcW w:w="3241" w:type="dxa"/>
            <w:vAlign w:val="center"/>
          </w:tcPr>
          <w:p w14:paraId="5CB9B17A"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GRANO (FRUMENTO) DURO</w:t>
            </w:r>
          </w:p>
        </w:tc>
        <w:tc>
          <w:tcPr>
            <w:tcW w:w="946" w:type="dxa"/>
            <w:gridSpan w:val="2"/>
            <w:vAlign w:val="center"/>
          </w:tcPr>
          <w:p w14:paraId="5ADA899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H12</w:t>
            </w:r>
          </w:p>
        </w:tc>
        <w:tc>
          <w:tcPr>
            <w:tcW w:w="3291" w:type="dxa"/>
            <w:vAlign w:val="center"/>
          </w:tcPr>
          <w:p w14:paraId="0CDDFBE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FRUMENTO DURO DA SEME</w:t>
            </w:r>
          </w:p>
        </w:tc>
        <w:tc>
          <w:tcPr>
            <w:tcW w:w="2144" w:type="dxa"/>
            <w:vAlign w:val="center"/>
          </w:tcPr>
          <w:p w14:paraId="3B161C7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54E488D2" w14:textId="77777777" w:rsidTr="00186574">
        <w:trPr>
          <w:trHeight w:val="142"/>
        </w:trPr>
        <w:tc>
          <w:tcPr>
            <w:tcW w:w="3241" w:type="dxa"/>
            <w:vAlign w:val="center"/>
          </w:tcPr>
          <w:p w14:paraId="24CB876E" w14:textId="77777777" w:rsidR="00C67EB6" w:rsidRPr="00315B5E" w:rsidRDefault="00C67EB6" w:rsidP="00BA6502">
            <w:pPr>
              <w:ind w:left="57" w:right="57"/>
              <w:jc w:val="both"/>
              <w:rPr>
                <w:rFonts w:ascii="Trebuchet MS" w:eastAsia="Arial MT" w:hAnsi="Trebuchet MS" w:cs="Arial MT"/>
                <w:sz w:val="16"/>
                <w:lang w:val="it-IT"/>
              </w:rPr>
            </w:pPr>
            <w:r w:rsidRPr="00315B5E">
              <w:rPr>
                <w:rFonts w:ascii="Trebuchet MS" w:eastAsia="Arial MT" w:hAnsi="Trebuchet MS" w:cs="Arial MT"/>
                <w:sz w:val="16"/>
                <w:lang w:val="it-IT"/>
              </w:rPr>
              <w:t>GRANO TURANICUM O FRUMENTO ORIENTALE O GRANO KHORASAN</w:t>
            </w:r>
          </w:p>
        </w:tc>
        <w:tc>
          <w:tcPr>
            <w:tcW w:w="946" w:type="dxa"/>
            <w:gridSpan w:val="2"/>
            <w:vAlign w:val="center"/>
          </w:tcPr>
          <w:p w14:paraId="2F173BF0" w14:textId="79062532"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H79</w:t>
            </w:r>
          </w:p>
        </w:tc>
        <w:tc>
          <w:tcPr>
            <w:tcW w:w="3291" w:type="dxa"/>
            <w:vAlign w:val="center"/>
          </w:tcPr>
          <w:p w14:paraId="5C4664A0" w14:textId="0A03899B" w:rsidR="00C67EB6" w:rsidRPr="00315B5E" w:rsidRDefault="00C67EB6" w:rsidP="00BA6502">
            <w:pPr>
              <w:tabs>
                <w:tab w:val="left" w:pos="844"/>
              </w:tabs>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FRUMENTO POLONICO (KHORASAN)</w:t>
            </w:r>
          </w:p>
        </w:tc>
        <w:tc>
          <w:tcPr>
            <w:tcW w:w="2144" w:type="dxa"/>
            <w:vAlign w:val="center"/>
          </w:tcPr>
          <w:p w14:paraId="755EE783" w14:textId="4D9FC3BA"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278175B3" w14:textId="77777777" w:rsidTr="00186574">
        <w:trPr>
          <w:trHeight w:val="142"/>
        </w:trPr>
        <w:tc>
          <w:tcPr>
            <w:tcW w:w="3241" w:type="dxa"/>
            <w:vAlign w:val="center"/>
          </w:tcPr>
          <w:p w14:paraId="5E61C06C" w14:textId="77777777" w:rsidR="00C67EB6" w:rsidRPr="00315B5E" w:rsidRDefault="00C67EB6" w:rsidP="00BA6502">
            <w:pPr>
              <w:ind w:left="57" w:right="57"/>
              <w:jc w:val="both"/>
              <w:rPr>
                <w:rFonts w:ascii="Trebuchet MS" w:eastAsia="Arial MT" w:hAnsi="Trebuchet MS" w:cs="Arial MT"/>
                <w:sz w:val="16"/>
                <w:lang w:val="it-IT"/>
              </w:rPr>
            </w:pPr>
            <w:r w:rsidRPr="00315B5E">
              <w:rPr>
                <w:rFonts w:ascii="Trebuchet MS" w:eastAsia="Arial MT" w:hAnsi="Trebuchet MS" w:cs="Arial MT"/>
                <w:sz w:val="16"/>
                <w:lang w:val="it-IT"/>
              </w:rPr>
              <w:t>GRANO TURANICUM O FRUMENTO ORIENTALE O GRANO KHORASAN</w:t>
            </w:r>
          </w:p>
        </w:tc>
        <w:tc>
          <w:tcPr>
            <w:tcW w:w="946" w:type="dxa"/>
            <w:gridSpan w:val="2"/>
            <w:vAlign w:val="center"/>
          </w:tcPr>
          <w:p w14:paraId="671FCACB" w14:textId="7BCDD523"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L49</w:t>
            </w:r>
          </w:p>
        </w:tc>
        <w:tc>
          <w:tcPr>
            <w:tcW w:w="3291" w:type="dxa"/>
            <w:vAlign w:val="center"/>
          </w:tcPr>
          <w:p w14:paraId="49B3CC99" w14:textId="77777777"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FRUMENTO POLONICO (KHORASAN) DA SEME</w:t>
            </w:r>
          </w:p>
        </w:tc>
        <w:tc>
          <w:tcPr>
            <w:tcW w:w="2144" w:type="dxa"/>
            <w:vAlign w:val="center"/>
          </w:tcPr>
          <w:p w14:paraId="196735A3" w14:textId="43C92DEA"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4DD72A09" w14:textId="77777777" w:rsidTr="00186574">
        <w:trPr>
          <w:trHeight w:val="142"/>
        </w:trPr>
        <w:tc>
          <w:tcPr>
            <w:tcW w:w="3241" w:type="dxa"/>
            <w:vAlign w:val="center"/>
          </w:tcPr>
          <w:p w14:paraId="2C8D1272" w14:textId="21B9BAA5"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GRANO (FRUMENTO) TENERO</w:t>
            </w:r>
          </w:p>
        </w:tc>
        <w:tc>
          <w:tcPr>
            <w:tcW w:w="946" w:type="dxa"/>
            <w:gridSpan w:val="2"/>
            <w:vAlign w:val="center"/>
          </w:tcPr>
          <w:p w14:paraId="3B095EA7"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H11</w:t>
            </w:r>
          </w:p>
        </w:tc>
        <w:tc>
          <w:tcPr>
            <w:tcW w:w="3291" w:type="dxa"/>
            <w:vAlign w:val="center"/>
          </w:tcPr>
          <w:p w14:paraId="7181123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FRUMENTO TENERO</w:t>
            </w:r>
          </w:p>
        </w:tc>
        <w:tc>
          <w:tcPr>
            <w:tcW w:w="2144" w:type="dxa"/>
            <w:vAlign w:val="center"/>
          </w:tcPr>
          <w:p w14:paraId="7FA3E6B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62829141" w14:textId="77777777" w:rsidTr="00186574">
        <w:trPr>
          <w:trHeight w:val="142"/>
        </w:trPr>
        <w:tc>
          <w:tcPr>
            <w:tcW w:w="3241" w:type="dxa"/>
            <w:vAlign w:val="center"/>
          </w:tcPr>
          <w:p w14:paraId="52748B96" w14:textId="1D696886"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GRANO (FRUMENTO) TENERO</w:t>
            </w:r>
          </w:p>
        </w:tc>
        <w:tc>
          <w:tcPr>
            <w:tcW w:w="946" w:type="dxa"/>
            <w:gridSpan w:val="2"/>
            <w:vAlign w:val="center"/>
          </w:tcPr>
          <w:p w14:paraId="5C1BDE0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L50</w:t>
            </w:r>
          </w:p>
        </w:tc>
        <w:tc>
          <w:tcPr>
            <w:tcW w:w="3291" w:type="dxa"/>
            <w:vAlign w:val="center"/>
          </w:tcPr>
          <w:p w14:paraId="3422430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FRUMENTO TENERO DA FORAGGIO</w:t>
            </w:r>
          </w:p>
        </w:tc>
        <w:tc>
          <w:tcPr>
            <w:tcW w:w="2144" w:type="dxa"/>
            <w:vAlign w:val="center"/>
          </w:tcPr>
          <w:p w14:paraId="217361F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354BC1F9" w14:textId="77777777" w:rsidTr="00186574">
        <w:trPr>
          <w:trHeight w:val="142"/>
        </w:trPr>
        <w:tc>
          <w:tcPr>
            <w:tcW w:w="3241" w:type="dxa"/>
            <w:vAlign w:val="center"/>
          </w:tcPr>
          <w:p w14:paraId="460B57DC" w14:textId="6FDB96AC"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GRANO (FRUMENTO) TENERO</w:t>
            </w:r>
          </w:p>
        </w:tc>
        <w:tc>
          <w:tcPr>
            <w:tcW w:w="946" w:type="dxa"/>
            <w:gridSpan w:val="2"/>
            <w:vAlign w:val="center"/>
          </w:tcPr>
          <w:p w14:paraId="3C36665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L51</w:t>
            </w:r>
          </w:p>
        </w:tc>
        <w:tc>
          <w:tcPr>
            <w:tcW w:w="3291" w:type="dxa"/>
            <w:vAlign w:val="center"/>
          </w:tcPr>
          <w:p w14:paraId="0E0011A3"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FRUMENTO TENERO DA INSILAGGIO</w:t>
            </w:r>
          </w:p>
        </w:tc>
        <w:tc>
          <w:tcPr>
            <w:tcW w:w="2144" w:type="dxa"/>
            <w:vAlign w:val="center"/>
          </w:tcPr>
          <w:p w14:paraId="33B1566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759F8072" w14:textId="77777777" w:rsidTr="00186574">
        <w:trPr>
          <w:trHeight w:val="142"/>
        </w:trPr>
        <w:tc>
          <w:tcPr>
            <w:tcW w:w="3241" w:type="dxa"/>
            <w:vAlign w:val="center"/>
          </w:tcPr>
          <w:p w14:paraId="365D352A" w14:textId="563034F3"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GRANO (FRUMENTO) TENERO</w:t>
            </w:r>
          </w:p>
        </w:tc>
        <w:tc>
          <w:tcPr>
            <w:tcW w:w="946" w:type="dxa"/>
            <w:gridSpan w:val="2"/>
            <w:vAlign w:val="center"/>
          </w:tcPr>
          <w:p w14:paraId="30CD5F9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H13</w:t>
            </w:r>
          </w:p>
        </w:tc>
        <w:tc>
          <w:tcPr>
            <w:tcW w:w="3291" w:type="dxa"/>
            <w:vAlign w:val="center"/>
          </w:tcPr>
          <w:p w14:paraId="51D88A0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FRUMENTO TENERO DA SEME</w:t>
            </w:r>
          </w:p>
        </w:tc>
        <w:tc>
          <w:tcPr>
            <w:tcW w:w="2144" w:type="dxa"/>
            <w:vAlign w:val="center"/>
          </w:tcPr>
          <w:p w14:paraId="7B332F03"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38DB3D98" w14:textId="77777777" w:rsidTr="00186574">
        <w:trPr>
          <w:trHeight w:val="142"/>
        </w:trPr>
        <w:tc>
          <w:tcPr>
            <w:tcW w:w="3241" w:type="dxa"/>
            <w:vAlign w:val="center"/>
          </w:tcPr>
          <w:p w14:paraId="030F8716"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GELSO</w:t>
            </w:r>
          </w:p>
        </w:tc>
        <w:tc>
          <w:tcPr>
            <w:tcW w:w="946" w:type="dxa"/>
            <w:gridSpan w:val="2"/>
            <w:vAlign w:val="center"/>
          </w:tcPr>
          <w:p w14:paraId="05BDF93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D56</w:t>
            </w:r>
          </w:p>
        </w:tc>
        <w:tc>
          <w:tcPr>
            <w:tcW w:w="3291" w:type="dxa"/>
            <w:vAlign w:val="center"/>
          </w:tcPr>
          <w:p w14:paraId="640F4D03"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GELSO</w:t>
            </w:r>
          </w:p>
        </w:tc>
        <w:tc>
          <w:tcPr>
            <w:tcW w:w="2144" w:type="dxa"/>
            <w:vAlign w:val="center"/>
          </w:tcPr>
          <w:p w14:paraId="3A0A513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02E95F30" w14:textId="77777777" w:rsidTr="00186574">
        <w:trPr>
          <w:trHeight w:val="142"/>
        </w:trPr>
        <w:tc>
          <w:tcPr>
            <w:tcW w:w="3241" w:type="dxa"/>
            <w:vAlign w:val="center"/>
          </w:tcPr>
          <w:p w14:paraId="17159198"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GIUGGIOLO</w:t>
            </w:r>
          </w:p>
        </w:tc>
        <w:tc>
          <w:tcPr>
            <w:tcW w:w="946" w:type="dxa"/>
            <w:gridSpan w:val="2"/>
            <w:vAlign w:val="center"/>
          </w:tcPr>
          <w:p w14:paraId="317F269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H36</w:t>
            </w:r>
          </w:p>
        </w:tc>
        <w:tc>
          <w:tcPr>
            <w:tcW w:w="3291" w:type="dxa"/>
            <w:vAlign w:val="center"/>
          </w:tcPr>
          <w:p w14:paraId="75F78B4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GIUGGIOLE</w:t>
            </w:r>
          </w:p>
        </w:tc>
        <w:tc>
          <w:tcPr>
            <w:tcW w:w="2144" w:type="dxa"/>
            <w:vAlign w:val="center"/>
          </w:tcPr>
          <w:p w14:paraId="34A6ED4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152EF6A7" w14:textId="77777777" w:rsidTr="00186574">
        <w:trPr>
          <w:trHeight w:val="142"/>
        </w:trPr>
        <w:tc>
          <w:tcPr>
            <w:tcW w:w="3241" w:type="dxa"/>
            <w:vAlign w:val="center"/>
          </w:tcPr>
          <w:p w14:paraId="4DF57639"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GRANO DEL MIRACOLO</w:t>
            </w:r>
          </w:p>
        </w:tc>
        <w:tc>
          <w:tcPr>
            <w:tcW w:w="946" w:type="dxa"/>
            <w:gridSpan w:val="2"/>
            <w:vAlign w:val="center"/>
          </w:tcPr>
          <w:p w14:paraId="5CC554F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W38</w:t>
            </w:r>
          </w:p>
        </w:tc>
        <w:tc>
          <w:tcPr>
            <w:tcW w:w="3291" w:type="dxa"/>
            <w:vAlign w:val="center"/>
          </w:tcPr>
          <w:p w14:paraId="1959FDB9"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GRANO DEL MIRACOLO</w:t>
            </w:r>
          </w:p>
        </w:tc>
        <w:tc>
          <w:tcPr>
            <w:tcW w:w="2144" w:type="dxa"/>
            <w:vAlign w:val="center"/>
          </w:tcPr>
          <w:p w14:paraId="2C676233"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39FCF021" w14:textId="77777777" w:rsidTr="00186574">
        <w:trPr>
          <w:trHeight w:val="142"/>
        </w:trPr>
        <w:tc>
          <w:tcPr>
            <w:tcW w:w="3241" w:type="dxa"/>
            <w:vAlign w:val="center"/>
          </w:tcPr>
          <w:p w14:paraId="45B91A04"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GRANO DEL MIRACOLO</w:t>
            </w:r>
          </w:p>
        </w:tc>
        <w:tc>
          <w:tcPr>
            <w:tcW w:w="946" w:type="dxa"/>
            <w:gridSpan w:val="2"/>
            <w:vAlign w:val="center"/>
          </w:tcPr>
          <w:p w14:paraId="6927F1E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W37</w:t>
            </w:r>
          </w:p>
        </w:tc>
        <w:tc>
          <w:tcPr>
            <w:tcW w:w="3291" w:type="dxa"/>
            <w:vAlign w:val="center"/>
          </w:tcPr>
          <w:p w14:paraId="3C772A31" w14:textId="77777777"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GRANO DEL MIRACOLO DA SEME</w:t>
            </w:r>
          </w:p>
        </w:tc>
        <w:tc>
          <w:tcPr>
            <w:tcW w:w="2144" w:type="dxa"/>
            <w:vAlign w:val="center"/>
          </w:tcPr>
          <w:p w14:paraId="429A716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02A5EE81" w14:textId="77777777" w:rsidTr="00186574">
        <w:trPr>
          <w:trHeight w:val="142"/>
        </w:trPr>
        <w:tc>
          <w:tcPr>
            <w:tcW w:w="3241" w:type="dxa"/>
            <w:vAlign w:val="center"/>
          </w:tcPr>
          <w:p w14:paraId="379503EC"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GRANO SARACENO</w:t>
            </w:r>
          </w:p>
        </w:tc>
        <w:tc>
          <w:tcPr>
            <w:tcW w:w="946" w:type="dxa"/>
            <w:gridSpan w:val="2"/>
            <w:vAlign w:val="center"/>
          </w:tcPr>
          <w:p w14:paraId="6AC437B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H14</w:t>
            </w:r>
          </w:p>
        </w:tc>
        <w:tc>
          <w:tcPr>
            <w:tcW w:w="3291" w:type="dxa"/>
            <w:vAlign w:val="center"/>
          </w:tcPr>
          <w:p w14:paraId="049A768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GRANO SARACENO</w:t>
            </w:r>
          </w:p>
        </w:tc>
        <w:tc>
          <w:tcPr>
            <w:tcW w:w="2144" w:type="dxa"/>
            <w:vAlign w:val="center"/>
          </w:tcPr>
          <w:p w14:paraId="34C19CB7"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06BF2B34" w14:textId="77777777" w:rsidTr="00186574">
        <w:trPr>
          <w:trHeight w:val="142"/>
        </w:trPr>
        <w:tc>
          <w:tcPr>
            <w:tcW w:w="3241" w:type="dxa"/>
            <w:vAlign w:val="center"/>
          </w:tcPr>
          <w:p w14:paraId="32BB6C0F"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QUMQUAT</w:t>
            </w:r>
          </w:p>
        </w:tc>
        <w:tc>
          <w:tcPr>
            <w:tcW w:w="946" w:type="dxa"/>
            <w:gridSpan w:val="2"/>
            <w:vAlign w:val="center"/>
          </w:tcPr>
          <w:p w14:paraId="5B2D40D5"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D35</w:t>
            </w:r>
          </w:p>
        </w:tc>
        <w:tc>
          <w:tcPr>
            <w:tcW w:w="3291" w:type="dxa"/>
            <w:vAlign w:val="center"/>
          </w:tcPr>
          <w:p w14:paraId="721D23DC" w14:textId="209C8DF8"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KUMQUAT</w:t>
            </w:r>
          </w:p>
        </w:tc>
        <w:tc>
          <w:tcPr>
            <w:tcW w:w="2144" w:type="dxa"/>
            <w:vAlign w:val="center"/>
          </w:tcPr>
          <w:p w14:paraId="62F5B21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AGRUMI</w:t>
            </w:r>
          </w:p>
        </w:tc>
      </w:tr>
      <w:tr w:rsidR="00C67EB6" w:rsidRPr="00315B5E" w14:paraId="61A8B537" w14:textId="77777777" w:rsidTr="00186574">
        <w:trPr>
          <w:trHeight w:val="142"/>
        </w:trPr>
        <w:tc>
          <w:tcPr>
            <w:tcW w:w="3241" w:type="dxa"/>
            <w:vAlign w:val="center"/>
          </w:tcPr>
          <w:p w14:paraId="6EE9187E"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LAMPONE</w:t>
            </w:r>
          </w:p>
        </w:tc>
        <w:tc>
          <w:tcPr>
            <w:tcW w:w="946" w:type="dxa"/>
            <w:gridSpan w:val="2"/>
            <w:vAlign w:val="center"/>
          </w:tcPr>
          <w:p w14:paraId="7F5D9939"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C52</w:t>
            </w:r>
          </w:p>
        </w:tc>
        <w:tc>
          <w:tcPr>
            <w:tcW w:w="3291" w:type="dxa"/>
            <w:vAlign w:val="center"/>
          </w:tcPr>
          <w:p w14:paraId="44CC1ED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LAMPONE</w:t>
            </w:r>
          </w:p>
        </w:tc>
        <w:tc>
          <w:tcPr>
            <w:tcW w:w="2144" w:type="dxa"/>
            <w:vAlign w:val="center"/>
          </w:tcPr>
          <w:p w14:paraId="65C8C133"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2240FDC1" w14:textId="77777777" w:rsidTr="00186574">
        <w:trPr>
          <w:trHeight w:val="142"/>
        </w:trPr>
        <w:tc>
          <w:tcPr>
            <w:tcW w:w="3241" w:type="dxa"/>
            <w:vAlign w:val="center"/>
          </w:tcPr>
          <w:p w14:paraId="203CEA35"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LAMPONE</w:t>
            </w:r>
          </w:p>
        </w:tc>
        <w:tc>
          <w:tcPr>
            <w:tcW w:w="946" w:type="dxa"/>
            <w:gridSpan w:val="2"/>
            <w:vAlign w:val="center"/>
          </w:tcPr>
          <w:p w14:paraId="5BF1A3F5"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H08</w:t>
            </w:r>
          </w:p>
        </w:tc>
        <w:tc>
          <w:tcPr>
            <w:tcW w:w="3291" w:type="dxa"/>
            <w:vAlign w:val="center"/>
          </w:tcPr>
          <w:p w14:paraId="602BCA6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LAMPONE SOTTO RETE ANTIGRANDINE</w:t>
            </w:r>
          </w:p>
        </w:tc>
        <w:tc>
          <w:tcPr>
            <w:tcW w:w="2144" w:type="dxa"/>
            <w:vAlign w:val="center"/>
          </w:tcPr>
          <w:p w14:paraId="0B0036B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3C483183" w14:textId="77777777" w:rsidTr="00186574">
        <w:trPr>
          <w:trHeight w:val="142"/>
        </w:trPr>
        <w:tc>
          <w:tcPr>
            <w:tcW w:w="3241" w:type="dxa"/>
            <w:vAlign w:val="center"/>
          </w:tcPr>
          <w:p w14:paraId="325389B7"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lastRenderedPageBreak/>
              <w:t>LIMONE</w:t>
            </w:r>
          </w:p>
        </w:tc>
        <w:tc>
          <w:tcPr>
            <w:tcW w:w="946" w:type="dxa"/>
            <w:gridSpan w:val="2"/>
            <w:vAlign w:val="center"/>
          </w:tcPr>
          <w:p w14:paraId="49D6F89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C24</w:t>
            </w:r>
          </w:p>
        </w:tc>
        <w:tc>
          <w:tcPr>
            <w:tcW w:w="3291" w:type="dxa"/>
            <w:vAlign w:val="center"/>
          </w:tcPr>
          <w:p w14:paraId="570B7AC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LIMONI MEDI - MEDI TARDIVI</w:t>
            </w:r>
          </w:p>
        </w:tc>
        <w:tc>
          <w:tcPr>
            <w:tcW w:w="2144" w:type="dxa"/>
            <w:vAlign w:val="center"/>
          </w:tcPr>
          <w:p w14:paraId="6E729197"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AGRUMI</w:t>
            </w:r>
          </w:p>
        </w:tc>
      </w:tr>
      <w:tr w:rsidR="00C67EB6" w:rsidRPr="00315B5E" w14:paraId="6FE43838" w14:textId="77777777" w:rsidTr="00186574">
        <w:trPr>
          <w:trHeight w:val="142"/>
        </w:trPr>
        <w:tc>
          <w:tcPr>
            <w:tcW w:w="3241" w:type="dxa"/>
            <w:vAlign w:val="center"/>
          </w:tcPr>
          <w:p w14:paraId="38A0388B"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LIMONE</w:t>
            </w:r>
          </w:p>
        </w:tc>
        <w:tc>
          <w:tcPr>
            <w:tcW w:w="946" w:type="dxa"/>
            <w:gridSpan w:val="2"/>
            <w:vAlign w:val="center"/>
          </w:tcPr>
          <w:p w14:paraId="75A6110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Q62</w:t>
            </w:r>
          </w:p>
        </w:tc>
        <w:tc>
          <w:tcPr>
            <w:tcW w:w="3291" w:type="dxa"/>
            <w:vAlign w:val="center"/>
          </w:tcPr>
          <w:p w14:paraId="7EE8F06B" w14:textId="77777777"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LIMONI MEDI - MEDI TARDIVI SOTTO RETI ANTIGRANDINE</w:t>
            </w:r>
          </w:p>
        </w:tc>
        <w:tc>
          <w:tcPr>
            <w:tcW w:w="2144" w:type="dxa"/>
            <w:vAlign w:val="center"/>
          </w:tcPr>
          <w:p w14:paraId="495C2AD6" w14:textId="17F335EA"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AGRUMI</w:t>
            </w:r>
          </w:p>
        </w:tc>
      </w:tr>
      <w:tr w:rsidR="00C67EB6" w:rsidRPr="00315B5E" w14:paraId="7E12B0A8" w14:textId="77777777" w:rsidTr="00186574">
        <w:trPr>
          <w:trHeight w:val="142"/>
        </w:trPr>
        <w:tc>
          <w:tcPr>
            <w:tcW w:w="3241" w:type="dxa"/>
            <w:vAlign w:val="center"/>
          </w:tcPr>
          <w:p w14:paraId="214DAC70"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LIMONE</w:t>
            </w:r>
          </w:p>
        </w:tc>
        <w:tc>
          <w:tcPr>
            <w:tcW w:w="946" w:type="dxa"/>
            <w:gridSpan w:val="2"/>
            <w:vAlign w:val="center"/>
          </w:tcPr>
          <w:p w14:paraId="3BDD145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H04</w:t>
            </w:r>
          </w:p>
        </w:tc>
        <w:tc>
          <w:tcPr>
            <w:tcW w:w="3291" w:type="dxa"/>
            <w:vAlign w:val="center"/>
          </w:tcPr>
          <w:p w14:paraId="2B62044E"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LIMONI PRECOCI</w:t>
            </w:r>
          </w:p>
        </w:tc>
        <w:tc>
          <w:tcPr>
            <w:tcW w:w="2144" w:type="dxa"/>
            <w:vAlign w:val="center"/>
          </w:tcPr>
          <w:p w14:paraId="6A4BEEB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AGRUMI</w:t>
            </w:r>
          </w:p>
        </w:tc>
      </w:tr>
      <w:tr w:rsidR="00C67EB6" w:rsidRPr="00315B5E" w14:paraId="711F9B4E" w14:textId="77777777" w:rsidTr="00186574">
        <w:trPr>
          <w:trHeight w:val="142"/>
        </w:trPr>
        <w:tc>
          <w:tcPr>
            <w:tcW w:w="3241" w:type="dxa"/>
            <w:vAlign w:val="center"/>
          </w:tcPr>
          <w:p w14:paraId="2E1021BB"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LIMONE</w:t>
            </w:r>
          </w:p>
        </w:tc>
        <w:tc>
          <w:tcPr>
            <w:tcW w:w="946" w:type="dxa"/>
            <w:gridSpan w:val="2"/>
            <w:vAlign w:val="center"/>
          </w:tcPr>
          <w:p w14:paraId="3BEAD0C9"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Q61</w:t>
            </w:r>
          </w:p>
        </w:tc>
        <w:tc>
          <w:tcPr>
            <w:tcW w:w="3291" w:type="dxa"/>
            <w:vAlign w:val="center"/>
          </w:tcPr>
          <w:p w14:paraId="3A587E4B" w14:textId="77777777"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LIMONI PRECOCI SOTTO RETI</w:t>
            </w:r>
          </w:p>
          <w:p w14:paraId="6FF1E3D3" w14:textId="77777777"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ANTIGRANDINE</w:t>
            </w:r>
          </w:p>
        </w:tc>
        <w:tc>
          <w:tcPr>
            <w:tcW w:w="2144" w:type="dxa"/>
            <w:vAlign w:val="center"/>
          </w:tcPr>
          <w:p w14:paraId="2DBE1B07" w14:textId="6868058E"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AGRUMI</w:t>
            </w:r>
          </w:p>
        </w:tc>
      </w:tr>
      <w:tr w:rsidR="00C67EB6" w:rsidRPr="00315B5E" w14:paraId="271C85C6" w14:textId="77777777" w:rsidTr="00186574">
        <w:trPr>
          <w:trHeight w:val="142"/>
        </w:trPr>
        <w:tc>
          <w:tcPr>
            <w:tcW w:w="3241" w:type="dxa"/>
            <w:vAlign w:val="center"/>
          </w:tcPr>
          <w:p w14:paraId="6495EF47"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LOIETTO LOGLIO</w:t>
            </w:r>
          </w:p>
        </w:tc>
        <w:tc>
          <w:tcPr>
            <w:tcW w:w="946" w:type="dxa"/>
            <w:gridSpan w:val="2"/>
            <w:vAlign w:val="center"/>
          </w:tcPr>
          <w:p w14:paraId="67095F0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H18</w:t>
            </w:r>
          </w:p>
        </w:tc>
        <w:tc>
          <w:tcPr>
            <w:tcW w:w="3291" w:type="dxa"/>
            <w:vAlign w:val="center"/>
          </w:tcPr>
          <w:p w14:paraId="6D8F0FB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LOIETTO</w:t>
            </w:r>
          </w:p>
        </w:tc>
        <w:tc>
          <w:tcPr>
            <w:tcW w:w="2144" w:type="dxa"/>
            <w:vAlign w:val="center"/>
          </w:tcPr>
          <w:p w14:paraId="2459E11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4B53C665" w14:textId="77777777" w:rsidTr="00186574">
        <w:trPr>
          <w:trHeight w:val="142"/>
        </w:trPr>
        <w:tc>
          <w:tcPr>
            <w:tcW w:w="3241" w:type="dxa"/>
            <w:vAlign w:val="center"/>
          </w:tcPr>
          <w:p w14:paraId="0C44B7AD"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LOIETTO LOGLIO</w:t>
            </w:r>
          </w:p>
        </w:tc>
        <w:tc>
          <w:tcPr>
            <w:tcW w:w="946" w:type="dxa"/>
            <w:gridSpan w:val="2"/>
            <w:vAlign w:val="center"/>
          </w:tcPr>
          <w:p w14:paraId="43472AE9"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C92</w:t>
            </w:r>
          </w:p>
        </w:tc>
        <w:tc>
          <w:tcPr>
            <w:tcW w:w="3291" w:type="dxa"/>
            <w:vAlign w:val="center"/>
          </w:tcPr>
          <w:p w14:paraId="1C45F5E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LOIETTO DA SEME</w:t>
            </w:r>
          </w:p>
        </w:tc>
        <w:tc>
          <w:tcPr>
            <w:tcW w:w="2144" w:type="dxa"/>
            <w:vAlign w:val="center"/>
          </w:tcPr>
          <w:p w14:paraId="42F8514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1526B193" w14:textId="77777777" w:rsidTr="00186574">
        <w:trPr>
          <w:trHeight w:val="142"/>
        </w:trPr>
        <w:tc>
          <w:tcPr>
            <w:tcW w:w="3241" w:type="dxa"/>
            <w:vAlign w:val="center"/>
          </w:tcPr>
          <w:p w14:paraId="67EEFF35" w14:textId="77777777" w:rsidR="00C67EB6" w:rsidRPr="00BA6502" w:rsidRDefault="00C67EB6" w:rsidP="00BA6502">
            <w:pPr>
              <w:ind w:left="57" w:right="57"/>
              <w:jc w:val="both"/>
              <w:rPr>
                <w:rFonts w:ascii="Trebuchet MS" w:eastAsia="Arial MT" w:hAnsi="Trebuchet MS" w:cs="Arial MT"/>
                <w:spacing w:val="-2"/>
                <w:sz w:val="16"/>
                <w:lang w:val="it-IT"/>
              </w:rPr>
            </w:pPr>
            <w:r w:rsidRPr="00BA6502">
              <w:rPr>
                <w:rFonts w:ascii="Trebuchet MS" w:eastAsia="Arial MT" w:hAnsi="Trebuchet MS" w:cs="Arial MT"/>
                <w:spacing w:val="-2"/>
                <w:sz w:val="16"/>
                <w:lang w:val="it-IT"/>
              </w:rPr>
              <w:t>LOIETTO LOGLIO PERENNE/LOIETTO INGLESE</w:t>
            </w:r>
          </w:p>
        </w:tc>
        <w:tc>
          <w:tcPr>
            <w:tcW w:w="946" w:type="dxa"/>
            <w:gridSpan w:val="2"/>
            <w:vAlign w:val="center"/>
          </w:tcPr>
          <w:p w14:paraId="56C1916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noProof/>
                <w:sz w:val="16"/>
                <w:lang w:eastAsia="it-IT"/>
              </w:rPr>
              <mc:AlternateContent>
                <mc:Choice Requires="wpg">
                  <w:drawing>
                    <wp:anchor distT="0" distB="0" distL="0" distR="0" simplePos="0" relativeHeight="251848704" behindDoc="1" locked="0" layoutInCell="1" allowOverlap="1" wp14:anchorId="2A74E138" wp14:editId="256144E8">
                      <wp:simplePos x="0" y="0"/>
                      <wp:positionH relativeFrom="column">
                        <wp:posOffset>44196</wp:posOffset>
                      </wp:positionH>
                      <wp:positionV relativeFrom="paragraph">
                        <wp:posOffset>196515</wp:posOffset>
                      </wp:positionV>
                      <wp:extent cx="216535" cy="9525"/>
                      <wp:effectExtent l="0" t="0" r="0" b="0"/>
                      <wp:wrapNone/>
                      <wp:docPr id="785142637" name="Group 1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9525"/>
                                <a:chOff x="0" y="0"/>
                                <a:chExt cx="216535" cy="9525"/>
                              </a:xfrm>
                            </wpg:grpSpPr>
                            <wps:wsp>
                              <wps:cNvPr id="773246984" name="Graphic 1265"/>
                              <wps:cNvSpPr/>
                              <wps:spPr>
                                <a:xfrm>
                                  <a:off x="0" y="0"/>
                                  <a:ext cx="216535" cy="9525"/>
                                </a:xfrm>
                                <a:custGeom>
                                  <a:avLst/>
                                  <a:gdLst/>
                                  <a:ahLst/>
                                  <a:cxnLst/>
                                  <a:rect l="l" t="t" r="r" b="b"/>
                                  <a:pathLst>
                                    <a:path w="216535" h="9525">
                                      <a:moveTo>
                                        <a:pt x="216407" y="0"/>
                                      </a:moveTo>
                                      <a:lnTo>
                                        <a:pt x="0" y="0"/>
                                      </a:lnTo>
                                      <a:lnTo>
                                        <a:pt x="0" y="9144"/>
                                      </a:lnTo>
                                      <a:lnTo>
                                        <a:pt x="216407" y="9144"/>
                                      </a:lnTo>
                                      <a:lnTo>
                                        <a:pt x="216407" y="0"/>
                                      </a:lnTo>
                                      <a:close/>
                                    </a:path>
                                  </a:pathLst>
                                </a:custGeom>
                                <a:solidFill>
                                  <a:srgbClr val="D13438"/>
                                </a:solidFill>
                              </wps:spPr>
                              <wps:bodyPr wrap="square" lIns="0" tIns="0" rIns="0" bIns="0" rtlCol="0">
                                <a:prstTxWarp prst="textNoShape">
                                  <a:avLst/>
                                </a:prstTxWarp>
                                <a:noAutofit/>
                              </wps:bodyPr>
                            </wps:wsp>
                          </wpg:wgp>
                        </a:graphicData>
                      </a:graphic>
                    </wp:anchor>
                  </w:drawing>
                </mc:Choice>
                <mc:Fallback>
                  <w:pict>
                    <v:group w14:anchorId="39402C0C" id="Group 1264" o:spid="_x0000_s1026" style="position:absolute;margin-left:3.5pt;margin-top:15.45pt;width:17.05pt;height:.75pt;z-index:-251467776;mso-wrap-distance-left:0;mso-wrap-distance-right:0" coordsize="2165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">
                      <v:shape id="Graphic 1265" o:spid="_x0000_s1027" style="position:absolute;width:216535;height:9525;visibility:visible;mso-wrap-style:square;v-text-anchor:top" coordsize="2165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" path="m216407,l,,,9144r216407,l216407,xe" fillcolor="#d13438" stroked="f">
                        <v:path arrowok="t"/>
                      </v:shape>
                    </v:group>
                  </w:pict>
                </mc:Fallback>
              </mc:AlternateContent>
            </w:r>
            <w:r w:rsidRPr="00315B5E">
              <w:rPr>
                <w:rFonts w:ascii="Trebuchet MS" w:eastAsia="Arial MT" w:hAnsi="Trebuchet MS" w:cs="Arial MT"/>
                <w:sz w:val="16"/>
              </w:rPr>
              <w:t>C92</w:t>
            </w:r>
          </w:p>
        </w:tc>
        <w:tc>
          <w:tcPr>
            <w:tcW w:w="3291" w:type="dxa"/>
            <w:vAlign w:val="center"/>
          </w:tcPr>
          <w:p w14:paraId="5AF3437A"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noProof/>
                <w:sz w:val="16"/>
                <w:lang w:eastAsia="it-IT"/>
              </w:rPr>
              <mc:AlternateContent>
                <mc:Choice Requires="wpg">
                  <w:drawing>
                    <wp:anchor distT="0" distB="0" distL="0" distR="0" simplePos="0" relativeHeight="251849728" behindDoc="1" locked="0" layoutInCell="1" allowOverlap="1" wp14:anchorId="15B084F8" wp14:editId="1F9D2C6F">
                      <wp:simplePos x="0" y="0"/>
                      <wp:positionH relativeFrom="column">
                        <wp:posOffset>44195</wp:posOffset>
                      </wp:positionH>
                      <wp:positionV relativeFrom="paragraph">
                        <wp:posOffset>181085</wp:posOffset>
                      </wp:positionV>
                      <wp:extent cx="898525" cy="5080"/>
                      <wp:effectExtent l="0" t="0" r="0" b="0"/>
                      <wp:wrapNone/>
                      <wp:docPr id="528019948" name="Group 1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8525" cy="5080"/>
                                <a:chOff x="0" y="0"/>
                                <a:chExt cx="898525" cy="5080"/>
                              </a:xfrm>
                            </wpg:grpSpPr>
                            <wps:wsp>
                              <wps:cNvPr id="154343949" name="Graphic 1267"/>
                              <wps:cNvSpPr/>
                              <wps:spPr>
                                <a:xfrm>
                                  <a:off x="0" y="0"/>
                                  <a:ext cx="898525" cy="5080"/>
                                </a:xfrm>
                                <a:custGeom>
                                  <a:avLst/>
                                  <a:gdLst/>
                                  <a:ahLst/>
                                  <a:cxnLst/>
                                  <a:rect l="l" t="t" r="r" b="b"/>
                                  <a:pathLst>
                                    <a:path w="898525" h="5080">
                                      <a:moveTo>
                                        <a:pt x="897940" y="0"/>
                                      </a:moveTo>
                                      <a:lnTo>
                                        <a:pt x="0" y="0"/>
                                      </a:lnTo>
                                      <a:lnTo>
                                        <a:pt x="0" y="4572"/>
                                      </a:lnTo>
                                      <a:lnTo>
                                        <a:pt x="897940" y="4572"/>
                                      </a:lnTo>
                                      <a:lnTo>
                                        <a:pt x="897940" y="0"/>
                                      </a:lnTo>
                                      <a:close/>
                                    </a:path>
                                  </a:pathLst>
                                </a:custGeom>
                                <a:solidFill>
                                  <a:srgbClr val="D13438"/>
                                </a:solidFill>
                              </wps:spPr>
                              <wps:bodyPr wrap="square" lIns="0" tIns="0" rIns="0" bIns="0" rtlCol="0">
                                <a:prstTxWarp prst="textNoShape">
                                  <a:avLst/>
                                </a:prstTxWarp>
                                <a:noAutofit/>
                              </wps:bodyPr>
                            </wps:wsp>
                          </wpg:wgp>
                        </a:graphicData>
                      </a:graphic>
                    </wp:anchor>
                  </w:drawing>
                </mc:Choice>
                <mc:Fallback>
                  <w:pict>
                    <v:group w14:anchorId="0BC8D032" id="Group 1266" o:spid="_x0000_s1026" style="position:absolute;margin-left:3.5pt;margin-top:14.25pt;width:70.75pt;height:.4pt;z-index:-251466752;mso-wrap-distance-left:0;mso-wrap-distance-right:0" coordsize="89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">
                      <v:shape id="Graphic 1267" o:spid="_x0000_s1027" style="position:absolute;width:8985;height:50;visibility:visible;mso-wrap-style:square;v-text-anchor:top" coordsize="89852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" path="m897940,l,,,4572r897940,l897940,xe" fillcolor="#d13438" stroked="f">
                        <v:path arrowok="t"/>
                      </v:shape>
                    </v:group>
                  </w:pict>
                </mc:Fallback>
              </mc:AlternateContent>
            </w:r>
            <w:r w:rsidRPr="00315B5E">
              <w:rPr>
                <w:rFonts w:ascii="Trebuchet MS" w:eastAsia="Arial MT" w:hAnsi="Trebuchet MS" w:cs="Arial MT"/>
                <w:sz w:val="16"/>
              </w:rPr>
              <w:t>LOIETTO DA SEME</w:t>
            </w:r>
          </w:p>
        </w:tc>
        <w:tc>
          <w:tcPr>
            <w:tcW w:w="2144" w:type="dxa"/>
            <w:vAlign w:val="center"/>
          </w:tcPr>
          <w:p w14:paraId="41708838" w14:textId="79AA1796"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33D80C4C" w14:textId="77777777" w:rsidTr="00186574">
        <w:trPr>
          <w:trHeight w:val="142"/>
        </w:trPr>
        <w:tc>
          <w:tcPr>
            <w:tcW w:w="3241" w:type="dxa"/>
            <w:vAlign w:val="center"/>
          </w:tcPr>
          <w:p w14:paraId="08771718" w14:textId="77777777" w:rsidR="00C67EB6" w:rsidRPr="00BA6502" w:rsidRDefault="00C67EB6" w:rsidP="00BA6502">
            <w:pPr>
              <w:ind w:left="57" w:right="57"/>
              <w:jc w:val="both"/>
              <w:rPr>
                <w:rFonts w:ascii="Trebuchet MS" w:eastAsia="Arial MT" w:hAnsi="Trebuchet MS" w:cs="Arial MT"/>
                <w:spacing w:val="-4"/>
                <w:sz w:val="16"/>
                <w:lang w:val="it-IT"/>
              </w:rPr>
            </w:pPr>
            <w:r w:rsidRPr="00BA6502">
              <w:rPr>
                <w:rFonts w:ascii="Trebuchet MS" w:eastAsia="Arial MT" w:hAnsi="Trebuchet MS" w:cs="Arial MT"/>
                <w:spacing w:val="-4"/>
                <w:sz w:val="16"/>
                <w:lang w:val="it-IT"/>
              </w:rPr>
              <w:t>LOIETTO (SP. LOLIUM X BOUCHEANUM KUNT.)</w:t>
            </w:r>
          </w:p>
        </w:tc>
        <w:tc>
          <w:tcPr>
            <w:tcW w:w="946" w:type="dxa"/>
            <w:gridSpan w:val="2"/>
            <w:vAlign w:val="center"/>
          </w:tcPr>
          <w:p w14:paraId="5BBD9A2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noProof/>
                <w:sz w:val="16"/>
                <w:lang w:eastAsia="it-IT"/>
              </w:rPr>
              <mc:AlternateContent>
                <mc:Choice Requires="wpg">
                  <w:drawing>
                    <wp:anchor distT="0" distB="0" distL="0" distR="0" simplePos="0" relativeHeight="251850752" behindDoc="1" locked="0" layoutInCell="1" allowOverlap="1" wp14:anchorId="17F80CC3" wp14:editId="6BBE61FB">
                      <wp:simplePos x="0" y="0"/>
                      <wp:positionH relativeFrom="column">
                        <wp:posOffset>44196</wp:posOffset>
                      </wp:positionH>
                      <wp:positionV relativeFrom="paragraph">
                        <wp:posOffset>196515</wp:posOffset>
                      </wp:positionV>
                      <wp:extent cx="216535" cy="9525"/>
                      <wp:effectExtent l="0" t="0" r="0" b="0"/>
                      <wp:wrapNone/>
                      <wp:docPr id="95348486" name="Group 1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9525"/>
                                <a:chOff x="0" y="0"/>
                                <a:chExt cx="216535" cy="9525"/>
                              </a:xfrm>
                            </wpg:grpSpPr>
                            <wps:wsp>
                              <wps:cNvPr id="2060660469" name="Graphic 1271"/>
                              <wps:cNvSpPr/>
                              <wps:spPr>
                                <a:xfrm>
                                  <a:off x="0" y="0"/>
                                  <a:ext cx="216535" cy="9525"/>
                                </a:xfrm>
                                <a:custGeom>
                                  <a:avLst/>
                                  <a:gdLst/>
                                  <a:ahLst/>
                                  <a:cxnLst/>
                                  <a:rect l="l" t="t" r="r" b="b"/>
                                  <a:pathLst>
                                    <a:path w="216535" h="9525">
                                      <a:moveTo>
                                        <a:pt x="216407" y="0"/>
                                      </a:moveTo>
                                      <a:lnTo>
                                        <a:pt x="0" y="0"/>
                                      </a:lnTo>
                                      <a:lnTo>
                                        <a:pt x="0" y="9144"/>
                                      </a:lnTo>
                                      <a:lnTo>
                                        <a:pt x="216407" y="9144"/>
                                      </a:lnTo>
                                      <a:lnTo>
                                        <a:pt x="216407" y="0"/>
                                      </a:lnTo>
                                      <a:close/>
                                    </a:path>
                                  </a:pathLst>
                                </a:custGeom>
                                <a:solidFill>
                                  <a:srgbClr val="D13438"/>
                                </a:solidFill>
                              </wps:spPr>
                              <wps:bodyPr wrap="square" lIns="0" tIns="0" rIns="0" bIns="0" rtlCol="0">
                                <a:prstTxWarp prst="textNoShape">
                                  <a:avLst/>
                                </a:prstTxWarp>
                                <a:noAutofit/>
                              </wps:bodyPr>
                            </wps:wsp>
                          </wpg:wgp>
                        </a:graphicData>
                      </a:graphic>
                    </wp:anchor>
                  </w:drawing>
                </mc:Choice>
                <mc:Fallback>
                  <w:pict>
                    <v:group w14:anchorId="526500F7" id="Group 1270" o:spid="_x0000_s1026" style="position:absolute;margin-left:3.5pt;margin-top:15.45pt;width:17.05pt;height:.75pt;z-index:-251465728;mso-wrap-distance-left:0;mso-wrap-distance-right:0" coordsize="2165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">
                      <v:shape id="Graphic 1271" o:spid="_x0000_s1027" style="position:absolute;width:216535;height:9525;visibility:visible;mso-wrap-style:square;v-text-anchor:top" coordsize="2165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" path="m216407,l,,,9144r216407,l216407,xe" fillcolor="#d13438" stroked="f">
                        <v:path arrowok="t"/>
                      </v:shape>
                    </v:group>
                  </w:pict>
                </mc:Fallback>
              </mc:AlternateContent>
            </w:r>
            <w:r w:rsidRPr="00315B5E">
              <w:rPr>
                <w:rFonts w:ascii="Trebuchet MS" w:eastAsia="Arial MT" w:hAnsi="Trebuchet MS" w:cs="Arial MT"/>
                <w:sz w:val="16"/>
              </w:rPr>
              <w:t>C92</w:t>
            </w:r>
          </w:p>
        </w:tc>
        <w:tc>
          <w:tcPr>
            <w:tcW w:w="3291" w:type="dxa"/>
            <w:vAlign w:val="center"/>
          </w:tcPr>
          <w:p w14:paraId="13CFD157"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noProof/>
                <w:sz w:val="16"/>
                <w:lang w:eastAsia="it-IT"/>
              </w:rPr>
              <mc:AlternateContent>
                <mc:Choice Requires="wpg">
                  <w:drawing>
                    <wp:anchor distT="0" distB="0" distL="0" distR="0" simplePos="0" relativeHeight="251851776" behindDoc="1" locked="0" layoutInCell="1" allowOverlap="1" wp14:anchorId="1CC79142" wp14:editId="01C1DB37">
                      <wp:simplePos x="0" y="0"/>
                      <wp:positionH relativeFrom="column">
                        <wp:posOffset>44195</wp:posOffset>
                      </wp:positionH>
                      <wp:positionV relativeFrom="paragraph">
                        <wp:posOffset>182355</wp:posOffset>
                      </wp:positionV>
                      <wp:extent cx="898525" cy="5080"/>
                      <wp:effectExtent l="0" t="0" r="0" b="0"/>
                      <wp:wrapNone/>
                      <wp:docPr id="850180679" name="Group 1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8525" cy="5080"/>
                                <a:chOff x="0" y="0"/>
                                <a:chExt cx="898525" cy="5080"/>
                              </a:xfrm>
                            </wpg:grpSpPr>
                            <wps:wsp>
                              <wps:cNvPr id="2127932708" name="Graphic 1273"/>
                              <wps:cNvSpPr/>
                              <wps:spPr>
                                <a:xfrm>
                                  <a:off x="0" y="0"/>
                                  <a:ext cx="898525" cy="5080"/>
                                </a:xfrm>
                                <a:custGeom>
                                  <a:avLst/>
                                  <a:gdLst/>
                                  <a:ahLst/>
                                  <a:cxnLst/>
                                  <a:rect l="l" t="t" r="r" b="b"/>
                                  <a:pathLst>
                                    <a:path w="898525" h="5080">
                                      <a:moveTo>
                                        <a:pt x="897940" y="0"/>
                                      </a:moveTo>
                                      <a:lnTo>
                                        <a:pt x="0" y="0"/>
                                      </a:lnTo>
                                      <a:lnTo>
                                        <a:pt x="0" y="4572"/>
                                      </a:lnTo>
                                      <a:lnTo>
                                        <a:pt x="897940" y="4572"/>
                                      </a:lnTo>
                                      <a:lnTo>
                                        <a:pt x="897940" y="0"/>
                                      </a:lnTo>
                                      <a:close/>
                                    </a:path>
                                  </a:pathLst>
                                </a:custGeom>
                                <a:solidFill>
                                  <a:srgbClr val="D13438"/>
                                </a:solidFill>
                              </wps:spPr>
                              <wps:bodyPr wrap="square" lIns="0" tIns="0" rIns="0" bIns="0" rtlCol="0">
                                <a:prstTxWarp prst="textNoShape">
                                  <a:avLst/>
                                </a:prstTxWarp>
                                <a:noAutofit/>
                              </wps:bodyPr>
                            </wps:wsp>
                          </wpg:wgp>
                        </a:graphicData>
                      </a:graphic>
                    </wp:anchor>
                  </w:drawing>
                </mc:Choice>
                <mc:Fallback>
                  <w:pict>
                    <v:group w14:anchorId="4583C509" id="Group 1272" o:spid="_x0000_s1026" style="position:absolute;margin-left:3.5pt;margin-top:14.35pt;width:70.75pt;height:.4pt;z-index:-251464704;mso-wrap-distance-left:0;mso-wrap-distance-right:0" coordsize="89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">
                      <v:shape id="Graphic 1273" o:spid="_x0000_s1027" style="position:absolute;width:8985;height:50;visibility:visible;mso-wrap-style:square;v-text-anchor:top" coordsize="89852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" path="m897940,l,,,4572r897940,l897940,xe" fillcolor="#d13438" stroked="f">
                        <v:path arrowok="t"/>
                      </v:shape>
                    </v:group>
                  </w:pict>
                </mc:Fallback>
              </mc:AlternateContent>
            </w:r>
            <w:r w:rsidRPr="00315B5E">
              <w:rPr>
                <w:rFonts w:ascii="Trebuchet MS" w:eastAsia="Arial MT" w:hAnsi="Trebuchet MS" w:cs="Arial MT"/>
                <w:sz w:val="16"/>
              </w:rPr>
              <w:t>LOIETTO DA SEME</w:t>
            </w:r>
          </w:p>
        </w:tc>
        <w:tc>
          <w:tcPr>
            <w:tcW w:w="2144" w:type="dxa"/>
            <w:vAlign w:val="center"/>
          </w:tcPr>
          <w:p w14:paraId="269EC428" w14:textId="0D57D121"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09708A0C" w14:textId="77777777" w:rsidTr="00186574">
        <w:trPr>
          <w:trHeight w:val="142"/>
        </w:trPr>
        <w:tc>
          <w:tcPr>
            <w:tcW w:w="3241" w:type="dxa"/>
            <w:vAlign w:val="center"/>
          </w:tcPr>
          <w:p w14:paraId="271FD584"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MANDARANCIO (CLEMENTINO)</w:t>
            </w:r>
          </w:p>
        </w:tc>
        <w:tc>
          <w:tcPr>
            <w:tcW w:w="946" w:type="dxa"/>
            <w:gridSpan w:val="2"/>
            <w:vAlign w:val="center"/>
          </w:tcPr>
          <w:p w14:paraId="0B4EE26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C25</w:t>
            </w:r>
          </w:p>
        </w:tc>
        <w:tc>
          <w:tcPr>
            <w:tcW w:w="3291" w:type="dxa"/>
            <w:vAlign w:val="center"/>
          </w:tcPr>
          <w:p w14:paraId="6C512F49"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MANDARANCE</w:t>
            </w:r>
          </w:p>
        </w:tc>
        <w:tc>
          <w:tcPr>
            <w:tcW w:w="2144" w:type="dxa"/>
            <w:vAlign w:val="center"/>
          </w:tcPr>
          <w:p w14:paraId="018FEC80"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AGRUMI</w:t>
            </w:r>
          </w:p>
        </w:tc>
      </w:tr>
      <w:tr w:rsidR="00C67EB6" w:rsidRPr="00315B5E" w14:paraId="5FB19468" w14:textId="77777777" w:rsidTr="00186574">
        <w:trPr>
          <w:trHeight w:val="142"/>
        </w:trPr>
        <w:tc>
          <w:tcPr>
            <w:tcW w:w="3241" w:type="dxa"/>
            <w:vAlign w:val="center"/>
          </w:tcPr>
          <w:p w14:paraId="3D6CB3E5"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MANDARANCIO (CLEMENTINO)</w:t>
            </w:r>
          </w:p>
        </w:tc>
        <w:tc>
          <w:tcPr>
            <w:tcW w:w="946" w:type="dxa"/>
            <w:gridSpan w:val="2"/>
            <w:vAlign w:val="center"/>
          </w:tcPr>
          <w:p w14:paraId="0E3E2CC0"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H05</w:t>
            </w:r>
          </w:p>
        </w:tc>
        <w:tc>
          <w:tcPr>
            <w:tcW w:w="3291" w:type="dxa"/>
            <w:vAlign w:val="center"/>
          </w:tcPr>
          <w:p w14:paraId="024787B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MANDARANCE PRECOCI</w:t>
            </w:r>
          </w:p>
        </w:tc>
        <w:tc>
          <w:tcPr>
            <w:tcW w:w="2144" w:type="dxa"/>
            <w:vAlign w:val="center"/>
          </w:tcPr>
          <w:p w14:paraId="0D2F03C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AGRUMI</w:t>
            </w:r>
          </w:p>
        </w:tc>
      </w:tr>
      <w:tr w:rsidR="00C67EB6" w:rsidRPr="00315B5E" w14:paraId="0AEB1675" w14:textId="77777777" w:rsidTr="00186574">
        <w:trPr>
          <w:trHeight w:val="142"/>
        </w:trPr>
        <w:tc>
          <w:tcPr>
            <w:tcW w:w="3241" w:type="dxa"/>
            <w:vAlign w:val="center"/>
          </w:tcPr>
          <w:p w14:paraId="3A974ECF"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MANDARANCIO (CLEMENTINO)</w:t>
            </w:r>
          </w:p>
        </w:tc>
        <w:tc>
          <w:tcPr>
            <w:tcW w:w="946" w:type="dxa"/>
            <w:gridSpan w:val="2"/>
            <w:vAlign w:val="center"/>
          </w:tcPr>
          <w:p w14:paraId="59B7417A"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Q64</w:t>
            </w:r>
          </w:p>
        </w:tc>
        <w:tc>
          <w:tcPr>
            <w:tcW w:w="3291" w:type="dxa"/>
            <w:vAlign w:val="center"/>
          </w:tcPr>
          <w:p w14:paraId="6657BCD6" w14:textId="77777777"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MANDARANCE PRECOCI SOTTO RETI ANTIGRANDINE</w:t>
            </w:r>
          </w:p>
        </w:tc>
        <w:tc>
          <w:tcPr>
            <w:tcW w:w="2144" w:type="dxa"/>
            <w:vAlign w:val="center"/>
          </w:tcPr>
          <w:p w14:paraId="4EF43D93" w14:textId="4B9C440B"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AGRUMI</w:t>
            </w:r>
          </w:p>
        </w:tc>
      </w:tr>
      <w:tr w:rsidR="00C67EB6" w:rsidRPr="00315B5E" w14:paraId="61BA9FCA" w14:textId="77777777" w:rsidTr="00186574">
        <w:trPr>
          <w:trHeight w:val="142"/>
        </w:trPr>
        <w:tc>
          <w:tcPr>
            <w:tcW w:w="3241" w:type="dxa"/>
            <w:vAlign w:val="center"/>
          </w:tcPr>
          <w:p w14:paraId="77C9491D"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MANDARANCIO (CLEMENTINO)</w:t>
            </w:r>
          </w:p>
        </w:tc>
        <w:tc>
          <w:tcPr>
            <w:tcW w:w="946" w:type="dxa"/>
            <w:gridSpan w:val="2"/>
            <w:vAlign w:val="center"/>
          </w:tcPr>
          <w:p w14:paraId="0006C9B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Q60</w:t>
            </w:r>
          </w:p>
        </w:tc>
        <w:tc>
          <w:tcPr>
            <w:tcW w:w="3291" w:type="dxa"/>
            <w:vAlign w:val="center"/>
          </w:tcPr>
          <w:p w14:paraId="1F75EFD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MANDARANCE SOTTO RETI ANTIGRANDINE</w:t>
            </w:r>
          </w:p>
        </w:tc>
        <w:tc>
          <w:tcPr>
            <w:tcW w:w="2144" w:type="dxa"/>
            <w:vAlign w:val="center"/>
          </w:tcPr>
          <w:p w14:paraId="0A7FBE77" w14:textId="44EB2FA4"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AGRUMI</w:t>
            </w:r>
          </w:p>
        </w:tc>
      </w:tr>
      <w:tr w:rsidR="00C67EB6" w:rsidRPr="00315B5E" w14:paraId="46F8953D" w14:textId="77777777" w:rsidTr="00186574">
        <w:trPr>
          <w:trHeight w:val="142"/>
        </w:trPr>
        <w:tc>
          <w:tcPr>
            <w:tcW w:w="3241" w:type="dxa"/>
            <w:vAlign w:val="center"/>
          </w:tcPr>
          <w:p w14:paraId="4F90E9F0"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MANDARINO</w:t>
            </w:r>
          </w:p>
        </w:tc>
        <w:tc>
          <w:tcPr>
            <w:tcW w:w="946" w:type="dxa"/>
            <w:gridSpan w:val="2"/>
            <w:vAlign w:val="center"/>
          </w:tcPr>
          <w:p w14:paraId="056B8910"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C26</w:t>
            </w:r>
          </w:p>
        </w:tc>
        <w:tc>
          <w:tcPr>
            <w:tcW w:w="3291" w:type="dxa"/>
            <w:vAlign w:val="center"/>
          </w:tcPr>
          <w:p w14:paraId="0975DB5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MANDARINI MEDIO - TARDIVI</w:t>
            </w:r>
          </w:p>
        </w:tc>
        <w:tc>
          <w:tcPr>
            <w:tcW w:w="2144" w:type="dxa"/>
            <w:vAlign w:val="center"/>
          </w:tcPr>
          <w:p w14:paraId="096D739A"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AGRUMI</w:t>
            </w:r>
          </w:p>
        </w:tc>
      </w:tr>
      <w:tr w:rsidR="00C67EB6" w:rsidRPr="00315B5E" w14:paraId="0FD0E77A" w14:textId="77777777" w:rsidTr="00186574">
        <w:trPr>
          <w:trHeight w:val="142"/>
        </w:trPr>
        <w:tc>
          <w:tcPr>
            <w:tcW w:w="3241" w:type="dxa"/>
            <w:vAlign w:val="center"/>
          </w:tcPr>
          <w:p w14:paraId="49822B23"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MANDARINO</w:t>
            </w:r>
          </w:p>
        </w:tc>
        <w:tc>
          <w:tcPr>
            <w:tcW w:w="946" w:type="dxa"/>
            <w:gridSpan w:val="2"/>
            <w:vAlign w:val="center"/>
          </w:tcPr>
          <w:p w14:paraId="21BDBFB9"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Q66</w:t>
            </w:r>
          </w:p>
        </w:tc>
        <w:tc>
          <w:tcPr>
            <w:tcW w:w="3291" w:type="dxa"/>
            <w:vAlign w:val="center"/>
          </w:tcPr>
          <w:p w14:paraId="0770E62A" w14:textId="77777777"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MANDARINI MEDIO - TARDIVI SOTTO RETI ANTIGRANDINE</w:t>
            </w:r>
          </w:p>
        </w:tc>
        <w:tc>
          <w:tcPr>
            <w:tcW w:w="2144" w:type="dxa"/>
            <w:vAlign w:val="center"/>
          </w:tcPr>
          <w:p w14:paraId="113A9774" w14:textId="0D8F71A9"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AGRUMI</w:t>
            </w:r>
          </w:p>
        </w:tc>
      </w:tr>
      <w:tr w:rsidR="00C67EB6" w:rsidRPr="00315B5E" w14:paraId="1B26DCB2" w14:textId="77777777" w:rsidTr="00186574">
        <w:trPr>
          <w:trHeight w:val="142"/>
        </w:trPr>
        <w:tc>
          <w:tcPr>
            <w:tcW w:w="3241" w:type="dxa"/>
            <w:vAlign w:val="center"/>
          </w:tcPr>
          <w:p w14:paraId="5C4CFED9"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MANDARINO</w:t>
            </w:r>
          </w:p>
        </w:tc>
        <w:tc>
          <w:tcPr>
            <w:tcW w:w="946" w:type="dxa"/>
            <w:gridSpan w:val="2"/>
            <w:vAlign w:val="center"/>
          </w:tcPr>
          <w:p w14:paraId="10D9A845"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H07</w:t>
            </w:r>
          </w:p>
        </w:tc>
        <w:tc>
          <w:tcPr>
            <w:tcW w:w="3291" w:type="dxa"/>
            <w:vAlign w:val="center"/>
          </w:tcPr>
          <w:p w14:paraId="091925F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MANDARINI PRECOCI</w:t>
            </w:r>
          </w:p>
        </w:tc>
        <w:tc>
          <w:tcPr>
            <w:tcW w:w="2144" w:type="dxa"/>
            <w:vAlign w:val="center"/>
          </w:tcPr>
          <w:p w14:paraId="24D1AEA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AGRUMI</w:t>
            </w:r>
          </w:p>
        </w:tc>
      </w:tr>
      <w:tr w:rsidR="00C67EB6" w:rsidRPr="00315B5E" w14:paraId="4F166AC3" w14:textId="77777777" w:rsidTr="00186574">
        <w:trPr>
          <w:trHeight w:val="142"/>
        </w:trPr>
        <w:tc>
          <w:tcPr>
            <w:tcW w:w="3241" w:type="dxa"/>
            <w:vAlign w:val="center"/>
          </w:tcPr>
          <w:p w14:paraId="3CED54D5"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MANDARINO</w:t>
            </w:r>
          </w:p>
        </w:tc>
        <w:tc>
          <w:tcPr>
            <w:tcW w:w="946" w:type="dxa"/>
            <w:gridSpan w:val="2"/>
            <w:vAlign w:val="center"/>
          </w:tcPr>
          <w:p w14:paraId="77DC43B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Q65</w:t>
            </w:r>
          </w:p>
        </w:tc>
        <w:tc>
          <w:tcPr>
            <w:tcW w:w="3291" w:type="dxa"/>
            <w:vAlign w:val="center"/>
          </w:tcPr>
          <w:p w14:paraId="581FE475" w14:textId="77777777"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MANDARINI PRECOCI SOTTO RETI ANTIGRANDINE</w:t>
            </w:r>
          </w:p>
        </w:tc>
        <w:tc>
          <w:tcPr>
            <w:tcW w:w="2144" w:type="dxa"/>
            <w:vAlign w:val="center"/>
          </w:tcPr>
          <w:p w14:paraId="5A8C2FE6" w14:textId="53081405"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AGRUMI</w:t>
            </w:r>
          </w:p>
        </w:tc>
      </w:tr>
      <w:tr w:rsidR="00C67EB6" w:rsidRPr="00315B5E" w14:paraId="726E2980" w14:textId="77777777" w:rsidTr="00186574">
        <w:trPr>
          <w:trHeight w:val="142"/>
        </w:trPr>
        <w:tc>
          <w:tcPr>
            <w:tcW w:w="3241" w:type="dxa"/>
            <w:vAlign w:val="center"/>
          </w:tcPr>
          <w:p w14:paraId="2A0A9D5F"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MANDORLO</w:t>
            </w:r>
          </w:p>
        </w:tc>
        <w:tc>
          <w:tcPr>
            <w:tcW w:w="946" w:type="dxa"/>
            <w:gridSpan w:val="2"/>
            <w:vAlign w:val="center"/>
          </w:tcPr>
          <w:p w14:paraId="744419E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C61</w:t>
            </w:r>
          </w:p>
        </w:tc>
        <w:tc>
          <w:tcPr>
            <w:tcW w:w="3291" w:type="dxa"/>
            <w:vAlign w:val="center"/>
          </w:tcPr>
          <w:p w14:paraId="73A1BACE"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MANDORLE</w:t>
            </w:r>
          </w:p>
        </w:tc>
        <w:tc>
          <w:tcPr>
            <w:tcW w:w="2144" w:type="dxa"/>
            <w:vAlign w:val="center"/>
          </w:tcPr>
          <w:p w14:paraId="1E886A99"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24A3A797" w14:textId="77777777" w:rsidTr="00186574">
        <w:trPr>
          <w:trHeight w:val="142"/>
        </w:trPr>
        <w:tc>
          <w:tcPr>
            <w:tcW w:w="3241" w:type="dxa"/>
            <w:vAlign w:val="center"/>
          </w:tcPr>
          <w:p w14:paraId="073AFD01"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MANGO</w:t>
            </w:r>
          </w:p>
        </w:tc>
        <w:tc>
          <w:tcPr>
            <w:tcW w:w="946" w:type="dxa"/>
            <w:gridSpan w:val="2"/>
            <w:vAlign w:val="center"/>
          </w:tcPr>
          <w:p w14:paraId="7D08B93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L02</w:t>
            </w:r>
          </w:p>
        </w:tc>
        <w:tc>
          <w:tcPr>
            <w:tcW w:w="3291" w:type="dxa"/>
            <w:vAlign w:val="center"/>
          </w:tcPr>
          <w:p w14:paraId="52B79455"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MANGO</w:t>
            </w:r>
          </w:p>
        </w:tc>
        <w:tc>
          <w:tcPr>
            <w:tcW w:w="2144" w:type="dxa"/>
            <w:vAlign w:val="center"/>
          </w:tcPr>
          <w:p w14:paraId="67C250D3"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3F4C325E" w14:textId="77777777" w:rsidTr="00186574">
        <w:trPr>
          <w:trHeight w:val="142"/>
        </w:trPr>
        <w:tc>
          <w:tcPr>
            <w:tcW w:w="3241" w:type="dxa"/>
            <w:vAlign w:val="center"/>
          </w:tcPr>
          <w:p w14:paraId="6DE294D4"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MELO</w:t>
            </w:r>
          </w:p>
        </w:tc>
        <w:tc>
          <w:tcPr>
            <w:tcW w:w="946" w:type="dxa"/>
            <w:gridSpan w:val="2"/>
            <w:vAlign w:val="center"/>
          </w:tcPr>
          <w:p w14:paraId="287488C5"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C04</w:t>
            </w:r>
          </w:p>
        </w:tc>
        <w:tc>
          <w:tcPr>
            <w:tcW w:w="3291" w:type="dxa"/>
            <w:vAlign w:val="center"/>
          </w:tcPr>
          <w:p w14:paraId="19AFBBDE"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MELE</w:t>
            </w:r>
          </w:p>
        </w:tc>
        <w:tc>
          <w:tcPr>
            <w:tcW w:w="2144" w:type="dxa"/>
            <w:vAlign w:val="center"/>
          </w:tcPr>
          <w:p w14:paraId="05C70660"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POMACEE</w:t>
            </w:r>
          </w:p>
        </w:tc>
      </w:tr>
      <w:tr w:rsidR="00C67EB6" w:rsidRPr="00315B5E" w14:paraId="68769AC7" w14:textId="77777777" w:rsidTr="00186574">
        <w:trPr>
          <w:trHeight w:val="142"/>
        </w:trPr>
        <w:tc>
          <w:tcPr>
            <w:tcW w:w="3241" w:type="dxa"/>
            <w:vAlign w:val="center"/>
          </w:tcPr>
          <w:p w14:paraId="69352167"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MELO</w:t>
            </w:r>
          </w:p>
        </w:tc>
        <w:tc>
          <w:tcPr>
            <w:tcW w:w="946" w:type="dxa"/>
            <w:gridSpan w:val="2"/>
            <w:vAlign w:val="center"/>
          </w:tcPr>
          <w:p w14:paraId="364F63C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M17</w:t>
            </w:r>
          </w:p>
        </w:tc>
        <w:tc>
          <w:tcPr>
            <w:tcW w:w="3291" w:type="dxa"/>
            <w:vAlign w:val="center"/>
          </w:tcPr>
          <w:p w14:paraId="1EB3B0B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MELE CLUB</w:t>
            </w:r>
          </w:p>
        </w:tc>
        <w:tc>
          <w:tcPr>
            <w:tcW w:w="2144" w:type="dxa"/>
            <w:vAlign w:val="center"/>
          </w:tcPr>
          <w:p w14:paraId="6E8E699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POMACEE</w:t>
            </w:r>
          </w:p>
        </w:tc>
      </w:tr>
      <w:tr w:rsidR="00C67EB6" w:rsidRPr="00315B5E" w14:paraId="705AFF03" w14:textId="77777777" w:rsidTr="00186574">
        <w:trPr>
          <w:trHeight w:val="142"/>
        </w:trPr>
        <w:tc>
          <w:tcPr>
            <w:tcW w:w="3241" w:type="dxa"/>
            <w:vAlign w:val="center"/>
          </w:tcPr>
          <w:p w14:paraId="291CB01E"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MELO</w:t>
            </w:r>
          </w:p>
        </w:tc>
        <w:tc>
          <w:tcPr>
            <w:tcW w:w="946" w:type="dxa"/>
            <w:gridSpan w:val="2"/>
            <w:vAlign w:val="center"/>
          </w:tcPr>
          <w:p w14:paraId="4C9D30F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M64</w:t>
            </w:r>
          </w:p>
        </w:tc>
        <w:tc>
          <w:tcPr>
            <w:tcW w:w="3291" w:type="dxa"/>
            <w:vAlign w:val="center"/>
          </w:tcPr>
          <w:p w14:paraId="456D1554" w14:textId="77777777"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MELE CLUB SOTTO RETE ANTIGRANDINE</w:t>
            </w:r>
          </w:p>
        </w:tc>
        <w:tc>
          <w:tcPr>
            <w:tcW w:w="2144" w:type="dxa"/>
            <w:vAlign w:val="center"/>
          </w:tcPr>
          <w:p w14:paraId="04D812EF" w14:textId="77F4E36C"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POMACEE</w:t>
            </w:r>
          </w:p>
        </w:tc>
      </w:tr>
      <w:tr w:rsidR="00C67EB6" w:rsidRPr="00315B5E" w14:paraId="48E077D2" w14:textId="77777777" w:rsidTr="00186574">
        <w:trPr>
          <w:trHeight w:val="142"/>
        </w:trPr>
        <w:tc>
          <w:tcPr>
            <w:tcW w:w="3241" w:type="dxa"/>
            <w:vAlign w:val="center"/>
          </w:tcPr>
          <w:p w14:paraId="6DF60C06"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MELO</w:t>
            </w:r>
          </w:p>
        </w:tc>
        <w:tc>
          <w:tcPr>
            <w:tcW w:w="946" w:type="dxa"/>
            <w:gridSpan w:val="2"/>
            <w:vAlign w:val="center"/>
          </w:tcPr>
          <w:p w14:paraId="13383ECA"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W04</w:t>
            </w:r>
          </w:p>
        </w:tc>
        <w:tc>
          <w:tcPr>
            <w:tcW w:w="3291" w:type="dxa"/>
            <w:vAlign w:val="center"/>
          </w:tcPr>
          <w:p w14:paraId="6FCD818E" w14:textId="670488CA"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MELE DA INDUSTRIA</w:t>
            </w:r>
          </w:p>
        </w:tc>
        <w:tc>
          <w:tcPr>
            <w:tcW w:w="2144" w:type="dxa"/>
            <w:vAlign w:val="center"/>
          </w:tcPr>
          <w:p w14:paraId="39F00AF0" w14:textId="381D4F7E"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POMACEE</w:t>
            </w:r>
          </w:p>
        </w:tc>
      </w:tr>
      <w:tr w:rsidR="00C67EB6" w:rsidRPr="00315B5E" w14:paraId="38F25080" w14:textId="77777777" w:rsidTr="00186574">
        <w:trPr>
          <w:trHeight w:val="142"/>
        </w:trPr>
        <w:tc>
          <w:tcPr>
            <w:tcW w:w="3241" w:type="dxa"/>
            <w:vAlign w:val="center"/>
          </w:tcPr>
          <w:p w14:paraId="66619CF0"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MELO</w:t>
            </w:r>
          </w:p>
        </w:tc>
        <w:tc>
          <w:tcPr>
            <w:tcW w:w="946" w:type="dxa"/>
            <w:gridSpan w:val="2"/>
            <w:vAlign w:val="center"/>
          </w:tcPr>
          <w:p w14:paraId="49CE815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D76</w:t>
            </w:r>
          </w:p>
        </w:tc>
        <w:tc>
          <w:tcPr>
            <w:tcW w:w="3291" w:type="dxa"/>
            <w:vAlign w:val="center"/>
          </w:tcPr>
          <w:p w14:paraId="1245FFB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MELE SOTTO RETE ANTIGRANDINE</w:t>
            </w:r>
          </w:p>
        </w:tc>
        <w:tc>
          <w:tcPr>
            <w:tcW w:w="2144" w:type="dxa"/>
            <w:vAlign w:val="center"/>
          </w:tcPr>
          <w:p w14:paraId="226FE00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POMACEE</w:t>
            </w:r>
          </w:p>
        </w:tc>
      </w:tr>
      <w:tr w:rsidR="00C67EB6" w:rsidRPr="00315B5E" w14:paraId="67E33DF8" w14:textId="77777777" w:rsidTr="00186574">
        <w:trPr>
          <w:trHeight w:val="142"/>
        </w:trPr>
        <w:tc>
          <w:tcPr>
            <w:tcW w:w="3241" w:type="dxa"/>
            <w:vAlign w:val="center"/>
          </w:tcPr>
          <w:p w14:paraId="4306FDD1"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MELOGRANO</w:t>
            </w:r>
          </w:p>
        </w:tc>
        <w:tc>
          <w:tcPr>
            <w:tcW w:w="946" w:type="dxa"/>
            <w:gridSpan w:val="2"/>
            <w:vAlign w:val="center"/>
          </w:tcPr>
          <w:p w14:paraId="7E44010E"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H35</w:t>
            </w:r>
          </w:p>
        </w:tc>
        <w:tc>
          <w:tcPr>
            <w:tcW w:w="3291" w:type="dxa"/>
            <w:vAlign w:val="center"/>
          </w:tcPr>
          <w:p w14:paraId="11E976E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MELOGRANO</w:t>
            </w:r>
          </w:p>
        </w:tc>
        <w:tc>
          <w:tcPr>
            <w:tcW w:w="2144" w:type="dxa"/>
            <w:vAlign w:val="center"/>
          </w:tcPr>
          <w:p w14:paraId="4482C59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515D7445" w14:textId="77777777" w:rsidTr="00186574">
        <w:trPr>
          <w:trHeight w:val="142"/>
        </w:trPr>
        <w:tc>
          <w:tcPr>
            <w:tcW w:w="3241" w:type="dxa"/>
            <w:vAlign w:val="center"/>
          </w:tcPr>
          <w:p w14:paraId="13CD4690"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MELOGRANO</w:t>
            </w:r>
          </w:p>
        </w:tc>
        <w:tc>
          <w:tcPr>
            <w:tcW w:w="946" w:type="dxa"/>
            <w:gridSpan w:val="2"/>
            <w:vAlign w:val="center"/>
          </w:tcPr>
          <w:p w14:paraId="4518B24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M82</w:t>
            </w:r>
          </w:p>
        </w:tc>
        <w:tc>
          <w:tcPr>
            <w:tcW w:w="3291" w:type="dxa"/>
            <w:vAlign w:val="center"/>
          </w:tcPr>
          <w:p w14:paraId="5F7BBE2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MELOGRANO SOTTO RETE</w:t>
            </w:r>
          </w:p>
          <w:p w14:paraId="2939F99E"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ANTIGRANDINE</w:t>
            </w:r>
          </w:p>
        </w:tc>
        <w:tc>
          <w:tcPr>
            <w:tcW w:w="2144" w:type="dxa"/>
            <w:vAlign w:val="center"/>
          </w:tcPr>
          <w:p w14:paraId="3029DF04" w14:textId="08C59DC0"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798DBC87" w14:textId="77777777" w:rsidTr="00186574">
        <w:trPr>
          <w:trHeight w:val="142"/>
        </w:trPr>
        <w:tc>
          <w:tcPr>
            <w:tcW w:w="3241" w:type="dxa"/>
            <w:vAlign w:val="center"/>
          </w:tcPr>
          <w:p w14:paraId="1BF7A982"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MIGLIO</w:t>
            </w:r>
          </w:p>
        </w:tc>
        <w:tc>
          <w:tcPr>
            <w:tcW w:w="946" w:type="dxa"/>
            <w:gridSpan w:val="2"/>
            <w:vAlign w:val="center"/>
          </w:tcPr>
          <w:p w14:paraId="072E9EF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C93</w:t>
            </w:r>
          </w:p>
        </w:tc>
        <w:tc>
          <w:tcPr>
            <w:tcW w:w="3291" w:type="dxa"/>
            <w:vAlign w:val="center"/>
          </w:tcPr>
          <w:p w14:paraId="22945EAA"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MIGLIO</w:t>
            </w:r>
          </w:p>
        </w:tc>
        <w:tc>
          <w:tcPr>
            <w:tcW w:w="2144" w:type="dxa"/>
            <w:vAlign w:val="center"/>
          </w:tcPr>
          <w:p w14:paraId="310074C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27C09DCB" w14:textId="77777777" w:rsidTr="00186574">
        <w:trPr>
          <w:trHeight w:val="142"/>
        </w:trPr>
        <w:tc>
          <w:tcPr>
            <w:tcW w:w="3241" w:type="dxa"/>
            <w:vAlign w:val="center"/>
          </w:tcPr>
          <w:p w14:paraId="4D868200" w14:textId="57D39A9D" w:rsidR="00C67EB6" w:rsidRPr="00315B5E" w:rsidRDefault="00BA6502" w:rsidP="00BA6502">
            <w:pPr>
              <w:ind w:left="57" w:right="57"/>
              <w:jc w:val="both"/>
              <w:rPr>
                <w:rFonts w:ascii="Trebuchet MS" w:eastAsia="Arial MT" w:hAnsi="Trebuchet MS" w:cs="Arial MT"/>
                <w:sz w:val="16"/>
                <w:lang w:val="it-IT"/>
              </w:rPr>
            </w:pPr>
            <w:r>
              <w:rPr>
                <w:rFonts w:ascii="Trebuchet MS" w:eastAsia="Arial MT" w:hAnsi="Trebuchet MS" w:cs="Arial MT"/>
                <w:sz w:val="16"/>
                <w:lang w:val="it-IT"/>
              </w:rPr>
              <w:t>MIRTILLI ROSSI, MIRTILLI NERI E</w:t>
            </w:r>
            <w:r w:rsidR="00C67EB6" w:rsidRPr="00315B5E">
              <w:rPr>
                <w:rFonts w:ascii="Trebuchet MS" w:eastAsia="Arial MT" w:hAnsi="Trebuchet MS" w:cs="Arial MT"/>
                <w:sz w:val="16"/>
                <w:lang w:val="it-IT"/>
              </w:rPr>
              <w:t xml:space="preserve"> ALTRI FRUTTI DEL GENERE "VACCINIUM"</w:t>
            </w:r>
          </w:p>
        </w:tc>
        <w:tc>
          <w:tcPr>
            <w:tcW w:w="946" w:type="dxa"/>
            <w:gridSpan w:val="2"/>
            <w:vAlign w:val="center"/>
          </w:tcPr>
          <w:p w14:paraId="3C3616B0"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D77</w:t>
            </w:r>
          </w:p>
        </w:tc>
        <w:tc>
          <w:tcPr>
            <w:tcW w:w="3291" w:type="dxa"/>
            <w:vAlign w:val="center"/>
          </w:tcPr>
          <w:p w14:paraId="67CC9387"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MIRTILLI SOTTO RETE</w:t>
            </w:r>
          </w:p>
        </w:tc>
        <w:tc>
          <w:tcPr>
            <w:tcW w:w="2144" w:type="dxa"/>
            <w:vAlign w:val="center"/>
          </w:tcPr>
          <w:p w14:paraId="14B6114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17B807D2" w14:textId="77777777" w:rsidTr="00186574">
        <w:trPr>
          <w:trHeight w:val="142"/>
        </w:trPr>
        <w:tc>
          <w:tcPr>
            <w:tcW w:w="3241" w:type="dxa"/>
            <w:vAlign w:val="center"/>
          </w:tcPr>
          <w:p w14:paraId="6DD7005E" w14:textId="0D33FD43" w:rsidR="00C67EB6" w:rsidRPr="006F578B" w:rsidRDefault="00BA6502" w:rsidP="00BA6502">
            <w:pPr>
              <w:ind w:left="57" w:right="57"/>
              <w:jc w:val="both"/>
              <w:rPr>
                <w:rFonts w:ascii="Trebuchet MS" w:eastAsia="Arial MT" w:hAnsi="Trebuchet MS" w:cs="Arial MT"/>
                <w:sz w:val="16"/>
                <w:lang w:val="it-IT"/>
              </w:rPr>
            </w:pPr>
            <w:r>
              <w:rPr>
                <w:rFonts w:ascii="Trebuchet MS" w:eastAsia="Arial MT" w:hAnsi="Trebuchet MS" w:cs="Arial MT"/>
                <w:sz w:val="16"/>
                <w:lang w:val="it-IT"/>
              </w:rPr>
              <w:t>MIRTILLI ROSSI, MIRTILLI NERI E</w:t>
            </w:r>
            <w:r w:rsidR="00C67EB6" w:rsidRPr="00315B5E">
              <w:rPr>
                <w:rFonts w:ascii="Trebuchet MS" w:eastAsia="Arial MT" w:hAnsi="Trebuchet MS" w:cs="Arial MT"/>
                <w:sz w:val="16"/>
                <w:lang w:val="it-IT"/>
              </w:rPr>
              <w:t xml:space="preserve"> ALTRI FRUTTI DEL GENERE</w:t>
            </w:r>
            <w:r w:rsidR="00186574">
              <w:rPr>
                <w:rFonts w:ascii="Trebuchet MS" w:eastAsia="Arial MT" w:hAnsi="Trebuchet MS" w:cs="Arial MT"/>
                <w:sz w:val="16"/>
                <w:lang w:val="it-IT"/>
              </w:rPr>
              <w:t xml:space="preserve"> </w:t>
            </w:r>
            <w:r w:rsidR="00C67EB6" w:rsidRPr="006F578B">
              <w:rPr>
                <w:rFonts w:ascii="Trebuchet MS" w:eastAsia="Arial MT" w:hAnsi="Trebuchet MS" w:cs="Arial MT"/>
                <w:sz w:val="16"/>
                <w:lang w:val="it-IT"/>
              </w:rPr>
              <w:t>"VACCINIUM"</w:t>
            </w:r>
          </w:p>
        </w:tc>
        <w:tc>
          <w:tcPr>
            <w:tcW w:w="946" w:type="dxa"/>
            <w:gridSpan w:val="2"/>
            <w:vAlign w:val="center"/>
          </w:tcPr>
          <w:p w14:paraId="6C36093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C51</w:t>
            </w:r>
          </w:p>
        </w:tc>
        <w:tc>
          <w:tcPr>
            <w:tcW w:w="3291" w:type="dxa"/>
            <w:vAlign w:val="center"/>
          </w:tcPr>
          <w:p w14:paraId="700D42F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MIRTILLO</w:t>
            </w:r>
          </w:p>
        </w:tc>
        <w:tc>
          <w:tcPr>
            <w:tcW w:w="2144" w:type="dxa"/>
            <w:vAlign w:val="center"/>
          </w:tcPr>
          <w:p w14:paraId="47D028B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662EAF8A" w14:textId="77777777" w:rsidTr="00186574">
        <w:trPr>
          <w:trHeight w:val="142"/>
        </w:trPr>
        <w:tc>
          <w:tcPr>
            <w:tcW w:w="3241" w:type="dxa"/>
            <w:vAlign w:val="center"/>
          </w:tcPr>
          <w:p w14:paraId="0A10D45D"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MORE</w:t>
            </w:r>
          </w:p>
        </w:tc>
        <w:tc>
          <w:tcPr>
            <w:tcW w:w="946" w:type="dxa"/>
            <w:gridSpan w:val="2"/>
            <w:vAlign w:val="center"/>
          </w:tcPr>
          <w:p w14:paraId="42AFBBC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C66</w:t>
            </w:r>
          </w:p>
        </w:tc>
        <w:tc>
          <w:tcPr>
            <w:tcW w:w="3291" w:type="dxa"/>
            <w:vAlign w:val="center"/>
          </w:tcPr>
          <w:p w14:paraId="6AC42393"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MORE</w:t>
            </w:r>
          </w:p>
        </w:tc>
        <w:tc>
          <w:tcPr>
            <w:tcW w:w="2144" w:type="dxa"/>
            <w:vAlign w:val="center"/>
          </w:tcPr>
          <w:p w14:paraId="0195AD8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2B5EA419" w14:textId="77777777" w:rsidTr="00186574">
        <w:trPr>
          <w:trHeight w:val="142"/>
        </w:trPr>
        <w:tc>
          <w:tcPr>
            <w:tcW w:w="3241" w:type="dxa"/>
            <w:vAlign w:val="center"/>
          </w:tcPr>
          <w:p w14:paraId="28113460"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NESPOLO</w:t>
            </w:r>
          </w:p>
        </w:tc>
        <w:tc>
          <w:tcPr>
            <w:tcW w:w="946" w:type="dxa"/>
            <w:gridSpan w:val="2"/>
            <w:vAlign w:val="center"/>
          </w:tcPr>
          <w:p w14:paraId="371313C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H09</w:t>
            </w:r>
          </w:p>
        </w:tc>
        <w:tc>
          <w:tcPr>
            <w:tcW w:w="3291" w:type="dxa"/>
            <w:vAlign w:val="center"/>
          </w:tcPr>
          <w:p w14:paraId="71E9948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NESPOLO DEL GIAPPONE</w:t>
            </w:r>
          </w:p>
        </w:tc>
        <w:tc>
          <w:tcPr>
            <w:tcW w:w="2144" w:type="dxa"/>
            <w:vAlign w:val="center"/>
          </w:tcPr>
          <w:p w14:paraId="28F3C879"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4684747D" w14:textId="77777777" w:rsidTr="00186574">
        <w:trPr>
          <w:trHeight w:val="142"/>
        </w:trPr>
        <w:tc>
          <w:tcPr>
            <w:tcW w:w="3241" w:type="dxa"/>
            <w:vAlign w:val="center"/>
          </w:tcPr>
          <w:p w14:paraId="68CA1A43"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PESCO NETTARINA</w:t>
            </w:r>
          </w:p>
        </w:tc>
        <w:tc>
          <w:tcPr>
            <w:tcW w:w="946" w:type="dxa"/>
            <w:gridSpan w:val="2"/>
            <w:vAlign w:val="center"/>
          </w:tcPr>
          <w:p w14:paraId="2C5E6B9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C05</w:t>
            </w:r>
          </w:p>
        </w:tc>
        <w:tc>
          <w:tcPr>
            <w:tcW w:w="3291" w:type="dxa"/>
            <w:vAlign w:val="center"/>
          </w:tcPr>
          <w:p w14:paraId="3D530F65"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NETTARINE</w:t>
            </w:r>
          </w:p>
        </w:tc>
        <w:tc>
          <w:tcPr>
            <w:tcW w:w="2144" w:type="dxa"/>
            <w:vAlign w:val="center"/>
          </w:tcPr>
          <w:p w14:paraId="368279B9"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C67EB6" w:rsidRPr="00315B5E" w14:paraId="2DDC8189" w14:textId="77777777" w:rsidTr="00186574">
        <w:trPr>
          <w:trHeight w:val="142"/>
        </w:trPr>
        <w:tc>
          <w:tcPr>
            <w:tcW w:w="3241" w:type="dxa"/>
            <w:vAlign w:val="center"/>
          </w:tcPr>
          <w:p w14:paraId="6275C7C9"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PESCO NETTARINA</w:t>
            </w:r>
          </w:p>
        </w:tc>
        <w:tc>
          <w:tcPr>
            <w:tcW w:w="946" w:type="dxa"/>
            <w:gridSpan w:val="2"/>
            <w:vAlign w:val="center"/>
          </w:tcPr>
          <w:p w14:paraId="5B7E44D5"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M34</w:t>
            </w:r>
          </w:p>
        </w:tc>
        <w:tc>
          <w:tcPr>
            <w:tcW w:w="3291" w:type="dxa"/>
            <w:vAlign w:val="center"/>
          </w:tcPr>
          <w:p w14:paraId="16237EEA"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NETTARINE DA INDUSTRIA</w:t>
            </w:r>
          </w:p>
        </w:tc>
        <w:tc>
          <w:tcPr>
            <w:tcW w:w="2144" w:type="dxa"/>
            <w:vAlign w:val="center"/>
          </w:tcPr>
          <w:p w14:paraId="6AC8A12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C67EB6" w:rsidRPr="00315B5E" w14:paraId="008C7479" w14:textId="77777777" w:rsidTr="00186574">
        <w:trPr>
          <w:trHeight w:val="142"/>
        </w:trPr>
        <w:tc>
          <w:tcPr>
            <w:tcW w:w="3241" w:type="dxa"/>
            <w:vAlign w:val="center"/>
          </w:tcPr>
          <w:p w14:paraId="7F62292D"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PESCO NETTARINA</w:t>
            </w:r>
          </w:p>
        </w:tc>
        <w:tc>
          <w:tcPr>
            <w:tcW w:w="946" w:type="dxa"/>
            <w:gridSpan w:val="2"/>
            <w:vAlign w:val="center"/>
          </w:tcPr>
          <w:p w14:paraId="73D29D5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Q04</w:t>
            </w:r>
          </w:p>
        </w:tc>
        <w:tc>
          <w:tcPr>
            <w:tcW w:w="3291" w:type="dxa"/>
            <w:vAlign w:val="center"/>
          </w:tcPr>
          <w:p w14:paraId="71EA94A0" w14:textId="77777777"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NETTARINE DA INDUSTRIA SOTTO RETI ANTIGRANDINE</w:t>
            </w:r>
          </w:p>
        </w:tc>
        <w:tc>
          <w:tcPr>
            <w:tcW w:w="2144" w:type="dxa"/>
            <w:vAlign w:val="center"/>
          </w:tcPr>
          <w:p w14:paraId="4F54BABB" w14:textId="20417770"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C67EB6" w:rsidRPr="00315B5E" w14:paraId="6B1B2838" w14:textId="77777777" w:rsidTr="00186574">
        <w:trPr>
          <w:trHeight w:val="142"/>
        </w:trPr>
        <w:tc>
          <w:tcPr>
            <w:tcW w:w="3241" w:type="dxa"/>
            <w:vAlign w:val="center"/>
          </w:tcPr>
          <w:p w14:paraId="275D05F3"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PESCO NETTARINA</w:t>
            </w:r>
          </w:p>
        </w:tc>
        <w:tc>
          <w:tcPr>
            <w:tcW w:w="946" w:type="dxa"/>
            <w:gridSpan w:val="2"/>
            <w:vAlign w:val="center"/>
          </w:tcPr>
          <w:p w14:paraId="36B9F367"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C06</w:t>
            </w:r>
          </w:p>
        </w:tc>
        <w:tc>
          <w:tcPr>
            <w:tcW w:w="3291" w:type="dxa"/>
            <w:vAlign w:val="center"/>
          </w:tcPr>
          <w:p w14:paraId="16BB7745"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NETTARINE PRECOCI</w:t>
            </w:r>
          </w:p>
        </w:tc>
        <w:tc>
          <w:tcPr>
            <w:tcW w:w="2144" w:type="dxa"/>
            <w:vAlign w:val="center"/>
          </w:tcPr>
          <w:p w14:paraId="30DB60BE"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C67EB6" w:rsidRPr="00315B5E" w14:paraId="05613AE4" w14:textId="77777777" w:rsidTr="00186574">
        <w:trPr>
          <w:trHeight w:val="142"/>
        </w:trPr>
        <w:tc>
          <w:tcPr>
            <w:tcW w:w="3241" w:type="dxa"/>
            <w:vAlign w:val="center"/>
          </w:tcPr>
          <w:p w14:paraId="0BE2EC53"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PESCO NETTARINA</w:t>
            </w:r>
          </w:p>
        </w:tc>
        <w:tc>
          <w:tcPr>
            <w:tcW w:w="946" w:type="dxa"/>
            <w:gridSpan w:val="2"/>
            <w:vAlign w:val="center"/>
          </w:tcPr>
          <w:p w14:paraId="1B90E8E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D78</w:t>
            </w:r>
          </w:p>
        </w:tc>
        <w:tc>
          <w:tcPr>
            <w:tcW w:w="3291" w:type="dxa"/>
            <w:vAlign w:val="center"/>
          </w:tcPr>
          <w:p w14:paraId="21446520" w14:textId="77777777"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NETTARINE PRECOCI SOTTO RETE ANTIGRANDINE</w:t>
            </w:r>
          </w:p>
        </w:tc>
        <w:tc>
          <w:tcPr>
            <w:tcW w:w="2144" w:type="dxa"/>
            <w:vAlign w:val="center"/>
          </w:tcPr>
          <w:p w14:paraId="57E849BA" w14:textId="0A8FCF5E"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C67EB6" w:rsidRPr="00315B5E" w14:paraId="685C6363" w14:textId="77777777" w:rsidTr="00186574">
        <w:trPr>
          <w:trHeight w:val="142"/>
        </w:trPr>
        <w:tc>
          <w:tcPr>
            <w:tcW w:w="3241" w:type="dxa"/>
            <w:vAlign w:val="center"/>
          </w:tcPr>
          <w:p w14:paraId="7E1CF9E4"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PESCO NETTARINA</w:t>
            </w:r>
          </w:p>
        </w:tc>
        <w:tc>
          <w:tcPr>
            <w:tcW w:w="946" w:type="dxa"/>
            <w:gridSpan w:val="2"/>
            <w:vAlign w:val="center"/>
          </w:tcPr>
          <w:p w14:paraId="38ABA17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D79</w:t>
            </w:r>
          </w:p>
        </w:tc>
        <w:tc>
          <w:tcPr>
            <w:tcW w:w="3291" w:type="dxa"/>
            <w:vAlign w:val="center"/>
          </w:tcPr>
          <w:p w14:paraId="2B5DC24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NETTARINE SOTTO RETE ANTIGRANDINE</w:t>
            </w:r>
          </w:p>
        </w:tc>
        <w:tc>
          <w:tcPr>
            <w:tcW w:w="2144" w:type="dxa"/>
            <w:vAlign w:val="center"/>
          </w:tcPr>
          <w:p w14:paraId="46F2B6D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C67EB6" w:rsidRPr="00315B5E" w14:paraId="60CD9175" w14:textId="77777777" w:rsidTr="00186574">
        <w:trPr>
          <w:trHeight w:val="142"/>
        </w:trPr>
        <w:tc>
          <w:tcPr>
            <w:tcW w:w="3241" w:type="dxa"/>
            <w:vAlign w:val="center"/>
          </w:tcPr>
          <w:p w14:paraId="3B5DC9A5"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NOCCIOLO</w:t>
            </w:r>
          </w:p>
        </w:tc>
        <w:tc>
          <w:tcPr>
            <w:tcW w:w="946" w:type="dxa"/>
            <w:gridSpan w:val="2"/>
            <w:vAlign w:val="center"/>
          </w:tcPr>
          <w:p w14:paraId="180DA260"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C59</w:t>
            </w:r>
          </w:p>
        </w:tc>
        <w:tc>
          <w:tcPr>
            <w:tcW w:w="3291" w:type="dxa"/>
            <w:vAlign w:val="center"/>
          </w:tcPr>
          <w:p w14:paraId="5E1AF1C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NOCCIOLE</w:t>
            </w:r>
          </w:p>
        </w:tc>
        <w:tc>
          <w:tcPr>
            <w:tcW w:w="2144" w:type="dxa"/>
            <w:vAlign w:val="center"/>
          </w:tcPr>
          <w:p w14:paraId="4ABA1BE9"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0B7E6034" w14:textId="77777777" w:rsidTr="00186574">
        <w:trPr>
          <w:trHeight w:val="142"/>
        </w:trPr>
        <w:tc>
          <w:tcPr>
            <w:tcW w:w="3241" w:type="dxa"/>
            <w:vAlign w:val="center"/>
          </w:tcPr>
          <w:p w14:paraId="49523136"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NOCE</w:t>
            </w:r>
          </w:p>
        </w:tc>
        <w:tc>
          <w:tcPr>
            <w:tcW w:w="946" w:type="dxa"/>
            <w:gridSpan w:val="2"/>
            <w:vAlign w:val="center"/>
          </w:tcPr>
          <w:p w14:paraId="7136BA2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D38</w:t>
            </w:r>
          </w:p>
        </w:tc>
        <w:tc>
          <w:tcPr>
            <w:tcW w:w="3291" w:type="dxa"/>
            <w:vAlign w:val="center"/>
          </w:tcPr>
          <w:p w14:paraId="5B91878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NOCI</w:t>
            </w:r>
          </w:p>
        </w:tc>
        <w:tc>
          <w:tcPr>
            <w:tcW w:w="2144" w:type="dxa"/>
            <w:vAlign w:val="center"/>
          </w:tcPr>
          <w:p w14:paraId="7909E40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4240B98F" w14:textId="77777777" w:rsidTr="00186574">
        <w:trPr>
          <w:trHeight w:val="142"/>
        </w:trPr>
        <w:tc>
          <w:tcPr>
            <w:tcW w:w="3241" w:type="dxa"/>
            <w:vAlign w:val="center"/>
          </w:tcPr>
          <w:p w14:paraId="0A3D5514"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OLIVO</w:t>
            </w:r>
          </w:p>
        </w:tc>
        <w:tc>
          <w:tcPr>
            <w:tcW w:w="946" w:type="dxa"/>
            <w:gridSpan w:val="2"/>
            <w:vAlign w:val="center"/>
          </w:tcPr>
          <w:p w14:paraId="6DF59DD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C41</w:t>
            </w:r>
          </w:p>
        </w:tc>
        <w:tc>
          <w:tcPr>
            <w:tcW w:w="3291" w:type="dxa"/>
            <w:vAlign w:val="center"/>
          </w:tcPr>
          <w:p w14:paraId="02B5C03E"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OLIVE OLIO</w:t>
            </w:r>
          </w:p>
        </w:tc>
        <w:tc>
          <w:tcPr>
            <w:tcW w:w="2144" w:type="dxa"/>
            <w:vAlign w:val="center"/>
          </w:tcPr>
          <w:p w14:paraId="119CAA5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OLIVE</w:t>
            </w:r>
          </w:p>
        </w:tc>
      </w:tr>
      <w:tr w:rsidR="00C67EB6" w:rsidRPr="00315B5E" w14:paraId="7027340F" w14:textId="77777777" w:rsidTr="00186574">
        <w:trPr>
          <w:trHeight w:val="142"/>
        </w:trPr>
        <w:tc>
          <w:tcPr>
            <w:tcW w:w="3241" w:type="dxa"/>
            <w:vAlign w:val="center"/>
          </w:tcPr>
          <w:p w14:paraId="481B7286"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OLIVO</w:t>
            </w:r>
          </w:p>
        </w:tc>
        <w:tc>
          <w:tcPr>
            <w:tcW w:w="946" w:type="dxa"/>
            <w:gridSpan w:val="2"/>
            <w:vAlign w:val="center"/>
          </w:tcPr>
          <w:p w14:paraId="600554C5"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C40</w:t>
            </w:r>
          </w:p>
        </w:tc>
        <w:tc>
          <w:tcPr>
            <w:tcW w:w="3291" w:type="dxa"/>
            <w:vAlign w:val="center"/>
          </w:tcPr>
          <w:p w14:paraId="4791FE7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OLIVE TAVOLA</w:t>
            </w:r>
          </w:p>
        </w:tc>
        <w:tc>
          <w:tcPr>
            <w:tcW w:w="2144" w:type="dxa"/>
            <w:vAlign w:val="center"/>
          </w:tcPr>
          <w:p w14:paraId="46DB8FC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OLIVE</w:t>
            </w:r>
          </w:p>
        </w:tc>
      </w:tr>
      <w:tr w:rsidR="00C67EB6" w:rsidRPr="00315B5E" w14:paraId="767C1661" w14:textId="77777777" w:rsidTr="00186574">
        <w:trPr>
          <w:trHeight w:val="142"/>
        </w:trPr>
        <w:tc>
          <w:tcPr>
            <w:tcW w:w="3241" w:type="dxa"/>
            <w:vAlign w:val="center"/>
          </w:tcPr>
          <w:p w14:paraId="2B0505D5" w14:textId="7C0E4C62"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ORZO</w:t>
            </w:r>
          </w:p>
        </w:tc>
        <w:tc>
          <w:tcPr>
            <w:tcW w:w="946" w:type="dxa"/>
            <w:gridSpan w:val="2"/>
            <w:vAlign w:val="center"/>
          </w:tcPr>
          <w:p w14:paraId="7ABD82E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C29</w:t>
            </w:r>
          </w:p>
        </w:tc>
        <w:tc>
          <w:tcPr>
            <w:tcW w:w="3291" w:type="dxa"/>
            <w:vAlign w:val="center"/>
          </w:tcPr>
          <w:p w14:paraId="5353156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ORZO</w:t>
            </w:r>
          </w:p>
        </w:tc>
        <w:tc>
          <w:tcPr>
            <w:tcW w:w="2144" w:type="dxa"/>
            <w:vAlign w:val="center"/>
          </w:tcPr>
          <w:p w14:paraId="35681F0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0D2A3602" w14:textId="77777777" w:rsidTr="00186574">
        <w:trPr>
          <w:trHeight w:val="142"/>
        </w:trPr>
        <w:tc>
          <w:tcPr>
            <w:tcW w:w="3241" w:type="dxa"/>
            <w:vAlign w:val="center"/>
          </w:tcPr>
          <w:p w14:paraId="11736D38" w14:textId="4B953CAB"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ORZO</w:t>
            </w:r>
          </w:p>
        </w:tc>
        <w:tc>
          <w:tcPr>
            <w:tcW w:w="946" w:type="dxa"/>
            <w:gridSpan w:val="2"/>
            <w:vAlign w:val="center"/>
          </w:tcPr>
          <w:p w14:paraId="1431B91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C29</w:t>
            </w:r>
          </w:p>
        </w:tc>
        <w:tc>
          <w:tcPr>
            <w:tcW w:w="3291" w:type="dxa"/>
            <w:vAlign w:val="center"/>
          </w:tcPr>
          <w:p w14:paraId="52956BB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ORZO</w:t>
            </w:r>
          </w:p>
        </w:tc>
        <w:tc>
          <w:tcPr>
            <w:tcW w:w="2144" w:type="dxa"/>
            <w:vAlign w:val="center"/>
          </w:tcPr>
          <w:p w14:paraId="4952EBB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6D68E641" w14:textId="77777777" w:rsidTr="00186574">
        <w:trPr>
          <w:trHeight w:val="142"/>
        </w:trPr>
        <w:tc>
          <w:tcPr>
            <w:tcW w:w="3241" w:type="dxa"/>
            <w:vAlign w:val="center"/>
          </w:tcPr>
          <w:p w14:paraId="2766B2BC" w14:textId="374549B5"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ORZO</w:t>
            </w:r>
          </w:p>
        </w:tc>
        <w:tc>
          <w:tcPr>
            <w:tcW w:w="946" w:type="dxa"/>
            <w:gridSpan w:val="2"/>
            <w:vAlign w:val="center"/>
          </w:tcPr>
          <w:p w14:paraId="29E39F2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L69</w:t>
            </w:r>
          </w:p>
        </w:tc>
        <w:tc>
          <w:tcPr>
            <w:tcW w:w="3291" w:type="dxa"/>
            <w:vAlign w:val="center"/>
          </w:tcPr>
          <w:p w14:paraId="1C5C7DB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ORZO DA BIOMASSA</w:t>
            </w:r>
          </w:p>
        </w:tc>
        <w:tc>
          <w:tcPr>
            <w:tcW w:w="2144" w:type="dxa"/>
            <w:vAlign w:val="center"/>
          </w:tcPr>
          <w:p w14:paraId="2350CA2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2FEBB839" w14:textId="77777777" w:rsidTr="00186574">
        <w:trPr>
          <w:trHeight w:val="142"/>
        </w:trPr>
        <w:tc>
          <w:tcPr>
            <w:tcW w:w="3241" w:type="dxa"/>
            <w:vAlign w:val="center"/>
          </w:tcPr>
          <w:p w14:paraId="6C563782" w14:textId="78297992"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ORZO</w:t>
            </w:r>
          </w:p>
        </w:tc>
        <w:tc>
          <w:tcPr>
            <w:tcW w:w="946" w:type="dxa"/>
            <w:gridSpan w:val="2"/>
            <w:vAlign w:val="center"/>
          </w:tcPr>
          <w:p w14:paraId="429C65A5"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D60</w:t>
            </w:r>
          </w:p>
        </w:tc>
        <w:tc>
          <w:tcPr>
            <w:tcW w:w="3291" w:type="dxa"/>
            <w:vAlign w:val="center"/>
          </w:tcPr>
          <w:p w14:paraId="04F448AE"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ORZO DA SEME</w:t>
            </w:r>
          </w:p>
        </w:tc>
        <w:tc>
          <w:tcPr>
            <w:tcW w:w="2144" w:type="dxa"/>
            <w:vAlign w:val="center"/>
          </w:tcPr>
          <w:p w14:paraId="2A94F79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501BE5F6" w14:textId="77777777" w:rsidTr="00186574">
        <w:trPr>
          <w:trHeight w:val="142"/>
        </w:trPr>
        <w:tc>
          <w:tcPr>
            <w:tcW w:w="3241" w:type="dxa"/>
            <w:vAlign w:val="center"/>
          </w:tcPr>
          <w:p w14:paraId="01071E0E" w14:textId="6A29C78E"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ORZO</w:t>
            </w:r>
          </w:p>
        </w:tc>
        <w:tc>
          <w:tcPr>
            <w:tcW w:w="946" w:type="dxa"/>
            <w:gridSpan w:val="2"/>
            <w:vAlign w:val="center"/>
          </w:tcPr>
          <w:p w14:paraId="0918AD2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M52</w:t>
            </w:r>
          </w:p>
        </w:tc>
        <w:tc>
          <w:tcPr>
            <w:tcW w:w="3291" w:type="dxa"/>
            <w:vAlign w:val="center"/>
          </w:tcPr>
          <w:p w14:paraId="12B8194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ORZO DA SEME IBRIDO</w:t>
            </w:r>
          </w:p>
        </w:tc>
        <w:tc>
          <w:tcPr>
            <w:tcW w:w="2144" w:type="dxa"/>
            <w:vAlign w:val="center"/>
          </w:tcPr>
          <w:p w14:paraId="3BAF5350"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46577631" w14:textId="77777777" w:rsidTr="00186574">
        <w:trPr>
          <w:trHeight w:val="142"/>
        </w:trPr>
        <w:tc>
          <w:tcPr>
            <w:tcW w:w="3241" w:type="dxa"/>
            <w:vAlign w:val="center"/>
          </w:tcPr>
          <w:p w14:paraId="6146CF5B"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PERO</w:t>
            </w:r>
          </w:p>
        </w:tc>
        <w:tc>
          <w:tcPr>
            <w:tcW w:w="946" w:type="dxa"/>
            <w:gridSpan w:val="2"/>
            <w:vAlign w:val="center"/>
          </w:tcPr>
          <w:p w14:paraId="748DB40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C07</w:t>
            </w:r>
          </w:p>
        </w:tc>
        <w:tc>
          <w:tcPr>
            <w:tcW w:w="3291" w:type="dxa"/>
            <w:vAlign w:val="center"/>
          </w:tcPr>
          <w:p w14:paraId="7B3FF51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PERE</w:t>
            </w:r>
          </w:p>
        </w:tc>
        <w:tc>
          <w:tcPr>
            <w:tcW w:w="2144" w:type="dxa"/>
            <w:vAlign w:val="center"/>
          </w:tcPr>
          <w:p w14:paraId="5FAB3685"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POMACEE</w:t>
            </w:r>
          </w:p>
        </w:tc>
      </w:tr>
      <w:tr w:rsidR="00C67EB6" w:rsidRPr="00315B5E" w14:paraId="47F6D604" w14:textId="77777777" w:rsidTr="00186574">
        <w:trPr>
          <w:trHeight w:val="142"/>
        </w:trPr>
        <w:tc>
          <w:tcPr>
            <w:tcW w:w="3241" w:type="dxa"/>
            <w:vAlign w:val="center"/>
          </w:tcPr>
          <w:p w14:paraId="245E0288"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PERO</w:t>
            </w:r>
          </w:p>
        </w:tc>
        <w:tc>
          <w:tcPr>
            <w:tcW w:w="946" w:type="dxa"/>
            <w:gridSpan w:val="2"/>
            <w:vAlign w:val="center"/>
          </w:tcPr>
          <w:p w14:paraId="4593CEE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W12</w:t>
            </w:r>
          </w:p>
        </w:tc>
        <w:tc>
          <w:tcPr>
            <w:tcW w:w="3291" w:type="dxa"/>
            <w:vAlign w:val="center"/>
          </w:tcPr>
          <w:p w14:paraId="527485C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PERE DA INDUSTRIA</w:t>
            </w:r>
          </w:p>
        </w:tc>
        <w:tc>
          <w:tcPr>
            <w:tcW w:w="2144" w:type="dxa"/>
            <w:vAlign w:val="center"/>
          </w:tcPr>
          <w:p w14:paraId="5B3CD65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POMACEE</w:t>
            </w:r>
          </w:p>
        </w:tc>
      </w:tr>
      <w:tr w:rsidR="00C67EB6" w:rsidRPr="00315B5E" w14:paraId="3120908F" w14:textId="77777777" w:rsidTr="00186574">
        <w:trPr>
          <w:trHeight w:val="142"/>
        </w:trPr>
        <w:tc>
          <w:tcPr>
            <w:tcW w:w="3241" w:type="dxa"/>
            <w:vAlign w:val="center"/>
          </w:tcPr>
          <w:p w14:paraId="637D2334"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PERO</w:t>
            </w:r>
          </w:p>
        </w:tc>
        <w:tc>
          <w:tcPr>
            <w:tcW w:w="946" w:type="dxa"/>
            <w:gridSpan w:val="2"/>
            <w:vAlign w:val="center"/>
          </w:tcPr>
          <w:p w14:paraId="52BC743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C08</w:t>
            </w:r>
          </w:p>
        </w:tc>
        <w:tc>
          <w:tcPr>
            <w:tcW w:w="3291" w:type="dxa"/>
            <w:vAlign w:val="center"/>
          </w:tcPr>
          <w:p w14:paraId="22C3DC5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PERE PRECOCI</w:t>
            </w:r>
          </w:p>
        </w:tc>
        <w:tc>
          <w:tcPr>
            <w:tcW w:w="2144" w:type="dxa"/>
            <w:vAlign w:val="center"/>
          </w:tcPr>
          <w:p w14:paraId="4EE7E3F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POMACEE</w:t>
            </w:r>
          </w:p>
        </w:tc>
      </w:tr>
      <w:tr w:rsidR="00C67EB6" w:rsidRPr="00315B5E" w14:paraId="18995699" w14:textId="77777777" w:rsidTr="00186574">
        <w:trPr>
          <w:trHeight w:val="142"/>
        </w:trPr>
        <w:tc>
          <w:tcPr>
            <w:tcW w:w="3241" w:type="dxa"/>
            <w:vAlign w:val="center"/>
          </w:tcPr>
          <w:p w14:paraId="49568907"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PERO</w:t>
            </w:r>
          </w:p>
        </w:tc>
        <w:tc>
          <w:tcPr>
            <w:tcW w:w="946" w:type="dxa"/>
            <w:gridSpan w:val="2"/>
            <w:vAlign w:val="center"/>
          </w:tcPr>
          <w:p w14:paraId="17D3AB89"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D82</w:t>
            </w:r>
          </w:p>
        </w:tc>
        <w:tc>
          <w:tcPr>
            <w:tcW w:w="3291" w:type="dxa"/>
            <w:vAlign w:val="center"/>
          </w:tcPr>
          <w:p w14:paraId="75384A99" w14:textId="17BEF778"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PERE PRECOCI SOTTO RETE</w:t>
            </w:r>
            <w:r w:rsidR="00186574">
              <w:rPr>
                <w:rFonts w:ascii="Trebuchet MS" w:eastAsia="Arial MT" w:hAnsi="Trebuchet MS" w:cs="Arial MT"/>
                <w:sz w:val="16"/>
                <w:lang w:val="it-IT"/>
              </w:rPr>
              <w:t xml:space="preserve"> </w:t>
            </w:r>
            <w:r w:rsidRPr="00315B5E">
              <w:rPr>
                <w:rFonts w:ascii="Trebuchet MS" w:eastAsia="Arial MT" w:hAnsi="Trebuchet MS" w:cs="Arial MT"/>
                <w:sz w:val="16"/>
                <w:lang w:val="it-IT"/>
              </w:rPr>
              <w:t>ANTIGRANDINE</w:t>
            </w:r>
          </w:p>
        </w:tc>
        <w:tc>
          <w:tcPr>
            <w:tcW w:w="2144" w:type="dxa"/>
            <w:vAlign w:val="center"/>
          </w:tcPr>
          <w:p w14:paraId="0B92C4EC" w14:textId="4A130E28"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POMACEE</w:t>
            </w:r>
          </w:p>
        </w:tc>
      </w:tr>
      <w:tr w:rsidR="00C67EB6" w:rsidRPr="00315B5E" w14:paraId="0F75524B" w14:textId="77777777" w:rsidTr="00186574">
        <w:trPr>
          <w:trHeight w:val="142"/>
        </w:trPr>
        <w:tc>
          <w:tcPr>
            <w:tcW w:w="3241" w:type="dxa"/>
            <w:vAlign w:val="center"/>
          </w:tcPr>
          <w:p w14:paraId="4D9BDC49"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PERO</w:t>
            </w:r>
          </w:p>
        </w:tc>
        <w:tc>
          <w:tcPr>
            <w:tcW w:w="946" w:type="dxa"/>
            <w:gridSpan w:val="2"/>
            <w:vAlign w:val="center"/>
          </w:tcPr>
          <w:p w14:paraId="6F5EB8E7"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D83</w:t>
            </w:r>
          </w:p>
        </w:tc>
        <w:tc>
          <w:tcPr>
            <w:tcW w:w="3291" w:type="dxa"/>
            <w:vAlign w:val="center"/>
          </w:tcPr>
          <w:p w14:paraId="1FE874B3"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PERE SOTTO RETE ANTIGRANDINE</w:t>
            </w:r>
          </w:p>
        </w:tc>
        <w:tc>
          <w:tcPr>
            <w:tcW w:w="2144" w:type="dxa"/>
            <w:vAlign w:val="center"/>
          </w:tcPr>
          <w:p w14:paraId="33D1B76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POMACEE</w:t>
            </w:r>
          </w:p>
        </w:tc>
      </w:tr>
      <w:tr w:rsidR="00C67EB6" w:rsidRPr="00315B5E" w14:paraId="28CE7948" w14:textId="77777777" w:rsidTr="00186574">
        <w:trPr>
          <w:trHeight w:val="142"/>
        </w:trPr>
        <w:tc>
          <w:tcPr>
            <w:tcW w:w="3241" w:type="dxa"/>
            <w:vAlign w:val="center"/>
          </w:tcPr>
          <w:p w14:paraId="22E2CE5B"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PESCO</w:t>
            </w:r>
          </w:p>
        </w:tc>
        <w:tc>
          <w:tcPr>
            <w:tcW w:w="946" w:type="dxa"/>
            <w:gridSpan w:val="2"/>
            <w:vAlign w:val="center"/>
          </w:tcPr>
          <w:p w14:paraId="72133AFE"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C09</w:t>
            </w:r>
          </w:p>
        </w:tc>
        <w:tc>
          <w:tcPr>
            <w:tcW w:w="3291" w:type="dxa"/>
            <w:vAlign w:val="center"/>
          </w:tcPr>
          <w:p w14:paraId="66CB1C7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PESCHE</w:t>
            </w:r>
          </w:p>
        </w:tc>
        <w:tc>
          <w:tcPr>
            <w:tcW w:w="2144" w:type="dxa"/>
            <w:vAlign w:val="center"/>
          </w:tcPr>
          <w:p w14:paraId="19107E6A"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C67EB6" w:rsidRPr="00315B5E" w14:paraId="456C5DB8" w14:textId="77777777" w:rsidTr="00186574">
        <w:trPr>
          <w:trHeight w:val="142"/>
        </w:trPr>
        <w:tc>
          <w:tcPr>
            <w:tcW w:w="3241" w:type="dxa"/>
            <w:vAlign w:val="center"/>
          </w:tcPr>
          <w:p w14:paraId="140F91A8"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PESCO</w:t>
            </w:r>
          </w:p>
        </w:tc>
        <w:tc>
          <w:tcPr>
            <w:tcW w:w="946" w:type="dxa"/>
            <w:gridSpan w:val="2"/>
            <w:vAlign w:val="center"/>
          </w:tcPr>
          <w:p w14:paraId="34538CF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M24</w:t>
            </w:r>
          </w:p>
        </w:tc>
        <w:tc>
          <w:tcPr>
            <w:tcW w:w="3291" w:type="dxa"/>
            <w:vAlign w:val="center"/>
          </w:tcPr>
          <w:p w14:paraId="045466C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PESCHE DA INDUSTRIA</w:t>
            </w:r>
          </w:p>
        </w:tc>
        <w:tc>
          <w:tcPr>
            <w:tcW w:w="2144" w:type="dxa"/>
            <w:vAlign w:val="center"/>
          </w:tcPr>
          <w:p w14:paraId="34F8BCB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C67EB6" w:rsidRPr="00315B5E" w14:paraId="1BA42A9A" w14:textId="77777777" w:rsidTr="00186574">
        <w:trPr>
          <w:trHeight w:val="142"/>
        </w:trPr>
        <w:tc>
          <w:tcPr>
            <w:tcW w:w="3241" w:type="dxa"/>
            <w:vAlign w:val="center"/>
          </w:tcPr>
          <w:p w14:paraId="6954403F"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PESCO</w:t>
            </w:r>
          </w:p>
        </w:tc>
        <w:tc>
          <w:tcPr>
            <w:tcW w:w="946" w:type="dxa"/>
            <w:gridSpan w:val="2"/>
            <w:vAlign w:val="center"/>
          </w:tcPr>
          <w:p w14:paraId="60319A0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Q01</w:t>
            </w:r>
          </w:p>
        </w:tc>
        <w:tc>
          <w:tcPr>
            <w:tcW w:w="3291" w:type="dxa"/>
            <w:vAlign w:val="center"/>
          </w:tcPr>
          <w:p w14:paraId="69EE38DC" w14:textId="77777777"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PESCHE DA INDUSTRIA SOTTO RETI ANTIGRANDINE</w:t>
            </w:r>
          </w:p>
        </w:tc>
        <w:tc>
          <w:tcPr>
            <w:tcW w:w="2144" w:type="dxa"/>
            <w:vAlign w:val="center"/>
          </w:tcPr>
          <w:p w14:paraId="73082C9B" w14:textId="5812F989"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C67EB6" w:rsidRPr="00315B5E" w14:paraId="64F12929" w14:textId="77777777" w:rsidTr="00186574">
        <w:trPr>
          <w:trHeight w:val="142"/>
        </w:trPr>
        <w:tc>
          <w:tcPr>
            <w:tcW w:w="3241" w:type="dxa"/>
            <w:vAlign w:val="center"/>
          </w:tcPr>
          <w:p w14:paraId="040305D4"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PESCO</w:t>
            </w:r>
          </w:p>
        </w:tc>
        <w:tc>
          <w:tcPr>
            <w:tcW w:w="946" w:type="dxa"/>
            <w:gridSpan w:val="2"/>
            <w:vAlign w:val="center"/>
          </w:tcPr>
          <w:p w14:paraId="03034C1E"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C10</w:t>
            </w:r>
          </w:p>
        </w:tc>
        <w:tc>
          <w:tcPr>
            <w:tcW w:w="3291" w:type="dxa"/>
            <w:vAlign w:val="center"/>
          </w:tcPr>
          <w:p w14:paraId="308BD3E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PESCHE PRECOCI</w:t>
            </w:r>
          </w:p>
        </w:tc>
        <w:tc>
          <w:tcPr>
            <w:tcW w:w="2144" w:type="dxa"/>
            <w:vAlign w:val="center"/>
          </w:tcPr>
          <w:p w14:paraId="7F4DC0FA"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C67EB6" w:rsidRPr="00315B5E" w14:paraId="0101F113" w14:textId="77777777" w:rsidTr="00186574">
        <w:trPr>
          <w:trHeight w:val="142"/>
        </w:trPr>
        <w:tc>
          <w:tcPr>
            <w:tcW w:w="3241" w:type="dxa"/>
            <w:vAlign w:val="center"/>
          </w:tcPr>
          <w:p w14:paraId="12C4EAEE"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PESCO</w:t>
            </w:r>
          </w:p>
        </w:tc>
        <w:tc>
          <w:tcPr>
            <w:tcW w:w="946" w:type="dxa"/>
            <w:gridSpan w:val="2"/>
            <w:vAlign w:val="center"/>
          </w:tcPr>
          <w:p w14:paraId="2775688E"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D84</w:t>
            </w:r>
          </w:p>
        </w:tc>
        <w:tc>
          <w:tcPr>
            <w:tcW w:w="3291" w:type="dxa"/>
            <w:vAlign w:val="center"/>
          </w:tcPr>
          <w:p w14:paraId="4682A1BD" w14:textId="60FE1477"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PESCHE PRECOCI SOTTO RETE</w:t>
            </w:r>
            <w:r w:rsidR="00186574">
              <w:rPr>
                <w:rFonts w:ascii="Trebuchet MS" w:eastAsia="Arial MT" w:hAnsi="Trebuchet MS" w:cs="Arial MT"/>
                <w:sz w:val="16"/>
                <w:lang w:val="it-IT"/>
              </w:rPr>
              <w:t xml:space="preserve"> </w:t>
            </w:r>
            <w:r w:rsidRPr="00315B5E">
              <w:rPr>
                <w:rFonts w:ascii="Trebuchet MS" w:eastAsia="Arial MT" w:hAnsi="Trebuchet MS" w:cs="Arial MT"/>
                <w:sz w:val="16"/>
                <w:lang w:val="it-IT"/>
              </w:rPr>
              <w:t>ANTIGRANDINE</w:t>
            </w:r>
          </w:p>
        </w:tc>
        <w:tc>
          <w:tcPr>
            <w:tcW w:w="2144" w:type="dxa"/>
            <w:vAlign w:val="center"/>
          </w:tcPr>
          <w:p w14:paraId="1C83A29C" w14:textId="6AFBD0E9"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C67EB6" w:rsidRPr="00315B5E" w14:paraId="2A86D0E2" w14:textId="77777777" w:rsidTr="00186574">
        <w:trPr>
          <w:trHeight w:val="142"/>
        </w:trPr>
        <w:tc>
          <w:tcPr>
            <w:tcW w:w="3241" w:type="dxa"/>
            <w:vAlign w:val="center"/>
          </w:tcPr>
          <w:p w14:paraId="428A146F"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PESCO</w:t>
            </w:r>
          </w:p>
        </w:tc>
        <w:tc>
          <w:tcPr>
            <w:tcW w:w="946" w:type="dxa"/>
            <w:gridSpan w:val="2"/>
            <w:vAlign w:val="center"/>
          </w:tcPr>
          <w:p w14:paraId="463EB87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D85</w:t>
            </w:r>
          </w:p>
        </w:tc>
        <w:tc>
          <w:tcPr>
            <w:tcW w:w="3291" w:type="dxa"/>
            <w:vAlign w:val="center"/>
          </w:tcPr>
          <w:p w14:paraId="6F36D5B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PESCHE SOTTO RETE ANTIGRANDINE</w:t>
            </w:r>
          </w:p>
        </w:tc>
        <w:tc>
          <w:tcPr>
            <w:tcW w:w="2144" w:type="dxa"/>
            <w:vAlign w:val="center"/>
          </w:tcPr>
          <w:p w14:paraId="25B1A15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C67EB6" w:rsidRPr="00315B5E" w14:paraId="49A335CE" w14:textId="77777777" w:rsidTr="00186574">
        <w:trPr>
          <w:trHeight w:val="142"/>
        </w:trPr>
        <w:tc>
          <w:tcPr>
            <w:tcW w:w="3241" w:type="dxa"/>
            <w:vAlign w:val="center"/>
          </w:tcPr>
          <w:p w14:paraId="11083EE1"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PISTACCHIO</w:t>
            </w:r>
          </w:p>
        </w:tc>
        <w:tc>
          <w:tcPr>
            <w:tcW w:w="946" w:type="dxa"/>
            <w:gridSpan w:val="2"/>
            <w:vAlign w:val="center"/>
          </w:tcPr>
          <w:p w14:paraId="0460E9E0"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C57</w:t>
            </w:r>
          </w:p>
        </w:tc>
        <w:tc>
          <w:tcPr>
            <w:tcW w:w="3291" w:type="dxa"/>
            <w:vAlign w:val="center"/>
          </w:tcPr>
          <w:p w14:paraId="14F8E95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PISTACCHIO</w:t>
            </w:r>
          </w:p>
        </w:tc>
        <w:tc>
          <w:tcPr>
            <w:tcW w:w="2144" w:type="dxa"/>
            <w:vAlign w:val="center"/>
          </w:tcPr>
          <w:p w14:paraId="2C1C02C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0C8BBB84" w14:textId="77777777" w:rsidTr="00186574">
        <w:trPr>
          <w:trHeight w:val="142"/>
        </w:trPr>
        <w:tc>
          <w:tcPr>
            <w:tcW w:w="3241" w:type="dxa"/>
            <w:vAlign w:val="center"/>
          </w:tcPr>
          <w:p w14:paraId="7D78A07E"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POMPELMO</w:t>
            </w:r>
          </w:p>
        </w:tc>
        <w:tc>
          <w:tcPr>
            <w:tcW w:w="946" w:type="dxa"/>
            <w:gridSpan w:val="2"/>
            <w:vAlign w:val="center"/>
          </w:tcPr>
          <w:p w14:paraId="17B1F27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D36</w:t>
            </w:r>
          </w:p>
        </w:tc>
        <w:tc>
          <w:tcPr>
            <w:tcW w:w="3291" w:type="dxa"/>
            <w:vAlign w:val="center"/>
          </w:tcPr>
          <w:p w14:paraId="20AFA04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POMPELMO</w:t>
            </w:r>
          </w:p>
        </w:tc>
        <w:tc>
          <w:tcPr>
            <w:tcW w:w="2144" w:type="dxa"/>
            <w:vAlign w:val="center"/>
          </w:tcPr>
          <w:p w14:paraId="0CA40CC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AGRUMI</w:t>
            </w:r>
          </w:p>
        </w:tc>
      </w:tr>
      <w:tr w:rsidR="00C67EB6" w:rsidRPr="00315B5E" w14:paraId="49752280" w14:textId="77777777" w:rsidTr="00186574">
        <w:trPr>
          <w:trHeight w:val="142"/>
        </w:trPr>
        <w:tc>
          <w:tcPr>
            <w:tcW w:w="3241" w:type="dxa"/>
            <w:vAlign w:val="center"/>
          </w:tcPr>
          <w:p w14:paraId="67A55C6A"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lastRenderedPageBreak/>
              <w:t>RIBES NERO</w:t>
            </w:r>
          </w:p>
        </w:tc>
        <w:tc>
          <w:tcPr>
            <w:tcW w:w="946" w:type="dxa"/>
            <w:gridSpan w:val="2"/>
            <w:vAlign w:val="center"/>
          </w:tcPr>
          <w:p w14:paraId="4DD747D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C62</w:t>
            </w:r>
          </w:p>
        </w:tc>
        <w:tc>
          <w:tcPr>
            <w:tcW w:w="3291" w:type="dxa"/>
            <w:vAlign w:val="center"/>
          </w:tcPr>
          <w:p w14:paraId="56EAF9B0"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RIBES</w:t>
            </w:r>
          </w:p>
        </w:tc>
        <w:tc>
          <w:tcPr>
            <w:tcW w:w="2144" w:type="dxa"/>
            <w:vAlign w:val="center"/>
          </w:tcPr>
          <w:p w14:paraId="0F79A9D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32C03F7C" w14:textId="77777777" w:rsidTr="00186574">
        <w:trPr>
          <w:trHeight w:val="142"/>
        </w:trPr>
        <w:tc>
          <w:tcPr>
            <w:tcW w:w="3241" w:type="dxa"/>
            <w:vAlign w:val="center"/>
          </w:tcPr>
          <w:p w14:paraId="2DB96556"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RIBES ROSSO</w:t>
            </w:r>
          </w:p>
        </w:tc>
        <w:tc>
          <w:tcPr>
            <w:tcW w:w="946" w:type="dxa"/>
            <w:gridSpan w:val="2"/>
            <w:vAlign w:val="center"/>
          </w:tcPr>
          <w:p w14:paraId="3C71701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C62</w:t>
            </w:r>
          </w:p>
        </w:tc>
        <w:tc>
          <w:tcPr>
            <w:tcW w:w="3291" w:type="dxa"/>
            <w:vAlign w:val="center"/>
          </w:tcPr>
          <w:p w14:paraId="66E689C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RIBES</w:t>
            </w:r>
          </w:p>
        </w:tc>
        <w:tc>
          <w:tcPr>
            <w:tcW w:w="2144" w:type="dxa"/>
            <w:vAlign w:val="center"/>
          </w:tcPr>
          <w:p w14:paraId="3541A769"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085BF42D" w14:textId="77777777" w:rsidTr="00186574">
        <w:trPr>
          <w:trHeight w:val="142"/>
        </w:trPr>
        <w:tc>
          <w:tcPr>
            <w:tcW w:w="3241" w:type="dxa"/>
            <w:vAlign w:val="center"/>
          </w:tcPr>
          <w:p w14:paraId="145057CF"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SATSUMA</w:t>
            </w:r>
          </w:p>
        </w:tc>
        <w:tc>
          <w:tcPr>
            <w:tcW w:w="946" w:type="dxa"/>
            <w:gridSpan w:val="2"/>
            <w:vAlign w:val="center"/>
          </w:tcPr>
          <w:p w14:paraId="694558E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C60</w:t>
            </w:r>
          </w:p>
        </w:tc>
        <w:tc>
          <w:tcPr>
            <w:tcW w:w="3291" w:type="dxa"/>
            <w:vAlign w:val="center"/>
          </w:tcPr>
          <w:p w14:paraId="24711C7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SATSUMA</w:t>
            </w:r>
          </w:p>
        </w:tc>
        <w:tc>
          <w:tcPr>
            <w:tcW w:w="2144" w:type="dxa"/>
            <w:vAlign w:val="center"/>
          </w:tcPr>
          <w:p w14:paraId="225DED0E"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AGRUMI</w:t>
            </w:r>
          </w:p>
        </w:tc>
      </w:tr>
      <w:tr w:rsidR="00C67EB6" w:rsidRPr="00315B5E" w14:paraId="54CA3212" w14:textId="77777777" w:rsidTr="00186574">
        <w:trPr>
          <w:trHeight w:val="142"/>
        </w:trPr>
        <w:tc>
          <w:tcPr>
            <w:tcW w:w="3241" w:type="dxa"/>
            <w:vAlign w:val="center"/>
          </w:tcPr>
          <w:p w14:paraId="4AB31DC4"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SEGALA</w:t>
            </w:r>
          </w:p>
        </w:tc>
        <w:tc>
          <w:tcPr>
            <w:tcW w:w="946" w:type="dxa"/>
            <w:gridSpan w:val="2"/>
            <w:vAlign w:val="center"/>
          </w:tcPr>
          <w:p w14:paraId="5489C39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D31</w:t>
            </w:r>
          </w:p>
        </w:tc>
        <w:tc>
          <w:tcPr>
            <w:tcW w:w="3291" w:type="dxa"/>
            <w:vAlign w:val="center"/>
          </w:tcPr>
          <w:p w14:paraId="44224EF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SEGALE</w:t>
            </w:r>
          </w:p>
        </w:tc>
        <w:tc>
          <w:tcPr>
            <w:tcW w:w="2144" w:type="dxa"/>
            <w:vAlign w:val="center"/>
          </w:tcPr>
          <w:p w14:paraId="733BB636" w14:textId="1FCFF0E3"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2579C69E" w14:textId="77777777" w:rsidTr="00186574">
        <w:trPr>
          <w:trHeight w:val="142"/>
        </w:trPr>
        <w:tc>
          <w:tcPr>
            <w:tcW w:w="3241" w:type="dxa"/>
            <w:vAlign w:val="center"/>
          </w:tcPr>
          <w:p w14:paraId="6BEFD180"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SEGALA</w:t>
            </w:r>
          </w:p>
        </w:tc>
        <w:tc>
          <w:tcPr>
            <w:tcW w:w="946" w:type="dxa"/>
            <w:gridSpan w:val="2"/>
            <w:vAlign w:val="center"/>
          </w:tcPr>
          <w:p w14:paraId="6A450A1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L79</w:t>
            </w:r>
          </w:p>
        </w:tc>
        <w:tc>
          <w:tcPr>
            <w:tcW w:w="3291" w:type="dxa"/>
            <w:vAlign w:val="center"/>
          </w:tcPr>
          <w:p w14:paraId="75A11873"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SEGALE DA BIOMASSA</w:t>
            </w:r>
          </w:p>
        </w:tc>
        <w:tc>
          <w:tcPr>
            <w:tcW w:w="2144" w:type="dxa"/>
            <w:vAlign w:val="center"/>
          </w:tcPr>
          <w:p w14:paraId="4033FCE5" w14:textId="0758ED6A"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33FAA3F4" w14:textId="77777777" w:rsidTr="00186574">
        <w:trPr>
          <w:trHeight w:val="142"/>
        </w:trPr>
        <w:tc>
          <w:tcPr>
            <w:tcW w:w="3241" w:type="dxa"/>
            <w:vAlign w:val="center"/>
          </w:tcPr>
          <w:p w14:paraId="4BC564AE"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SEGALA</w:t>
            </w:r>
          </w:p>
        </w:tc>
        <w:tc>
          <w:tcPr>
            <w:tcW w:w="946" w:type="dxa"/>
            <w:gridSpan w:val="2"/>
            <w:vAlign w:val="center"/>
          </w:tcPr>
          <w:p w14:paraId="6EB43369"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D65</w:t>
            </w:r>
          </w:p>
        </w:tc>
        <w:tc>
          <w:tcPr>
            <w:tcW w:w="3291" w:type="dxa"/>
            <w:vAlign w:val="center"/>
          </w:tcPr>
          <w:p w14:paraId="122538E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SEGALE DA SEME</w:t>
            </w:r>
          </w:p>
        </w:tc>
        <w:tc>
          <w:tcPr>
            <w:tcW w:w="2144" w:type="dxa"/>
            <w:vAlign w:val="center"/>
          </w:tcPr>
          <w:p w14:paraId="3905F0FB" w14:textId="7998B0C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02C44666" w14:textId="77777777" w:rsidTr="00186574">
        <w:trPr>
          <w:trHeight w:val="142"/>
        </w:trPr>
        <w:tc>
          <w:tcPr>
            <w:tcW w:w="3241" w:type="dxa"/>
            <w:vAlign w:val="center"/>
          </w:tcPr>
          <w:p w14:paraId="31708828"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BIRICOCCOLO SUSINCOCCO</w:t>
            </w:r>
          </w:p>
        </w:tc>
        <w:tc>
          <w:tcPr>
            <w:tcW w:w="946" w:type="dxa"/>
            <w:gridSpan w:val="2"/>
            <w:vAlign w:val="center"/>
          </w:tcPr>
          <w:p w14:paraId="4524291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C16</w:t>
            </w:r>
          </w:p>
        </w:tc>
        <w:tc>
          <w:tcPr>
            <w:tcW w:w="3291" w:type="dxa"/>
            <w:vAlign w:val="center"/>
          </w:tcPr>
          <w:p w14:paraId="1748566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SUSINE</w:t>
            </w:r>
          </w:p>
        </w:tc>
        <w:tc>
          <w:tcPr>
            <w:tcW w:w="2144" w:type="dxa"/>
            <w:vAlign w:val="center"/>
          </w:tcPr>
          <w:p w14:paraId="4D27967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C67EB6" w:rsidRPr="00315B5E" w14:paraId="07C4397C" w14:textId="77777777" w:rsidTr="00186574">
        <w:trPr>
          <w:trHeight w:val="142"/>
        </w:trPr>
        <w:tc>
          <w:tcPr>
            <w:tcW w:w="3241" w:type="dxa"/>
            <w:vAlign w:val="center"/>
          </w:tcPr>
          <w:p w14:paraId="3ECD7180"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SUSINO</w:t>
            </w:r>
          </w:p>
        </w:tc>
        <w:tc>
          <w:tcPr>
            <w:tcW w:w="946" w:type="dxa"/>
            <w:gridSpan w:val="2"/>
            <w:vAlign w:val="center"/>
          </w:tcPr>
          <w:p w14:paraId="6A88090D"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C16</w:t>
            </w:r>
          </w:p>
        </w:tc>
        <w:tc>
          <w:tcPr>
            <w:tcW w:w="3291" w:type="dxa"/>
            <w:vAlign w:val="center"/>
          </w:tcPr>
          <w:p w14:paraId="7FD0287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SUSINE</w:t>
            </w:r>
          </w:p>
        </w:tc>
        <w:tc>
          <w:tcPr>
            <w:tcW w:w="2144" w:type="dxa"/>
            <w:vAlign w:val="center"/>
          </w:tcPr>
          <w:p w14:paraId="6FAE2B6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C67EB6" w:rsidRPr="00315B5E" w14:paraId="22CA980F" w14:textId="77777777" w:rsidTr="00186574">
        <w:trPr>
          <w:trHeight w:val="142"/>
        </w:trPr>
        <w:tc>
          <w:tcPr>
            <w:tcW w:w="3241" w:type="dxa"/>
            <w:vAlign w:val="center"/>
          </w:tcPr>
          <w:p w14:paraId="0DDDF18A"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SUSINO</w:t>
            </w:r>
          </w:p>
        </w:tc>
        <w:tc>
          <w:tcPr>
            <w:tcW w:w="946" w:type="dxa"/>
            <w:gridSpan w:val="2"/>
            <w:vAlign w:val="center"/>
          </w:tcPr>
          <w:p w14:paraId="1687E40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W34</w:t>
            </w:r>
          </w:p>
        </w:tc>
        <w:tc>
          <w:tcPr>
            <w:tcW w:w="3291" w:type="dxa"/>
            <w:vAlign w:val="center"/>
          </w:tcPr>
          <w:p w14:paraId="76445A93"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SUSINE DA INDUSTRIA</w:t>
            </w:r>
          </w:p>
        </w:tc>
        <w:tc>
          <w:tcPr>
            <w:tcW w:w="2144" w:type="dxa"/>
            <w:vAlign w:val="center"/>
          </w:tcPr>
          <w:p w14:paraId="3753BEC7"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C67EB6" w:rsidRPr="00315B5E" w14:paraId="37ECE30A" w14:textId="77777777" w:rsidTr="00186574">
        <w:trPr>
          <w:trHeight w:val="142"/>
        </w:trPr>
        <w:tc>
          <w:tcPr>
            <w:tcW w:w="3241" w:type="dxa"/>
            <w:vAlign w:val="center"/>
          </w:tcPr>
          <w:p w14:paraId="51384107"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SUSINO</w:t>
            </w:r>
          </w:p>
        </w:tc>
        <w:tc>
          <w:tcPr>
            <w:tcW w:w="946" w:type="dxa"/>
            <w:gridSpan w:val="2"/>
            <w:vAlign w:val="center"/>
          </w:tcPr>
          <w:p w14:paraId="7623919E"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C17</w:t>
            </w:r>
          </w:p>
        </w:tc>
        <w:tc>
          <w:tcPr>
            <w:tcW w:w="3291" w:type="dxa"/>
            <w:vAlign w:val="center"/>
          </w:tcPr>
          <w:p w14:paraId="4D963FB3"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SUSINE PRECOCI</w:t>
            </w:r>
          </w:p>
        </w:tc>
        <w:tc>
          <w:tcPr>
            <w:tcW w:w="2144" w:type="dxa"/>
            <w:vAlign w:val="center"/>
          </w:tcPr>
          <w:p w14:paraId="1816A60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C67EB6" w:rsidRPr="00315B5E" w14:paraId="513FA2A5" w14:textId="77777777" w:rsidTr="00186574">
        <w:trPr>
          <w:trHeight w:val="142"/>
        </w:trPr>
        <w:tc>
          <w:tcPr>
            <w:tcW w:w="3241" w:type="dxa"/>
            <w:vAlign w:val="center"/>
          </w:tcPr>
          <w:p w14:paraId="15CED7D1"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SUSINO</w:t>
            </w:r>
          </w:p>
        </w:tc>
        <w:tc>
          <w:tcPr>
            <w:tcW w:w="946" w:type="dxa"/>
            <w:gridSpan w:val="2"/>
            <w:vAlign w:val="center"/>
          </w:tcPr>
          <w:p w14:paraId="3B3A36F5"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D86</w:t>
            </w:r>
          </w:p>
        </w:tc>
        <w:tc>
          <w:tcPr>
            <w:tcW w:w="3291" w:type="dxa"/>
            <w:vAlign w:val="center"/>
          </w:tcPr>
          <w:p w14:paraId="435B1A2A" w14:textId="77777777"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SUSINE PRECOCI SOTTO RETE ANTIGRANDINE</w:t>
            </w:r>
          </w:p>
        </w:tc>
        <w:tc>
          <w:tcPr>
            <w:tcW w:w="2144" w:type="dxa"/>
            <w:vAlign w:val="center"/>
          </w:tcPr>
          <w:p w14:paraId="190789D6" w14:textId="71C2C81D"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C67EB6" w:rsidRPr="00315B5E" w14:paraId="1AF93E5A" w14:textId="77777777" w:rsidTr="00186574">
        <w:trPr>
          <w:trHeight w:val="142"/>
        </w:trPr>
        <w:tc>
          <w:tcPr>
            <w:tcW w:w="3241" w:type="dxa"/>
            <w:vAlign w:val="center"/>
          </w:tcPr>
          <w:p w14:paraId="114F6DDC"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SUSINO</w:t>
            </w:r>
          </w:p>
        </w:tc>
        <w:tc>
          <w:tcPr>
            <w:tcW w:w="946" w:type="dxa"/>
            <w:gridSpan w:val="2"/>
            <w:vAlign w:val="center"/>
          </w:tcPr>
          <w:p w14:paraId="2F364333"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D87</w:t>
            </w:r>
          </w:p>
        </w:tc>
        <w:tc>
          <w:tcPr>
            <w:tcW w:w="3291" w:type="dxa"/>
            <w:vAlign w:val="center"/>
          </w:tcPr>
          <w:p w14:paraId="4FBCD0C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SUSINE SOTTO RETE ANTIGRANDINE</w:t>
            </w:r>
          </w:p>
        </w:tc>
        <w:tc>
          <w:tcPr>
            <w:tcW w:w="2144" w:type="dxa"/>
            <w:vAlign w:val="center"/>
          </w:tcPr>
          <w:p w14:paraId="19A2F0B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DRUPACEE</w:t>
            </w:r>
          </w:p>
        </w:tc>
      </w:tr>
      <w:tr w:rsidR="00C67EB6" w:rsidRPr="00315B5E" w14:paraId="04897BD0" w14:textId="77777777" w:rsidTr="00186574">
        <w:trPr>
          <w:trHeight w:val="142"/>
        </w:trPr>
        <w:tc>
          <w:tcPr>
            <w:tcW w:w="3241" w:type="dxa"/>
            <w:vAlign w:val="center"/>
          </w:tcPr>
          <w:p w14:paraId="66D9BA11"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TRITICALE</w:t>
            </w:r>
          </w:p>
        </w:tc>
        <w:tc>
          <w:tcPr>
            <w:tcW w:w="946" w:type="dxa"/>
            <w:gridSpan w:val="2"/>
            <w:vAlign w:val="center"/>
          </w:tcPr>
          <w:p w14:paraId="49C400EE"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C49</w:t>
            </w:r>
          </w:p>
        </w:tc>
        <w:tc>
          <w:tcPr>
            <w:tcW w:w="3291" w:type="dxa"/>
            <w:vAlign w:val="center"/>
          </w:tcPr>
          <w:p w14:paraId="7F6493B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TRITICALE</w:t>
            </w:r>
          </w:p>
        </w:tc>
        <w:tc>
          <w:tcPr>
            <w:tcW w:w="2144" w:type="dxa"/>
            <w:vAlign w:val="center"/>
          </w:tcPr>
          <w:p w14:paraId="5084750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341FF0E2" w14:textId="77777777" w:rsidTr="00186574">
        <w:trPr>
          <w:trHeight w:val="142"/>
        </w:trPr>
        <w:tc>
          <w:tcPr>
            <w:tcW w:w="3241" w:type="dxa"/>
            <w:vAlign w:val="center"/>
          </w:tcPr>
          <w:p w14:paraId="295F82E0"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TRITICALE</w:t>
            </w:r>
          </w:p>
        </w:tc>
        <w:tc>
          <w:tcPr>
            <w:tcW w:w="946" w:type="dxa"/>
            <w:gridSpan w:val="2"/>
            <w:vAlign w:val="center"/>
          </w:tcPr>
          <w:p w14:paraId="502C9A93"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L86</w:t>
            </w:r>
          </w:p>
        </w:tc>
        <w:tc>
          <w:tcPr>
            <w:tcW w:w="3291" w:type="dxa"/>
            <w:vAlign w:val="center"/>
          </w:tcPr>
          <w:p w14:paraId="5A32D30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TRITICALE DA BIOMASSA</w:t>
            </w:r>
          </w:p>
        </w:tc>
        <w:tc>
          <w:tcPr>
            <w:tcW w:w="2144" w:type="dxa"/>
            <w:vAlign w:val="center"/>
          </w:tcPr>
          <w:p w14:paraId="6AD62395"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28612B55" w14:textId="77777777" w:rsidTr="00186574">
        <w:trPr>
          <w:trHeight w:val="142"/>
        </w:trPr>
        <w:tc>
          <w:tcPr>
            <w:tcW w:w="3241" w:type="dxa"/>
            <w:vAlign w:val="center"/>
          </w:tcPr>
          <w:p w14:paraId="4868DB5A"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TRITICALE</w:t>
            </w:r>
          </w:p>
        </w:tc>
        <w:tc>
          <w:tcPr>
            <w:tcW w:w="946" w:type="dxa"/>
            <w:gridSpan w:val="2"/>
            <w:vAlign w:val="center"/>
          </w:tcPr>
          <w:p w14:paraId="79B3EFF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H40</w:t>
            </w:r>
          </w:p>
        </w:tc>
        <w:tc>
          <w:tcPr>
            <w:tcW w:w="3291" w:type="dxa"/>
            <w:vAlign w:val="center"/>
          </w:tcPr>
          <w:p w14:paraId="0709187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TRITICALE DA SEME</w:t>
            </w:r>
          </w:p>
        </w:tc>
        <w:tc>
          <w:tcPr>
            <w:tcW w:w="2144" w:type="dxa"/>
            <w:vAlign w:val="center"/>
          </w:tcPr>
          <w:p w14:paraId="02FC695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4F846BE3" w14:textId="77777777" w:rsidTr="00186574">
        <w:trPr>
          <w:trHeight w:val="142"/>
        </w:trPr>
        <w:tc>
          <w:tcPr>
            <w:tcW w:w="3241" w:type="dxa"/>
            <w:vAlign w:val="center"/>
          </w:tcPr>
          <w:p w14:paraId="32C82CBB" w14:textId="5FD9739E"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TRITORDEUM</w:t>
            </w:r>
          </w:p>
        </w:tc>
        <w:tc>
          <w:tcPr>
            <w:tcW w:w="946" w:type="dxa"/>
            <w:gridSpan w:val="2"/>
            <w:vAlign w:val="center"/>
          </w:tcPr>
          <w:p w14:paraId="4468CC0A"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L87</w:t>
            </w:r>
          </w:p>
        </w:tc>
        <w:tc>
          <w:tcPr>
            <w:tcW w:w="3291" w:type="dxa"/>
            <w:vAlign w:val="center"/>
          </w:tcPr>
          <w:p w14:paraId="036867C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TRITORDEUM</w:t>
            </w:r>
          </w:p>
        </w:tc>
        <w:tc>
          <w:tcPr>
            <w:tcW w:w="2144" w:type="dxa"/>
            <w:vAlign w:val="center"/>
          </w:tcPr>
          <w:p w14:paraId="57616C4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53106A46" w14:textId="77777777" w:rsidTr="00186574">
        <w:trPr>
          <w:trHeight w:val="142"/>
        </w:trPr>
        <w:tc>
          <w:tcPr>
            <w:tcW w:w="3241" w:type="dxa"/>
            <w:vAlign w:val="center"/>
          </w:tcPr>
          <w:p w14:paraId="262BB9DC" w14:textId="343556DB"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TRITORDEUM</w:t>
            </w:r>
          </w:p>
        </w:tc>
        <w:tc>
          <w:tcPr>
            <w:tcW w:w="946" w:type="dxa"/>
            <w:gridSpan w:val="2"/>
            <w:vAlign w:val="center"/>
          </w:tcPr>
          <w:p w14:paraId="7685F0F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W15</w:t>
            </w:r>
          </w:p>
        </w:tc>
        <w:tc>
          <w:tcPr>
            <w:tcW w:w="3291" w:type="dxa"/>
            <w:vAlign w:val="center"/>
          </w:tcPr>
          <w:p w14:paraId="0B79BE26" w14:textId="22154DBB"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TRITORDEUM DA BIOMASSA</w:t>
            </w:r>
          </w:p>
        </w:tc>
        <w:tc>
          <w:tcPr>
            <w:tcW w:w="2144" w:type="dxa"/>
            <w:vAlign w:val="center"/>
          </w:tcPr>
          <w:p w14:paraId="588074DF" w14:textId="45310722"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4E50160C" w14:textId="77777777" w:rsidTr="00186574">
        <w:trPr>
          <w:trHeight w:val="142"/>
        </w:trPr>
        <w:tc>
          <w:tcPr>
            <w:tcW w:w="3241" w:type="dxa"/>
            <w:vAlign w:val="center"/>
          </w:tcPr>
          <w:p w14:paraId="37C9E269" w14:textId="7D51DCF5"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TRITORDEUM</w:t>
            </w:r>
          </w:p>
        </w:tc>
        <w:tc>
          <w:tcPr>
            <w:tcW w:w="946" w:type="dxa"/>
            <w:gridSpan w:val="2"/>
            <w:vAlign w:val="center"/>
          </w:tcPr>
          <w:p w14:paraId="56FFADF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W15</w:t>
            </w:r>
          </w:p>
        </w:tc>
        <w:tc>
          <w:tcPr>
            <w:tcW w:w="3291" w:type="dxa"/>
            <w:vAlign w:val="center"/>
          </w:tcPr>
          <w:p w14:paraId="29C18BB6" w14:textId="2653D21B"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TRITORDEUM DA BIOMASSA</w:t>
            </w:r>
          </w:p>
        </w:tc>
        <w:tc>
          <w:tcPr>
            <w:tcW w:w="2144" w:type="dxa"/>
            <w:vAlign w:val="center"/>
          </w:tcPr>
          <w:p w14:paraId="01199AB1" w14:textId="04EB77F3"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7AC0C463" w14:textId="77777777" w:rsidTr="00186574">
        <w:trPr>
          <w:trHeight w:val="142"/>
        </w:trPr>
        <w:tc>
          <w:tcPr>
            <w:tcW w:w="3241" w:type="dxa"/>
            <w:vAlign w:val="center"/>
          </w:tcPr>
          <w:p w14:paraId="716AA878" w14:textId="48969532"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TRITORDEUM</w:t>
            </w:r>
          </w:p>
        </w:tc>
        <w:tc>
          <w:tcPr>
            <w:tcW w:w="946" w:type="dxa"/>
            <w:gridSpan w:val="2"/>
            <w:vAlign w:val="center"/>
          </w:tcPr>
          <w:p w14:paraId="23CDEE4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W15</w:t>
            </w:r>
          </w:p>
        </w:tc>
        <w:tc>
          <w:tcPr>
            <w:tcW w:w="3291" w:type="dxa"/>
            <w:vAlign w:val="center"/>
          </w:tcPr>
          <w:p w14:paraId="2E3B7FE6" w14:textId="78B0211C"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TRITORDEUM DA BIOMASSA</w:t>
            </w:r>
          </w:p>
        </w:tc>
        <w:tc>
          <w:tcPr>
            <w:tcW w:w="2144" w:type="dxa"/>
            <w:vAlign w:val="center"/>
          </w:tcPr>
          <w:p w14:paraId="3BA66D6D" w14:textId="58655B86"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7B95A7BE" w14:textId="77777777" w:rsidTr="00186574">
        <w:trPr>
          <w:trHeight w:val="142"/>
        </w:trPr>
        <w:tc>
          <w:tcPr>
            <w:tcW w:w="3241" w:type="dxa"/>
            <w:vAlign w:val="center"/>
          </w:tcPr>
          <w:p w14:paraId="503B0958" w14:textId="53E6721C"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TRITORDEUM</w:t>
            </w:r>
          </w:p>
        </w:tc>
        <w:tc>
          <w:tcPr>
            <w:tcW w:w="946" w:type="dxa"/>
            <w:gridSpan w:val="2"/>
            <w:vAlign w:val="center"/>
          </w:tcPr>
          <w:p w14:paraId="03E246B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W14</w:t>
            </w:r>
          </w:p>
        </w:tc>
        <w:tc>
          <w:tcPr>
            <w:tcW w:w="3291" w:type="dxa"/>
            <w:vAlign w:val="center"/>
          </w:tcPr>
          <w:p w14:paraId="1ABFBAD7" w14:textId="17F31E12"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TRITORDEUM DA FORAGGIO</w:t>
            </w:r>
          </w:p>
        </w:tc>
        <w:tc>
          <w:tcPr>
            <w:tcW w:w="2144" w:type="dxa"/>
            <w:vAlign w:val="center"/>
          </w:tcPr>
          <w:p w14:paraId="486F9436" w14:textId="4AAD602D"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04EF5AA6" w14:textId="77777777" w:rsidTr="00186574">
        <w:trPr>
          <w:trHeight w:val="142"/>
        </w:trPr>
        <w:tc>
          <w:tcPr>
            <w:tcW w:w="3241" w:type="dxa"/>
            <w:vAlign w:val="center"/>
          </w:tcPr>
          <w:p w14:paraId="375112D8" w14:textId="4AB478EF"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TRITORDEUM</w:t>
            </w:r>
          </w:p>
        </w:tc>
        <w:tc>
          <w:tcPr>
            <w:tcW w:w="946" w:type="dxa"/>
            <w:gridSpan w:val="2"/>
            <w:vAlign w:val="center"/>
          </w:tcPr>
          <w:p w14:paraId="3C4CB4D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W16</w:t>
            </w:r>
          </w:p>
        </w:tc>
        <w:tc>
          <w:tcPr>
            <w:tcW w:w="3291" w:type="dxa"/>
            <w:vAlign w:val="center"/>
          </w:tcPr>
          <w:p w14:paraId="65C1B9A6" w14:textId="64D5456B"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TRITORDEUM DA INSILATO</w:t>
            </w:r>
          </w:p>
        </w:tc>
        <w:tc>
          <w:tcPr>
            <w:tcW w:w="2144" w:type="dxa"/>
            <w:vAlign w:val="center"/>
          </w:tcPr>
          <w:p w14:paraId="53FBFB95" w14:textId="784F7303"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77F5E047" w14:textId="77777777" w:rsidTr="00186574">
        <w:trPr>
          <w:trHeight w:val="142"/>
        </w:trPr>
        <w:tc>
          <w:tcPr>
            <w:tcW w:w="3241" w:type="dxa"/>
            <w:vAlign w:val="center"/>
          </w:tcPr>
          <w:p w14:paraId="6D754BC6" w14:textId="08903DB9"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TRITORDEUM</w:t>
            </w:r>
          </w:p>
        </w:tc>
        <w:tc>
          <w:tcPr>
            <w:tcW w:w="946" w:type="dxa"/>
            <w:gridSpan w:val="2"/>
            <w:vAlign w:val="center"/>
          </w:tcPr>
          <w:p w14:paraId="47E8D0F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W17</w:t>
            </w:r>
          </w:p>
        </w:tc>
        <w:tc>
          <w:tcPr>
            <w:tcW w:w="3291" w:type="dxa"/>
            <w:vAlign w:val="center"/>
          </w:tcPr>
          <w:p w14:paraId="49A6164F" w14:textId="64D51281"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TRITORDEUM DA SEME</w:t>
            </w:r>
          </w:p>
        </w:tc>
        <w:tc>
          <w:tcPr>
            <w:tcW w:w="2144" w:type="dxa"/>
            <w:vAlign w:val="center"/>
          </w:tcPr>
          <w:p w14:paraId="03B2A879" w14:textId="1AFC4409"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CEREALI MINORI</w:t>
            </w:r>
          </w:p>
        </w:tc>
      </w:tr>
      <w:tr w:rsidR="00C67EB6" w:rsidRPr="00315B5E" w14:paraId="6A823DD3" w14:textId="77777777" w:rsidTr="00186574">
        <w:trPr>
          <w:trHeight w:val="142"/>
        </w:trPr>
        <w:tc>
          <w:tcPr>
            <w:tcW w:w="3241" w:type="dxa"/>
            <w:vAlign w:val="center"/>
          </w:tcPr>
          <w:p w14:paraId="2EA9F815"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VITE</w:t>
            </w:r>
          </w:p>
        </w:tc>
        <w:tc>
          <w:tcPr>
            <w:tcW w:w="946" w:type="dxa"/>
            <w:gridSpan w:val="2"/>
            <w:vAlign w:val="center"/>
          </w:tcPr>
          <w:p w14:paraId="499F13D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H85</w:t>
            </w:r>
          </w:p>
        </w:tc>
        <w:tc>
          <w:tcPr>
            <w:tcW w:w="3291" w:type="dxa"/>
            <w:vAlign w:val="center"/>
          </w:tcPr>
          <w:p w14:paraId="4565B757" w14:textId="270A49E0"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UVA COMUNE SOTTO RETE</w:t>
            </w:r>
            <w:r w:rsidR="00186574">
              <w:rPr>
                <w:rFonts w:ascii="Trebuchet MS" w:eastAsia="Arial MT" w:hAnsi="Trebuchet MS" w:cs="Arial MT"/>
                <w:sz w:val="16"/>
                <w:lang w:val="it-IT"/>
              </w:rPr>
              <w:t xml:space="preserve"> </w:t>
            </w:r>
            <w:r w:rsidRPr="00315B5E">
              <w:rPr>
                <w:rFonts w:ascii="Trebuchet MS" w:eastAsia="Arial MT" w:hAnsi="Trebuchet MS" w:cs="Arial MT"/>
                <w:sz w:val="16"/>
                <w:lang w:val="it-IT"/>
              </w:rPr>
              <w:t>ANTIGRANDINE</w:t>
            </w:r>
          </w:p>
        </w:tc>
        <w:tc>
          <w:tcPr>
            <w:tcW w:w="2144" w:type="dxa"/>
            <w:vAlign w:val="center"/>
          </w:tcPr>
          <w:p w14:paraId="6A376749" w14:textId="6D54E180"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UVA VINO</w:t>
            </w:r>
          </w:p>
        </w:tc>
      </w:tr>
      <w:tr w:rsidR="00C67EB6" w:rsidRPr="00315B5E" w14:paraId="2CC2739B" w14:textId="77777777" w:rsidTr="00186574">
        <w:trPr>
          <w:trHeight w:val="142"/>
        </w:trPr>
        <w:tc>
          <w:tcPr>
            <w:tcW w:w="3241" w:type="dxa"/>
            <w:vAlign w:val="center"/>
          </w:tcPr>
          <w:p w14:paraId="218AAD7B"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VITE</w:t>
            </w:r>
          </w:p>
        </w:tc>
        <w:tc>
          <w:tcPr>
            <w:tcW w:w="946" w:type="dxa"/>
            <w:gridSpan w:val="2"/>
            <w:vAlign w:val="center"/>
          </w:tcPr>
          <w:p w14:paraId="602E1BC0"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C19</w:t>
            </w:r>
          </w:p>
        </w:tc>
        <w:tc>
          <w:tcPr>
            <w:tcW w:w="3291" w:type="dxa"/>
            <w:vAlign w:val="center"/>
          </w:tcPr>
          <w:p w14:paraId="63EB8D4F"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UVA DA TAVOLA</w:t>
            </w:r>
          </w:p>
        </w:tc>
        <w:tc>
          <w:tcPr>
            <w:tcW w:w="2144" w:type="dxa"/>
            <w:vAlign w:val="center"/>
          </w:tcPr>
          <w:p w14:paraId="5E98F38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UVA TAVOLA</w:t>
            </w:r>
          </w:p>
        </w:tc>
      </w:tr>
      <w:tr w:rsidR="00C67EB6" w:rsidRPr="00315B5E" w14:paraId="64FBCB43" w14:textId="77777777" w:rsidTr="00186574">
        <w:trPr>
          <w:trHeight w:val="142"/>
        </w:trPr>
        <w:tc>
          <w:tcPr>
            <w:tcW w:w="3241" w:type="dxa"/>
            <w:vAlign w:val="center"/>
          </w:tcPr>
          <w:p w14:paraId="3AD9CFAF"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VITE</w:t>
            </w:r>
          </w:p>
        </w:tc>
        <w:tc>
          <w:tcPr>
            <w:tcW w:w="946" w:type="dxa"/>
            <w:gridSpan w:val="2"/>
            <w:vAlign w:val="center"/>
          </w:tcPr>
          <w:p w14:paraId="51014643"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D89</w:t>
            </w:r>
          </w:p>
        </w:tc>
        <w:tc>
          <w:tcPr>
            <w:tcW w:w="3291" w:type="dxa"/>
            <w:vAlign w:val="center"/>
          </w:tcPr>
          <w:p w14:paraId="38F16270" w14:textId="77777777"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UVA DA TAVOLA SOTTO PROTEZIONE</w:t>
            </w:r>
          </w:p>
        </w:tc>
        <w:tc>
          <w:tcPr>
            <w:tcW w:w="2144" w:type="dxa"/>
            <w:vAlign w:val="center"/>
          </w:tcPr>
          <w:p w14:paraId="1F5A445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UVA TAVOLA</w:t>
            </w:r>
          </w:p>
        </w:tc>
      </w:tr>
      <w:tr w:rsidR="00C67EB6" w:rsidRPr="00315B5E" w14:paraId="1361BCFF" w14:textId="77777777" w:rsidTr="00186574">
        <w:trPr>
          <w:trHeight w:val="142"/>
        </w:trPr>
        <w:tc>
          <w:tcPr>
            <w:tcW w:w="3241" w:type="dxa"/>
            <w:vAlign w:val="center"/>
          </w:tcPr>
          <w:p w14:paraId="2AB1C280"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VITE</w:t>
            </w:r>
          </w:p>
        </w:tc>
        <w:tc>
          <w:tcPr>
            <w:tcW w:w="946" w:type="dxa"/>
            <w:gridSpan w:val="2"/>
            <w:vAlign w:val="center"/>
          </w:tcPr>
          <w:p w14:paraId="007F7754"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H82</w:t>
            </w:r>
          </w:p>
        </w:tc>
        <w:tc>
          <w:tcPr>
            <w:tcW w:w="3291" w:type="dxa"/>
            <w:vAlign w:val="center"/>
          </w:tcPr>
          <w:p w14:paraId="3511884A"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UVA DA VINO COMUNE</w:t>
            </w:r>
          </w:p>
        </w:tc>
        <w:tc>
          <w:tcPr>
            <w:tcW w:w="2144" w:type="dxa"/>
            <w:vAlign w:val="center"/>
          </w:tcPr>
          <w:p w14:paraId="7CA65041"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UVA VINO</w:t>
            </w:r>
          </w:p>
        </w:tc>
      </w:tr>
      <w:tr w:rsidR="00C67EB6" w:rsidRPr="00315B5E" w14:paraId="235E920D" w14:textId="77777777" w:rsidTr="00186574">
        <w:trPr>
          <w:trHeight w:val="142"/>
        </w:trPr>
        <w:tc>
          <w:tcPr>
            <w:tcW w:w="3241" w:type="dxa"/>
            <w:vAlign w:val="center"/>
          </w:tcPr>
          <w:p w14:paraId="279C49BF"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VITE</w:t>
            </w:r>
          </w:p>
        </w:tc>
        <w:tc>
          <w:tcPr>
            <w:tcW w:w="946" w:type="dxa"/>
            <w:gridSpan w:val="2"/>
            <w:vAlign w:val="center"/>
          </w:tcPr>
          <w:p w14:paraId="31C5E653"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H80</w:t>
            </w:r>
          </w:p>
        </w:tc>
        <w:tc>
          <w:tcPr>
            <w:tcW w:w="3291" w:type="dxa"/>
            <w:vAlign w:val="center"/>
          </w:tcPr>
          <w:p w14:paraId="1021D200"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UVA DA VINO DOP</w:t>
            </w:r>
          </w:p>
        </w:tc>
        <w:tc>
          <w:tcPr>
            <w:tcW w:w="2144" w:type="dxa"/>
            <w:vAlign w:val="center"/>
          </w:tcPr>
          <w:p w14:paraId="7C82074A"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UVA VINO</w:t>
            </w:r>
          </w:p>
        </w:tc>
      </w:tr>
      <w:tr w:rsidR="00C67EB6" w:rsidRPr="00315B5E" w14:paraId="5D1914C3" w14:textId="77777777" w:rsidTr="00186574">
        <w:trPr>
          <w:trHeight w:val="142"/>
        </w:trPr>
        <w:tc>
          <w:tcPr>
            <w:tcW w:w="3241" w:type="dxa"/>
            <w:vAlign w:val="center"/>
          </w:tcPr>
          <w:p w14:paraId="7E15D369"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VITE</w:t>
            </w:r>
          </w:p>
        </w:tc>
        <w:tc>
          <w:tcPr>
            <w:tcW w:w="946" w:type="dxa"/>
            <w:gridSpan w:val="2"/>
            <w:vAlign w:val="center"/>
          </w:tcPr>
          <w:p w14:paraId="265C696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H83</w:t>
            </w:r>
          </w:p>
        </w:tc>
        <w:tc>
          <w:tcPr>
            <w:tcW w:w="3291" w:type="dxa"/>
            <w:vAlign w:val="center"/>
          </w:tcPr>
          <w:p w14:paraId="4244F487" w14:textId="77777777"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UVA DA VINO DOP SOTTO RETE ANTIGRANDINE</w:t>
            </w:r>
          </w:p>
        </w:tc>
        <w:tc>
          <w:tcPr>
            <w:tcW w:w="2144" w:type="dxa"/>
            <w:vAlign w:val="center"/>
          </w:tcPr>
          <w:p w14:paraId="6A65C3E5" w14:textId="6C5BDF69"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UVA VINO</w:t>
            </w:r>
          </w:p>
        </w:tc>
      </w:tr>
      <w:tr w:rsidR="00C67EB6" w:rsidRPr="00315B5E" w14:paraId="084E0D1A" w14:textId="77777777" w:rsidTr="00186574">
        <w:trPr>
          <w:trHeight w:val="142"/>
        </w:trPr>
        <w:tc>
          <w:tcPr>
            <w:tcW w:w="3241" w:type="dxa"/>
            <w:vAlign w:val="center"/>
          </w:tcPr>
          <w:p w14:paraId="263E5E40"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VITE</w:t>
            </w:r>
          </w:p>
        </w:tc>
        <w:tc>
          <w:tcPr>
            <w:tcW w:w="946" w:type="dxa"/>
            <w:gridSpan w:val="2"/>
            <w:vAlign w:val="center"/>
          </w:tcPr>
          <w:p w14:paraId="41B275D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H81</w:t>
            </w:r>
          </w:p>
        </w:tc>
        <w:tc>
          <w:tcPr>
            <w:tcW w:w="3291" w:type="dxa"/>
            <w:vAlign w:val="center"/>
          </w:tcPr>
          <w:p w14:paraId="765ED872"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UVA DA VINO IGP</w:t>
            </w:r>
          </w:p>
        </w:tc>
        <w:tc>
          <w:tcPr>
            <w:tcW w:w="2144" w:type="dxa"/>
            <w:vAlign w:val="center"/>
          </w:tcPr>
          <w:p w14:paraId="2FA2817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UVA VINO</w:t>
            </w:r>
          </w:p>
        </w:tc>
      </w:tr>
      <w:tr w:rsidR="00C67EB6" w:rsidRPr="00315B5E" w14:paraId="0422DFFC" w14:textId="77777777" w:rsidTr="00186574">
        <w:trPr>
          <w:trHeight w:val="142"/>
        </w:trPr>
        <w:tc>
          <w:tcPr>
            <w:tcW w:w="3241" w:type="dxa"/>
            <w:vAlign w:val="center"/>
          </w:tcPr>
          <w:p w14:paraId="35594183"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VITE</w:t>
            </w:r>
          </w:p>
        </w:tc>
        <w:tc>
          <w:tcPr>
            <w:tcW w:w="946" w:type="dxa"/>
            <w:gridSpan w:val="2"/>
            <w:vAlign w:val="center"/>
          </w:tcPr>
          <w:p w14:paraId="3C3318B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H84</w:t>
            </w:r>
          </w:p>
        </w:tc>
        <w:tc>
          <w:tcPr>
            <w:tcW w:w="3291" w:type="dxa"/>
            <w:vAlign w:val="center"/>
          </w:tcPr>
          <w:p w14:paraId="6C2798CD" w14:textId="0DA02118" w:rsidR="00C67EB6" w:rsidRPr="006F578B"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UVA DA VINO IGP SOTTO RETE</w:t>
            </w:r>
            <w:r w:rsidR="00186574">
              <w:rPr>
                <w:rFonts w:ascii="Trebuchet MS" w:eastAsia="Arial MT" w:hAnsi="Trebuchet MS" w:cs="Arial MT"/>
                <w:sz w:val="16"/>
                <w:lang w:val="it-IT"/>
              </w:rPr>
              <w:t xml:space="preserve"> </w:t>
            </w:r>
            <w:r w:rsidRPr="006F578B">
              <w:rPr>
                <w:rFonts w:ascii="Trebuchet MS" w:eastAsia="Arial MT" w:hAnsi="Trebuchet MS" w:cs="Arial MT"/>
                <w:sz w:val="16"/>
                <w:lang w:val="it-IT"/>
              </w:rPr>
              <w:t>ANTIGRANDINE</w:t>
            </w:r>
          </w:p>
        </w:tc>
        <w:tc>
          <w:tcPr>
            <w:tcW w:w="2144" w:type="dxa"/>
            <w:vAlign w:val="center"/>
          </w:tcPr>
          <w:p w14:paraId="461DE68F" w14:textId="1B96BF59"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UVA VINO</w:t>
            </w:r>
          </w:p>
        </w:tc>
      </w:tr>
      <w:tr w:rsidR="00C67EB6" w:rsidRPr="00315B5E" w14:paraId="563BC44A" w14:textId="77777777" w:rsidTr="00186574">
        <w:trPr>
          <w:trHeight w:val="142"/>
        </w:trPr>
        <w:tc>
          <w:tcPr>
            <w:tcW w:w="3241" w:type="dxa"/>
            <w:vAlign w:val="center"/>
          </w:tcPr>
          <w:p w14:paraId="48F76677"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VITE</w:t>
            </w:r>
          </w:p>
        </w:tc>
        <w:tc>
          <w:tcPr>
            <w:tcW w:w="946" w:type="dxa"/>
            <w:gridSpan w:val="2"/>
            <w:vAlign w:val="center"/>
          </w:tcPr>
          <w:p w14:paraId="5622CB9B"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H73</w:t>
            </w:r>
          </w:p>
        </w:tc>
        <w:tc>
          <w:tcPr>
            <w:tcW w:w="3291" w:type="dxa"/>
            <w:vAlign w:val="center"/>
          </w:tcPr>
          <w:p w14:paraId="0FE9D420"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UVA DA VINO VARIETALE</w:t>
            </w:r>
          </w:p>
        </w:tc>
        <w:tc>
          <w:tcPr>
            <w:tcW w:w="2144" w:type="dxa"/>
            <w:vAlign w:val="center"/>
          </w:tcPr>
          <w:p w14:paraId="187B88CC"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UVA VINO</w:t>
            </w:r>
          </w:p>
        </w:tc>
      </w:tr>
      <w:tr w:rsidR="00C67EB6" w:rsidRPr="00315B5E" w14:paraId="49130186" w14:textId="77777777" w:rsidTr="00186574">
        <w:trPr>
          <w:trHeight w:val="142"/>
        </w:trPr>
        <w:tc>
          <w:tcPr>
            <w:tcW w:w="3241" w:type="dxa"/>
            <w:vAlign w:val="center"/>
          </w:tcPr>
          <w:p w14:paraId="4DE61DFA"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RIBES BIANCO (UVA SPINA)</w:t>
            </w:r>
          </w:p>
        </w:tc>
        <w:tc>
          <w:tcPr>
            <w:tcW w:w="946" w:type="dxa"/>
            <w:gridSpan w:val="2"/>
            <w:vAlign w:val="center"/>
          </w:tcPr>
          <w:p w14:paraId="1018EA85"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D66</w:t>
            </w:r>
          </w:p>
        </w:tc>
        <w:tc>
          <w:tcPr>
            <w:tcW w:w="3291" w:type="dxa"/>
            <w:vAlign w:val="center"/>
          </w:tcPr>
          <w:p w14:paraId="26E9BCF8"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UVA SPINA</w:t>
            </w:r>
          </w:p>
        </w:tc>
        <w:tc>
          <w:tcPr>
            <w:tcW w:w="2144" w:type="dxa"/>
            <w:vAlign w:val="center"/>
          </w:tcPr>
          <w:p w14:paraId="700348F6"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FRUTTICOLE VARIE</w:t>
            </w:r>
          </w:p>
        </w:tc>
      </w:tr>
      <w:tr w:rsidR="00C67EB6" w:rsidRPr="00315B5E" w14:paraId="405B57F6" w14:textId="77777777" w:rsidTr="00186574">
        <w:trPr>
          <w:trHeight w:val="142"/>
        </w:trPr>
        <w:tc>
          <w:tcPr>
            <w:tcW w:w="3241" w:type="dxa"/>
            <w:vAlign w:val="center"/>
          </w:tcPr>
          <w:p w14:paraId="792E4AC4" w14:textId="77777777" w:rsidR="00C67EB6" w:rsidRPr="00315B5E" w:rsidRDefault="00C67EB6" w:rsidP="00BA6502">
            <w:pPr>
              <w:ind w:left="57" w:right="57"/>
              <w:jc w:val="both"/>
              <w:rPr>
                <w:rFonts w:ascii="Trebuchet MS" w:eastAsia="Arial MT" w:hAnsi="Trebuchet MS" w:cs="Arial MT"/>
                <w:sz w:val="16"/>
              </w:rPr>
            </w:pPr>
            <w:r w:rsidRPr="00315B5E">
              <w:rPr>
                <w:rFonts w:ascii="Trebuchet MS" w:eastAsia="Arial MT" w:hAnsi="Trebuchet MS" w:cs="Arial MT"/>
                <w:sz w:val="16"/>
              </w:rPr>
              <w:t>VITE</w:t>
            </w:r>
          </w:p>
        </w:tc>
        <w:tc>
          <w:tcPr>
            <w:tcW w:w="946" w:type="dxa"/>
            <w:gridSpan w:val="2"/>
            <w:vAlign w:val="center"/>
          </w:tcPr>
          <w:p w14:paraId="7FF74047" w14:textId="77777777"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L03</w:t>
            </w:r>
          </w:p>
        </w:tc>
        <w:tc>
          <w:tcPr>
            <w:tcW w:w="3291" w:type="dxa"/>
            <w:vAlign w:val="center"/>
          </w:tcPr>
          <w:p w14:paraId="38B87B3F" w14:textId="14378960" w:rsidR="00C67EB6" w:rsidRPr="00315B5E" w:rsidRDefault="00C67EB6" w:rsidP="00BA6502">
            <w:pPr>
              <w:ind w:left="57" w:right="57"/>
              <w:jc w:val="center"/>
              <w:rPr>
                <w:rFonts w:ascii="Trebuchet MS" w:eastAsia="Arial MT" w:hAnsi="Trebuchet MS" w:cs="Arial MT"/>
                <w:sz w:val="16"/>
                <w:lang w:val="it-IT"/>
              </w:rPr>
            </w:pPr>
            <w:r w:rsidRPr="00315B5E">
              <w:rPr>
                <w:rFonts w:ascii="Trebuchet MS" w:eastAsia="Arial MT" w:hAnsi="Trebuchet MS" w:cs="Arial MT"/>
                <w:sz w:val="16"/>
                <w:lang w:val="it-IT"/>
              </w:rPr>
              <w:t>UVA VARIETALE SOTTO RETE</w:t>
            </w:r>
            <w:r w:rsidR="00186574">
              <w:rPr>
                <w:rFonts w:ascii="Trebuchet MS" w:eastAsia="Arial MT" w:hAnsi="Trebuchet MS" w:cs="Arial MT"/>
                <w:sz w:val="16"/>
                <w:lang w:val="it-IT"/>
              </w:rPr>
              <w:t xml:space="preserve"> </w:t>
            </w:r>
            <w:r w:rsidRPr="00315B5E">
              <w:rPr>
                <w:rFonts w:ascii="Trebuchet MS" w:eastAsia="Arial MT" w:hAnsi="Trebuchet MS" w:cs="Arial MT"/>
                <w:sz w:val="16"/>
                <w:lang w:val="it-IT"/>
              </w:rPr>
              <w:t>ANTIGRANDINE</w:t>
            </w:r>
          </w:p>
        </w:tc>
        <w:tc>
          <w:tcPr>
            <w:tcW w:w="2144" w:type="dxa"/>
            <w:vAlign w:val="center"/>
          </w:tcPr>
          <w:p w14:paraId="185CEF77" w14:textId="01378B15" w:rsidR="00C67EB6" w:rsidRPr="00315B5E" w:rsidRDefault="00C67EB6" w:rsidP="00BA6502">
            <w:pPr>
              <w:ind w:left="57" w:right="57"/>
              <w:jc w:val="center"/>
              <w:rPr>
                <w:rFonts w:ascii="Trebuchet MS" w:eastAsia="Arial MT" w:hAnsi="Trebuchet MS" w:cs="Arial MT"/>
                <w:sz w:val="16"/>
              </w:rPr>
            </w:pPr>
            <w:r w:rsidRPr="00315B5E">
              <w:rPr>
                <w:rFonts w:ascii="Trebuchet MS" w:eastAsia="Arial MT" w:hAnsi="Trebuchet MS" w:cs="Arial MT"/>
                <w:sz w:val="16"/>
              </w:rPr>
              <w:t>UVA VINO</w:t>
            </w:r>
          </w:p>
        </w:tc>
      </w:tr>
    </w:tbl>
    <w:p w14:paraId="6E5E80EF" w14:textId="57B08410" w:rsidR="001837AC" w:rsidRPr="00315B5E" w:rsidRDefault="001837AC" w:rsidP="00315B5E">
      <w:pPr>
        <w:widowControl w:val="0"/>
        <w:autoSpaceDE w:val="0"/>
        <w:autoSpaceDN w:val="0"/>
        <w:spacing w:before="49" w:after="0" w:line="240" w:lineRule="auto"/>
        <w:ind w:left="69"/>
        <w:rPr>
          <w:rFonts w:ascii="Trebuchet MS" w:eastAsia="Arial MT" w:hAnsi="Trebuchet MS" w:cs="Arial MT"/>
          <w:kern w:val="0"/>
          <w:sz w:val="16"/>
          <w:szCs w:val="22"/>
          <w:lang w:val="en-US"/>
          <w14:ligatures w14:val="none"/>
        </w:rPr>
      </w:pPr>
    </w:p>
    <w:sectPr w:rsidR="001837AC" w:rsidRPr="00315B5E" w:rsidSect="00AA3F35">
      <w:headerReference w:type="default" r:id="rId23"/>
      <w:footerReference w:type="default" r:id="rId24"/>
      <w:pgSz w:w="11907"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829B" w14:textId="77777777" w:rsidR="00F65483" w:rsidRDefault="00F65483" w:rsidP="001837AC">
      <w:pPr>
        <w:spacing w:after="0" w:line="240" w:lineRule="auto"/>
      </w:pPr>
      <w:r>
        <w:separator/>
      </w:r>
    </w:p>
  </w:endnote>
  <w:endnote w:type="continuationSeparator" w:id="0">
    <w:p w14:paraId="3F74A093" w14:textId="77777777" w:rsidR="00F65483" w:rsidRDefault="00F65483" w:rsidP="0018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 Color Emoji">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2AF1" w14:textId="379476C4" w:rsidR="00D85CAF" w:rsidRPr="00051234" w:rsidRDefault="00D85CAF" w:rsidP="00051234">
    <w:pPr>
      <w:pStyle w:val="Pidipagina"/>
      <w:tabs>
        <w:tab w:val="clear" w:pos="4819"/>
      </w:tabs>
      <w:rPr>
        <w:rFonts w:ascii="Trebuchet MS" w:hAnsi="Trebuchet MS"/>
        <w:sz w:val="20"/>
        <w:szCs w:val="20"/>
      </w:rPr>
    </w:pPr>
    <w:r w:rsidRPr="00C730A0">
      <w:rPr>
        <w:rFonts w:ascii="Trebuchet MS" w:hAnsi="Trebuchet MS"/>
        <w:sz w:val="18"/>
        <w:szCs w:val="18"/>
      </w:rPr>
      <w:t>Rischi agevolati collettivi</w:t>
    </w:r>
    <w:r>
      <w:rPr>
        <w:rFonts w:ascii="Trebuchet MS" w:hAnsi="Trebuchet MS"/>
        <w:sz w:val="20"/>
        <w:szCs w:val="20"/>
      </w:rPr>
      <w:tab/>
    </w:r>
    <w:r w:rsidRPr="00051234">
      <w:rPr>
        <w:rFonts w:ascii="Trebuchet MS" w:hAnsi="Trebuchet MS"/>
        <w:bCs/>
        <w:sz w:val="20"/>
        <w:szCs w:val="20"/>
      </w:rPr>
      <w:fldChar w:fldCharType="begin"/>
    </w:r>
    <w:r w:rsidRPr="00051234">
      <w:rPr>
        <w:rFonts w:ascii="Trebuchet MS" w:hAnsi="Trebuchet MS"/>
        <w:bCs/>
        <w:sz w:val="20"/>
        <w:szCs w:val="20"/>
      </w:rPr>
      <w:instrText>PAGE  \* Arabic  \* MERGEFORMAT</w:instrText>
    </w:r>
    <w:r w:rsidRPr="00051234">
      <w:rPr>
        <w:rFonts w:ascii="Trebuchet MS" w:hAnsi="Trebuchet MS"/>
        <w:bCs/>
        <w:sz w:val="20"/>
        <w:szCs w:val="20"/>
      </w:rPr>
      <w:fldChar w:fldCharType="separate"/>
    </w:r>
    <w:r w:rsidR="00D63208">
      <w:rPr>
        <w:rFonts w:ascii="Trebuchet MS" w:hAnsi="Trebuchet MS"/>
        <w:bCs/>
        <w:noProof/>
        <w:sz w:val="20"/>
        <w:szCs w:val="20"/>
      </w:rPr>
      <w:t>5</w:t>
    </w:r>
    <w:r w:rsidRPr="00051234">
      <w:rPr>
        <w:rFonts w:ascii="Trebuchet MS" w:hAnsi="Trebuchet MS"/>
        <w:bCs/>
        <w:sz w:val="20"/>
        <w:szCs w:val="20"/>
      </w:rPr>
      <w:fldChar w:fldCharType="end"/>
    </w:r>
    <w:r w:rsidRPr="00051234">
      <w:rPr>
        <w:rFonts w:ascii="Trebuchet MS" w:hAnsi="Trebuchet MS"/>
        <w:sz w:val="20"/>
        <w:szCs w:val="20"/>
      </w:rPr>
      <w:t>/</w:t>
    </w:r>
    <w:r w:rsidRPr="00051234">
      <w:rPr>
        <w:rFonts w:ascii="Trebuchet MS" w:hAnsi="Trebuchet MS"/>
        <w:bCs/>
        <w:sz w:val="20"/>
        <w:szCs w:val="20"/>
      </w:rPr>
      <w:fldChar w:fldCharType="begin"/>
    </w:r>
    <w:r w:rsidRPr="00051234">
      <w:rPr>
        <w:rFonts w:ascii="Trebuchet MS" w:hAnsi="Trebuchet MS"/>
        <w:bCs/>
        <w:sz w:val="20"/>
        <w:szCs w:val="20"/>
      </w:rPr>
      <w:instrText>NUMPAGES  \* Arabic  \* MERGEFORMAT</w:instrText>
    </w:r>
    <w:r w:rsidRPr="00051234">
      <w:rPr>
        <w:rFonts w:ascii="Trebuchet MS" w:hAnsi="Trebuchet MS"/>
        <w:bCs/>
        <w:sz w:val="20"/>
        <w:szCs w:val="20"/>
      </w:rPr>
      <w:fldChar w:fldCharType="separate"/>
    </w:r>
    <w:r w:rsidR="00D63208">
      <w:rPr>
        <w:rFonts w:ascii="Trebuchet MS" w:hAnsi="Trebuchet MS"/>
        <w:bCs/>
        <w:noProof/>
        <w:sz w:val="20"/>
        <w:szCs w:val="20"/>
      </w:rPr>
      <w:t>35</w:t>
    </w:r>
    <w:r w:rsidRPr="00051234">
      <w:rPr>
        <w:rFonts w:ascii="Trebuchet MS" w:hAnsi="Trebuchet MS"/>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E0B3" w14:textId="77777777" w:rsidR="00F65483" w:rsidRDefault="00F65483" w:rsidP="001837AC">
      <w:pPr>
        <w:spacing w:after="0" w:line="240" w:lineRule="auto"/>
      </w:pPr>
      <w:r>
        <w:separator/>
      </w:r>
    </w:p>
  </w:footnote>
  <w:footnote w:type="continuationSeparator" w:id="0">
    <w:p w14:paraId="0D863846" w14:textId="77777777" w:rsidR="00F65483" w:rsidRDefault="00F65483" w:rsidP="001837AC">
      <w:pPr>
        <w:spacing w:after="0" w:line="240" w:lineRule="auto"/>
      </w:pPr>
      <w:r>
        <w:continuationSeparator/>
      </w:r>
    </w:p>
  </w:footnote>
  <w:footnote w:id="1">
    <w:p w14:paraId="56E103A5" w14:textId="77EB3B71" w:rsidR="00D85CAF" w:rsidRDefault="00D85CAF" w:rsidP="00B74212">
      <w:pPr>
        <w:pStyle w:val="Testonotaapidipagina"/>
        <w:tabs>
          <w:tab w:val="left" w:pos="284"/>
        </w:tabs>
        <w:ind w:left="284" w:hanging="284"/>
      </w:pPr>
      <w:r>
        <w:rPr>
          <w:rStyle w:val="Rimandonotaapidipagina"/>
        </w:rPr>
        <w:footnoteRef/>
      </w:r>
      <w:r>
        <w:tab/>
      </w:r>
      <w:r>
        <w:rPr>
          <w:rFonts w:ascii="Trebuchet MS" w:eastAsia="Arial MT" w:hAnsi="Trebuchet MS" w:cs="Arial MT"/>
          <w:kern w:val="0"/>
          <w:szCs w:val="22"/>
          <w14:ligatures w14:val="none"/>
        </w:rPr>
        <w:t>Artt.</w:t>
      </w:r>
      <w:r w:rsidRPr="00315B5E">
        <w:rPr>
          <w:rFonts w:ascii="Trebuchet MS" w:eastAsia="Arial MT" w:hAnsi="Trebuchet MS" w:cs="Arial MT"/>
          <w:kern w:val="0"/>
          <w:szCs w:val="22"/>
          <w14:ligatures w14:val="none"/>
        </w:rPr>
        <w:t>1892, 1893 e 1894 del Codice civile</w:t>
      </w:r>
    </w:p>
  </w:footnote>
  <w:footnote w:id="2">
    <w:p w14:paraId="27B53531" w14:textId="535C66DE" w:rsidR="00D85CAF" w:rsidRDefault="00D85CAF" w:rsidP="00AE1469">
      <w:pPr>
        <w:pStyle w:val="Testonotaapidipagina"/>
        <w:tabs>
          <w:tab w:val="left" w:pos="284"/>
        </w:tabs>
        <w:ind w:left="284" w:hanging="284"/>
      </w:pPr>
      <w:r>
        <w:rPr>
          <w:rStyle w:val="Rimandonotaapidipagina"/>
        </w:rPr>
        <w:footnoteRef/>
      </w:r>
      <w:r>
        <w:t xml:space="preserve"> </w:t>
      </w:r>
      <w:r>
        <w:tab/>
      </w:r>
      <w:r>
        <w:rPr>
          <w:rFonts w:ascii="Trebuchet MS" w:eastAsia="Arial MT" w:hAnsi="Trebuchet MS" w:cs="Arial MT"/>
          <w:kern w:val="0"/>
          <w:szCs w:val="22"/>
          <w14:ligatures w14:val="none"/>
        </w:rPr>
        <w:t>Art.</w:t>
      </w:r>
      <w:r w:rsidRPr="00315B5E">
        <w:rPr>
          <w:rFonts w:ascii="Trebuchet MS" w:eastAsia="Arial MT" w:hAnsi="Trebuchet MS" w:cs="Arial MT"/>
          <w:kern w:val="0"/>
          <w:szCs w:val="22"/>
          <w14:ligatures w14:val="none"/>
        </w:rPr>
        <w:t>1898 del Codice civile</w:t>
      </w:r>
    </w:p>
  </w:footnote>
  <w:footnote w:id="3">
    <w:p w14:paraId="4687984D" w14:textId="6DBDAB00" w:rsidR="00D85CAF" w:rsidRDefault="00D85CAF" w:rsidP="00AE1469">
      <w:pPr>
        <w:pStyle w:val="Testonotaapidipagina"/>
        <w:tabs>
          <w:tab w:val="left" w:pos="284"/>
        </w:tabs>
        <w:ind w:left="284" w:hanging="284"/>
      </w:pPr>
      <w:r>
        <w:rPr>
          <w:rStyle w:val="Rimandonotaapidipagina"/>
        </w:rPr>
        <w:footnoteRef/>
      </w:r>
      <w:r>
        <w:tab/>
      </w:r>
      <w:r>
        <w:rPr>
          <w:rFonts w:ascii="Trebuchet MS" w:eastAsia="Arial MT" w:hAnsi="Trebuchet MS" w:cs="Arial MT"/>
          <w:kern w:val="0"/>
          <w:szCs w:val="22"/>
          <w14:ligatures w14:val="none"/>
        </w:rPr>
        <w:t>Art.</w:t>
      </w:r>
      <w:r w:rsidRPr="00315B5E">
        <w:rPr>
          <w:rFonts w:ascii="Trebuchet MS" w:eastAsia="Arial MT" w:hAnsi="Trebuchet MS" w:cs="Arial MT"/>
          <w:kern w:val="0"/>
          <w:szCs w:val="22"/>
          <w14:ligatures w14:val="none"/>
        </w:rPr>
        <w:t>1897 del Codice civile</w:t>
      </w:r>
    </w:p>
  </w:footnote>
  <w:footnote w:id="4">
    <w:p w14:paraId="243C3212" w14:textId="62025AB2" w:rsidR="00D85CAF" w:rsidRDefault="00D85CAF" w:rsidP="00AE1469">
      <w:pPr>
        <w:pStyle w:val="Testonotaapidipagina"/>
        <w:tabs>
          <w:tab w:val="left" w:pos="284"/>
        </w:tabs>
        <w:ind w:left="284" w:hanging="284"/>
      </w:pPr>
      <w:r>
        <w:rPr>
          <w:rStyle w:val="Rimandonotaapidipagina"/>
        </w:rPr>
        <w:footnoteRef/>
      </w:r>
      <w:r>
        <w:tab/>
      </w:r>
      <w:r>
        <w:rPr>
          <w:rFonts w:ascii="Trebuchet MS" w:eastAsia="Arial MT" w:hAnsi="Trebuchet MS" w:cs="Arial MT"/>
          <w:kern w:val="0"/>
          <w:szCs w:val="22"/>
          <w14:ligatures w14:val="none"/>
        </w:rPr>
        <w:t>Art.</w:t>
      </w:r>
      <w:r w:rsidRPr="00315B5E">
        <w:rPr>
          <w:rFonts w:ascii="Trebuchet MS" w:eastAsia="Arial MT" w:hAnsi="Trebuchet MS" w:cs="Arial MT"/>
          <w:kern w:val="0"/>
          <w:szCs w:val="22"/>
          <w14:ligatures w14:val="none"/>
        </w:rPr>
        <w:t>1913 del Codice civile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9D4E" w14:textId="0420B271" w:rsidR="00D85CAF" w:rsidRPr="00C730A0" w:rsidRDefault="00D85CAF" w:rsidP="00051234">
    <w:pPr>
      <w:pStyle w:val="Corpotesto"/>
      <w:jc w:val="right"/>
      <w:rPr>
        <w:rFonts w:ascii="Trebuchet MS" w:hAnsi="Trebuchet MS"/>
        <w:sz w:val="18"/>
        <w:szCs w:val="18"/>
      </w:rPr>
    </w:pPr>
    <w:r w:rsidRPr="00C730A0">
      <w:rPr>
        <w:rFonts w:ascii="Trebuchet MS" w:hAnsi="Trebuchet MS"/>
        <w:sz w:val="18"/>
        <w:szCs w:val="18"/>
      </w:rPr>
      <w:t>Polizza n.FACSIMILE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0CF0"/>
    <w:multiLevelType w:val="hybridMultilevel"/>
    <w:tmpl w:val="107E2284"/>
    <w:lvl w:ilvl="0" w:tplc="9E00E19A">
      <w:numFmt w:val="bullet"/>
      <w:lvlText w:val=""/>
      <w:lvlJc w:val="left"/>
      <w:pPr>
        <w:ind w:left="1428" w:hanging="360"/>
      </w:pPr>
      <w:rPr>
        <w:rFonts w:ascii="Symbol" w:eastAsia="Symbol" w:hAnsi="Symbol" w:cs="Symbol" w:hint="default"/>
        <w:b w:val="0"/>
        <w:bCs w:val="0"/>
        <w:i w:val="0"/>
        <w:iCs w:val="0"/>
        <w:spacing w:val="0"/>
        <w:w w:val="100"/>
        <w:sz w:val="22"/>
        <w:szCs w:val="22"/>
        <w:lang w:val="it-IT" w:eastAsia="en-US" w:bidi="ar-SA"/>
      </w:rPr>
    </w:lvl>
    <w:lvl w:ilvl="1" w:tplc="68EA7A12">
      <w:numFmt w:val="bullet"/>
      <w:lvlText w:val="•"/>
      <w:lvlJc w:val="left"/>
      <w:pPr>
        <w:ind w:left="2383" w:hanging="360"/>
      </w:pPr>
      <w:rPr>
        <w:rFonts w:hint="default"/>
        <w:lang w:val="it-IT" w:eastAsia="en-US" w:bidi="ar-SA"/>
      </w:rPr>
    </w:lvl>
    <w:lvl w:ilvl="2" w:tplc="63F0774A">
      <w:numFmt w:val="bullet"/>
      <w:lvlText w:val="•"/>
      <w:lvlJc w:val="left"/>
      <w:pPr>
        <w:ind w:left="3347" w:hanging="360"/>
      </w:pPr>
      <w:rPr>
        <w:rFonts w:hint="default"/>
        <w:lang w:val="it-IT" w:eastAsia="en-US" w:bidi="ar-SA"/>
      </w:rPr>
    </w:lvl>
    <w:lvl w:ilvl="3" w:tplc="C23E4D54">
      <w:numFmt w:val="bullet"/>
      <w:lvlText w:val="•"/>
      <w:lvlJc w:val="left"/>
      <w:pPr>
        <w:ind w:left="4310" w:hanging="360"/>
      </w:pPr>
      <w:rPr>
        <w:rFonts w:hint="default"/>
        <w:lang w:val="it-IT" w:eastAsia="en-US" w:bidi="ar-SA"/>
      </w:rPr>
    </w:lvl>
    <w:lvl w:ilvl="4" w:tplc="E2CAE794">
      <w:numFmt w:val="bullet"/>
      <w:lvlText w:val="•"/>
      <w:lvlJc w:val="left"/>
      <w:pPr>
        <w:ind w:left="5274" w:hanging="360"/>
      </w:pPr>
      <w:rPr>
        <w:rFonts w:hint="default"/>
        <w:lang w:val="it-IT" w:eastAsia="en-US" w:bidi="ar-SA"/>
      </w:rPr>
    </w:lvl>
    <w:lvl w:ilvl="5" w:tplc="9D76547C">
      <w:numFmt w:val="bullet"/>
      <w:lvlText w:val="•"/>
      <w:lvlJc w:val="left"/>
      <w:pPr>
        <w:ind w:left="6238" w:hanging="360"/>
      </w:pPr>
      <w:rPr>
        <w:rFonts w:hint="default"/>
        <w:lang w:val="it-IT" w:eastAsia="en-US" w:bidi="ar-SA"/>
      </w:rPr>
    </w:lvl>
    <w:lvl w:ilvl="6" w:tplc="78E218A2">
      <w:numFmt w:val="bullet"/>
      <w:lvlText w:val="•"/>
      <w:lvlJc w:val="left"/>
      <w:pPr>
        <w:ind w:left="7201" w:hanging="360"/>
      </w:pPr>
      <w:rPr>
        <w:rFonts w:hint="default"/>
        <w:lang w:val="it-IT" w:eastAsia="en-US" w:bidi="ar-SA"/>
      </w:rPr>
    </w:lvl>
    <w:lvl w:ilvl="7" w:tplc="70EA513E">
      <w:numFmt w:val="bullet"/>
      <w:lvlText w:val="•"/>
      <w:lvlJc w:val="left"/>
      <w:pPr>
        <w:ind w:left="8165" w:hanging="360"/>
      </w:pPr>
      <w:rPr>
        <w:rFonts w:hint="default"/>
        <w:lang w:val="it-IT" w:eastAsia="en-US" w:bidi="ar-SA"/>
      </w:rPr>
    </w:lvl>
    <w:lvl w:ilvl="8" w:tplc="4964DD0E">
      <w:numFmt w:val="bullet"/>
      <w:lvlText w:val="•"/>
      <w:lvlJc w:val="left"/>
      <w:pPr>
        <w:ind w:left="9129" w:hanging="360"/>
      </w:pPr>
      <w:rPr>
        <w:rFonts w:hint="default"/>
        <w:lang w:val="it-IT" w:eastAsia="en-US" w:bidi="ar-SA"/>
      </w:rPr>
    </w:lvl>
  </w:abstractNum>
  <w:abstractNum w:abstractNumId="1" w15:restartNumberingAfterBreak="0">
    <w:nsid w:val="00FC7BE7"/>
    <w:multiLevelType w:val="hybridMultilevel"/>
    <w:tmpl w:val="3E76AB00"/>
    <w:lvl w:ilvl="0" w:tplc="936408F8">
      <w:numFmt w:val="bullet"/>
      <w:lvlText w:val="•"/>
      <w:lvlJc w:val="left"/>
      <w:pPr>
        <w:ind w:left="300" w:hanging="370"/>
      </w:pPr>
      <w:rPr>
        <w:rFonts w:ascii="Arial MT" w:eastAsia="Arial MT" w:hAnsi="Arial MT" w:cs="Arial MT" w:hint="default"/>
        <w:b w:val="0"/>
        <w:bCs w:val="0"/>
        <w:i w:val="0"/>
        <w:iCs w:val="0"/>
        <w:spacing w:val="0"/>
        <w:w w:val="100"/>
        <w:sz w:val="22"/>
        <w:szCs w:val="22"/>
        <w:lang w:val="it-IT" w:eastAsia="en-US" w:bidi="ar-SA"/>
      </w:rPr>
    </w:lvl>
    <w:lvl w:ilvl="1" w:tplc="8AC8B6C4">
      <w:numFmt w:val="bullet"/>
      <w:lvlText w:val="•"/>
      <w:lvlJc w:val="left"/>
      <w:pPr>
        <w:ind w:left="1091" w:hanging="370"/>
      </w:pPr>
      <w:rPr>
        <w:rFonts w:hint="default"/>
        <w:lang w:val="it-IT" w:eastAsia="en-US" w:bidi="ar-SA"/>
      </w:rPr>
    </w:lvl>
    <w:lvl w:ilvl="2" w:tplc="2910B23C">
      <w:numFmt w:val="bullet"/>
      <w:lvlText w:val="•"/>
      <w:lvlJc w:val="left"/>
      <w:pPr>
        <w:ind w:left="1882" w:hanging="370"/>
      </w:pPr>
      <w:rPr>
        <w:rFonts w:hint="default"/>
        <w:lang w:val="it-IT" w:eastAsia="en-US" w:bidi="ar-SA"/>
      </w:rPr>
    </w:lvl>
    <w:lvl w:ilvl="3" w:tplc="3A068148">
      <w:numFmt w:val="bullet"/>
      <w:lvlText w:val="•"/>
      <w:lvlJc w:val="left"/>
      <w:pPr>
        <w:ind w:left="2673" w:hanging="370"/>
      </w:pPr>
      <w:rPr>
        <w:rFonts w:hint="default"/>
        <w:lang w:val="it-IT" w:eastAsia="en-US" w:bidi="ar-SA"/>
      </w:rPr>
    </w:lvl>
    <w:lvl w:ilvl="4" w:tplc="3814E168">
      <w:numFmt w:val="bullet"/>
      <w:lvlText w:val="•"/>
      <w:lvlJc w:val="left"/>
      <w:pPr>
        <w:ind w:left="3464" w:hanging="370"/>
      </w:pPr>
      <w:rPr>
        <w:rFonts w:hint="default"/>
        <w:lang w:val="it-IT" w:eastAsia="en-US" w:bidi="ar-SA"/>
      </w:rPr>
    </w:lvl>
    <w:lvl w:ilvl="5" w:tplc="E13C57FA">
      <w:numFmt w:val="bullet"/>
      <w:lvlText w:val="•"/>
      <w:lvlJc w:val="left"/>
      <w:pPr>
        <w:ind w:left="4255" w:hanging="370"/>
      </w:pPr>
      <w:rPr>
        <w:rFonts w:hint="default"/>
        <w:lang w:val="it-IT" w:eastAsia="en-US" w:bidi="ar-SA"/>
      </w:rPr>
    </w:lvl>
    <w:lvl w:ilvl="6" w:tplc="8C0AF558">
      <w:numFmt w:val="bullet"/>
      <w:lvlText w:val="•"/>
      <w:lvlJc w:val="left"/>
      <w:pPr>
        <w:ind w:left="5046" w:hanging="370"/>
      </w:pPr>
      <w:rPr>
        <w:rFonts w:hint="default"/>
        <w:lang w:val="it-IT" w:eastAsia="en-US" w:bidi="ar-SA"/>
      </w:rPr>
    </w:lvl>
    <w:lvl w:ilvl="7" w:tplc="FA46D12E">
      <w:numFmt w:val="bullet"/>
      <w:lvlText w:val="•"/>
      <w:lvlJc w:val="left"/>
      <w:pPr>
        <w:ind w:left="5837" w:hanging="370"/>
      </w:pPr>
      <w:rPr>
        <w:rFonts w:hint="default"/>
        <w:lang w:val="it-IT" w:eastAsia="en-US" w:bidi="ar-SA"/>
      </w:rPr>
    </w:lvl>
    <w:lvl w:ilvl="8" w:tplc="5146656A">
      <w:numFmt w:val="bullet"/>
      <w:lvlText w:val="•"/>
      <w:lvlJc w:val="left"/>
      <w:pPr>
        <w:ind w:left="6628" w:hanging="370"/>
      </w:pPr>
      <w:rPr>
        <w:rFonts w:hint="default"/>
        <w:lang w:val="it-IT" w:eastAsia="en-US" w:bidi="ar-SA"/>
      </w:rPr>
    </w:lvl>
  </w:abstractNum>
  <w:abstractNum w:abstractNumId="2" w15:restartNumberingAfterBreak="0">
    <w:nsid w:val="012059FF"/>
    <w:multiLevelType w:val="hybridMultilevel"/>
    <w:tmpl w:val="AA4CC9D0"/>
    <w:lvl w:ilvl="0" w:tplc="B88EB140">
      <w:numFmt w:val="bullet"/>
      <w:lvlText w:val="•"/>
      <w:lvlJc w:val="left"/>
      <w:pPr>
        <w:ind w:left="71" w:hanging="600"/>
      </w:pPr>
      <w:rPr>
        <w:rFonts w:ascii="Arial MT" w:eastAsia="Arial MT" w:hAnsi="Arial MT" w:cs="Arial MT" w:hint="default"/>
        <w:b w:val="0"/>
        <w:bCs w:val="0"/>
        <w:i w:val="0"/>
        <w:iCs w:val="0"/>
        <w:spacing w:val="0"/>
        <w:w w:val="100"/>
        <w:sz w:val="21"/>
        <w:szCs w:val="21"/>
        <w:lang w:val="it-IT" w:eastAsia="en-US" w:bidi="ar-SA"/>
      </w:rPr>
    </w:lvl>
    <w:lvl w:ilvl="1" w:tplc="9A7AA564">
      <w:numFmt w:val="bullet"/>
      <w:lvlText w:val="•"/>
      <w:lvlJc w:val="left"/>
      <w:pPr>
        <w:ind w:left="676" w:hanging="600"/>
      </w:pPr>
      <w:rPr>
        <w:rFonts w:hint="default"/>
        <w:lang w:val="it-IT" w:eastAsia="en-US" w:bidi="ar-SA"/>
      </w:rPr>
    </w:lvl>
    <w:lvl w:ilvl="2" w:tplc="647C810C">
      <w:numFmt w:val="bullet"/>
      <w:lvlText w:val="•"/>
      <w:lvlJc w:val="left"/>
      <w:pPr>
        <w:ind w:left="1272" w:hanging="600"/>
      </w:pPr>
      <w:rPr>
        <w:rFonts w:hint="default"/>
        <w:lang w:val="it-IT" w:eastAsia="en-US" w:bidi="ar-SA"/>
      </w:rPr>
    </w:lvl>
    <w:lvl w:ilvl="3" w:tplc="09789134">
      <w:numFmt w:val="bullet"/>
      <w:lvlText w:val="•"/>
      <w:lvlJc w:val="left"/>
      <w:pPr>
        <w:ind w:left="1869" w:hanging="600"/>
      </w:pPr>
      <w:rPr>
        <w:rFonts w:hint="default"/>
        <w:lang w:val="it-IT" w:eastAsia="en-US" w:bidi="ar-SA"/>
      </w:rPr>
    </w:lvl>
    <w:lvl w:ilvl="4" w:tplc="DB3ACFC8">
      <w:numFmt w:val="bullet"/>
      <w:lvlText w:val="•"/>
      <w:lvlJc w:val="left"/>
      <w:pPr>
        <w:ind w:left="2465" w:hanging="600"/>
      </w:pPr>
      <w:rPr>
        <w:rFonts w:hint="default"/>
        <w:lang w:val="it-IT" w:eastAsia="en-US" w:bidi="ar-SA"/>
      </w:rPr>
    </w:lvl>
    <w:lvl w:ilvl="5" w:tplc="B4EC53FE">
      <w:numFmt w:val="bullet"/>
      <w:lvlText w:val="•"/>
      <w:lvlJc w:val="left"/>
      <w:pPr>
        <w:ind w:left="3062" w:hanging="600"/>
      </w:pPr>
      <w:rPr>
        <w:rFonts w:hint="default"/>
        <w:lang w:val="it-IT" w:eastAsia="en-US" w:bidi="ar-SA"/>
      </w:rPr>
    </w:lvl>
    <w:lvl w:ilvl="6" w:tplc="AC3E6E60">
      <w:numFmt w:val="bullet"/>
      <w:lvlText w:val="•"/>
      <w:lvlJc w:val="left"/>
      <w:pPr>
        <w:ind w:left="3658" w:hanging="600"/>
      </w:pPr>
      <w:rPr>
        <w:rFonts w:hint="default"/>
        <w:lang w:val="it-IT" w:eastAsia="en-US" w:bidi="ar-SA"/>
      </w:rPr>
    </w:lvl>
    <w:lvl w:ilvl="7" w:tplc="EC88E49A">
      <w:numFmt w:val="bullet"/>
      <w:lvlText w:val="•"/>
      <w:lvlJc w:val="left"/>
      <w:pPr>
        <w:ind w:left="4254" w:hanging="600"/>
      </w:pPr>
      <w:rPr>
        <w:rFonts w:hint="default"/>
        <w:lang w:val="it-IT" w:eastAsia="en-US" w:bidi="ar-SA"/>
      </w:rPr>
    </w:lvl>
    <w:lvl w:ilvl="8" w:tplc="955456B8">
      <w:numFmt w:val="bullet"/>
      <w:lvlText w:val="•"/>
      <w:lvlJc w:val="left"/>
      <w:pPr>
        <w:ind w:left="4851" w:hanging="600"/>
      </w:pPr>
      <w:rPr>
        <w:rFonts w:hint="default"/>
        <w:lang w:val="it-IT" w:eastAsia="en-US" w:bidi="ar-SA"/>
      </w:rPr>
    </w:lvl>
  </w:abstractNum>
  <w:abstractNum w:abstractNumId="3" w15:restartNumberingAfterBreak="0">
    <w:nsid w:val="01512F7A"/>
    <w:multiLevelType w:val="hybridMultilevel"/>
    <w:tmpl w:val="4A5C010A"/>
    <w:lvl w:ilvl="0" w:tplc="5D4A7C40">
      <w:numFmt w:val="bullet"/>
      <w:lvlText w:val="-"/>
      <w:lvlJc w:val="left"/>
      <w:pPr>
        <w:ind w:left="107" w:hanging="125"/>
      </w:pPr>
      <w:rPr>
        <w:rFonts w:ascii="Arial MT" w:eastAsia="Arial MT" w:hAnsi="Arial MT" w:cs="Arial MT" w:hint="default"/>
        <w:b w:val="0"/>
        <w:bCs w:val="0"/>
        <w:i w:val="0"/>
        <w:iCs w:val="0"/>
        <w:spacing w:val="0"/>
        <w:w w:val="99"/>
        <w:sz w:val="20"/>
        <w:szCs w:val="20"/>
        <w:lang w:val="it-IT" w:eastAsia="en-US" w:bidi="ar-SA"/>
      </w:rPr>
    </w:lvl>
    <w:lvl w:ilvl="1" w:tplc="05946A50">
      <w:numFmt w:val="bullet"/>
      <w:lvlText w:val="•"/>
      <w:lvlJc w:val="left"/>
      <w:pPr>
        <w:ind w:left="842" w:hanging="125"/>
      </w:pPr>
      <w:rPr>
        <w:rFonts w:hint="default"/>
        <w:lang w:val="it-IT" w:eastAsia="en-US" w:bidi="ar-SA"/>
      </w:rPr>
    </w:lvl>
    <w:lvl w:ilvl="2" w:tplc="DF6E3B8C">
      <w:numFmt w:val="bullet"/>
      <w:lvlText w:val="•"/>
      <w:lvlJc w:val="left"/>
      <w:pPr>
        <w:ind w:left="1584" w:hanging="125"/>
      </w:pPr>
      <w:rPr>
        <w:rFonts w:hint="default"/>
        <w:lang w:val="it-IT" w:eastAsia="en-US" w:bidi="ar-SA"/>
      </w:rPr>
    </w:lvl>
    <w:lvl w:ilvl="3" w:tplc="DCC617D0">
      <w:numFmt w:val="bullet"/>
      <w:lvlText w:val="•"/>
      <w:lvlJc w:val="left"/>
      <w:pPr>
        <w:ind w:left="2326" w:hanging="125"/>
      </w:pPr>
      <w:rPr>
        <w:rFonts w:hint="default"/>
        <w:lang w:val="it-IT" w:eastAsia="en-US" w:bidi="ar-SA"/>
      </w:rPr>
    </w:lvl>
    <w:lvl w:ilvl="4" w:tplc="D41A6576">
      <w:numFmt w:val="bullet"/>
      <w:lvlText w:val="•"/>
      <w:lvlJc w:val="left"/>
      <w:pPr>
        <w:ind w:left="3069" w:hanging="125"/>
      </w:pPr>
      <w:rPr>
        <w:rFonts w:hint="default"/>
        <w:lang w:val="it-IT" w:eastAsia="en-US" w:bidi="ar-SA"/>
      </w:rPr>
    </w:lvl>
    <w:lvl w:ilvl="5" w:tplc="E6D4FB2A">
      <w:numFmt w:val="bullet"/>
      <w:lvlText w:val="•"/>
      <w:lvlJc w:val="left"/>
      <w:pPr>
        <w:ind w:left="3811" w:hanging="125"/>
      </w:pPr>
      <w:rPr>
        <w:rFonts w:hint="default"/>
        <w:lang w:val="it-IT" w:eastAsia="en-US" w:bidi="ar-SA"/>
      </w:rPr>
    </w:lvl>
    <w:lvl w:ilvl="6" w:tplc="3648E2F4">
      <w:numFmt w:val="bullet"/>
      <w:lvlText w:val="•"/>
      <w:lvlJc w:val="left"/>
      <w:pPr>
        <w:ind w:left="4553" w:hanging="125"/>
      </w:pPr>
      <w:rPr>
        <w:rFonts w:hint="default"/>
        <w:lang w:val="it-IT" w:eastAsia="en-US" w:bidi="ar-SA"/>
      </w:rPr>
    </w:lvl>
    <w:lvl w:ilvl="7" w:tplc="581CC038">
      <w:numFmt w:val="bullet"/>
      <w:lvlText w:val="•"/>
      <w:lvlJc w:val="left"/>
      <w:pPr>
        <w:ind w:left="5296" w:hanging="125"/>
      </w:pPr>
      <w:rPr>
        <w:rFonts w:hint="default"/>
        <w:lang w:val="it-IT" w:eastAsia="en-US" w:bidi="ar-SA"/>
      </w:rPr>
    </w:lvl>
    <w:lvl w:ilvl="8" w:tplc="D5000312">
      <w:numFmt w:val="bullet"/>
      <w:lvlText w:val="•"/>
      <w:lvlJc w:val="left"/>
      <w:pPr>
        <w:ind w:left="6038" w:hanging="125"/>
      </w:pPr>
      <w:rPr>
        <w:rFonts w:hint="default"/>
        <w:lang w:val="it-IT" w:eastAsia="en-US" w:bidi="ar-SA"/>
      </w:rPr>
    </w:lvl>
  </w:abstractNum>
  <w:abstractNum w:abstractNumId="4" w15:restartNumberingAfterBreak="0">
    <w:nsid w:val="01A133C0"/>
    <w:multiLevelType w:val="hybridMultilevel"/>
    <w:tmpl w:val="8AA0AA06"/>
    <w:lvl w:ilvl="0" w:tplc="4FD27A32">
      <w:start w:val="1"/>
      <w:numFmt w:val="bullet"/>
      <w:lvlText w:val=""/>
      <w:lvlJc w:val="left"/>
      <w:pPr>
        <w:ind w:left="2856" w:hanging="360"/>
      </w:pPr>
      <w:rPr>
        <w:rFonts w:ascii="Symbol" w:hAnsi="Symbol" w:hint="default"/>
        <w:sz w:val="20"/>
        <w:szCs w:val="20"/>
      </w:rPr>
    </w:lvl>
    <w:lvl w:ilvl="1" w:tplc="04100003" w:tentative="1">
      <w:start w:val="1"/>
      <w:numFmt w:val="bullet"/>
      <w:lvlText w:val="o"/>
      <w:lvlJc w:val="left"/>
      <w:pPr>
        <w:ind w:left="3576" w:hanging="360"/>
      </w:pPr>
      <w:rPr>
        <w:rFonts w:ascii="Courier New" w:hAnsi="Courier New" w:cs="Courier New" w:hint="default"/>
      </w:rPr>
    </w:lvl>
    <w:lvl w:ilvl="2" w:tplc="04100005" w:tentative="1">
      <w:start w:val="1"/>
      <w:numFmt w:val="bullet"/>
      <w:lvlText w:val=""/>
      <w:lvlJc w:val="left"/>
      <w:pPr>
        <w:ind w:left="4296" w:hanging="360"/>
      </w:pPr>
      <w:rPr>
        <w:rFonts w:ascii="Wingdings" w:hAnsi="Wingdings" w:hint="default"/>
      </w:rPr>
    </w:lvl>
    <w:lvl w:ilvl="3" w:tplc="04100001" w:tentative="1">
      <w:start w:val="1"/>
      <w:numFmt w:val="bullet"/>
      <w:lvlText w:val=""/>
      <w:lvlJc w:val="left"/>
      <w:pPr>
        <w:ind w:left="5016" w:hanging="360"/>
      </w:pPr>
      <w:rPr>
        <w:rFonts w:ascii="Symbol" w:hAnsi="Symbol" w:hint="default"/>
      </w:rPr>
    </w:lvl>
    <w:lvl w:ilvl="4" w:tplc="04100003" w:tentative="1">
      <w:start w:val="1"/>
      <w:numFmt w:val="bullet"/>
      <w:lvlText w:val="o"/>
      <w:lvlJc w:val="left"/>
      <w:pPr>
        <w:ind w:left="5736" w:hanging="360"/>
      </w:pPr>
      <w:rPr>
        <w:rFonts w:ascii="Courier New" w:hAnsi="Courier New" w:cs="Courier New" w:hint="default"/>
      </w:rPr>
    </w:lvl>
    <w:lvl w:ilvl="5" w:tplc="04100005" w:tentative="1">
      <w:start w:val="1"/>
      <w:numFmt w:val="bullet"/>
      <w:lvlText w:val=""/>
      <w:lvlJc w:val="left"/>
      <w:pPr>
        <w:ind w:left="6456" w:hanging="360"/>
      </w:pPr>
      <w:rPr>
        <w:rFonts w:ascii="Wingdings" w:hAnsi="Wingdings" w:hint="default"/>
      </w:rPr>
    </w:lvl>
    <w:lvl w:ilvl="6" w:tplc="04100001" w:tentative="1">
      <w:start w:val="1"/>
      <w:numFmt w:val="bullet"/>
      <w:lvlText w:val=""/>
      <w:lvlJc w:val="left"/>
      <w:pPr>
        <w:ind w:left="7176" w:hanging="360"/>
      </w:pPr>
      <w:rPr>
        <w:rFonts w:ascii="Symbol" w:hAnsi="Symbol" w:hint="default"/>
      </w:rPr>
    </w:lvl>
    <w:lvl w:ilvl="7" w:tplc="04100003" w:tentative="1">
      <w:start w:val="1"/>
      <w:numFmt w:val="bullet"/>
      <w:lvlText w:val="o"/>
      <w:lvlJc w:val="left"/>
      <w:pPr>
        <w:ind w:left="7896" w:hanging="360"/>
      </w:pPr>
      <w:rPr>
        <w:rFonts w:ascii="Courier New" w:hAnsi="Courier New" w:cs="Courier New" w:hint="default"/>
      </w:rPr>
    </w:lvl>
    <w:lvl w:ilvl="8" w:tplc="04100005" w:tentative="1">
      <w:start w:val="1"/>
      <w:numFmt w:val="bullet"/>
      <w:lvlText w:val=""/>
      <w:lvlJc w:val="left"/>
      <w:pPr>
        <w:ind w:left="8616" w:hanging="360"/>
      </w:pPr>
      <w:rPr>
        <w:rFonts w:ascii="Wingdings" w:hAnsi="Wingdings" w:hint="default"/>
      </w:rPr>
    </w:lvl>
  </w:abstractNum>
  <w:abstractNum w:abstractNumId="5" w15:restartNumberingAfterBreak="0">
    <w:nsid w:val="01F36A65"/>
    <w:multiLevelType w:val="hybridMultilevel"/>
    <w:tmpl w:val="D4684044"/>
    <w:lvl w:ilvl="0" w:tplc="F12A77A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528073F"/>
    <w:multiLevelType w:val="hybridMultilevel"/>
    <w:tmpl w:val="4A8E8ECA"/>
    <w:lvl w:ilvl="0" w:tplc="C5A60254">
      <w:start w:val="1"/>
      <w:numFmt w:val="bullet"/>
      <w:lvlText w:val="-"/>
      <w:lvlJc w:val="left"/>
      <w:pPr>
        <w:ind w:left="644" w:hanging="360"/>
      </w:pPr>
      <w:rPr>
        <w:rFonts w:ascii="Apple Color Emoji" w:hAnsi="Apple Color Emoj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6EC2C2B"/>
    <w:multiLevelType w:val="hybridMultilevel"/>
    <w:tmpl w:val="540A9EAE"/>
    <w:lvl w:ilvl="0" w:tplc="10BE8F48">
      <w:numFmt w:val="bullet"/>
      <w:lvlText w:val=""/>
      <w:lvlJc w:val="left"/>
      <w:pPr>
        <w:ind w:left="1428" w:hanging="348"/>
      </w:pPr>
      <w:rPr>
        <w:rFonts w:ascii="Symbol" w:eastAsia="Symbol" w:hAnsi="Symbol" w:cs="Symbol" w:hint="default"/>
        <w:b w:val="0"/>
        <w:bCs w:val="0"/>
        <w:i w:val="0"/>
        <w:iCs w:val="0"/>
        <w:spacing w:val="0"/>
        <w:w w:val="100"/>
        <w:sz w:val="22"/>
        <w:szCs w:val="22"/>
        <w:lang w:val="it-IT" w:eastAsia="en-US" w:bidi="ar-SA"/>
      </w:rPr>
    </w:lvl>
    <w:lvl w:ilvl="1" w:tplc="355ED1B4">
      <w:numFmt w:val="bullet"/>
      <w:lvlText w:val="•"/>
      <w:lvlJc w:val="left"/>
      <w:pPr>
        <w:ind w:left="2383" w:hanging="348"/>
      </w:pPr>
      <w:rPr>
        <w:rFonts w:hint="default"/>
        <w:lang w:val="it-IT" w:eastAsia="en-US" w:bidi="ar-SA"/>
      </w:rPr>
    </w:lvl>
    <w:lvl w:ilvl="2" w:tplc="656AFD80">
      <w:numFmt w:val="bullet"/>
      <w:lvlText w:val="•"/>
      <w:lvlJc w:val="left"/>
      <w:pPr>
        <w:ind w:left="3347" w:hanging="348"/>
      </w:pPr>
      <w:rPr>
        <w:rFonts w:hint="default"/>
        <w:lang w:val="it-IT" w:eastAsia="en-US" w:bidi="ar-SA"/>
      </w:rPr>
    </w:lvl>
    <w:lvl w:ilvl="3" w:tplc="9AB6DCDC">
      <w:numFmt w:val="bullet"/>
      <w:lvlText w:val="•"/>
      <w:lvlJc w:val="left"/>
      <w:pPr>
        <w:ind w:left="4310" w:hanging="348"/>
      </w:pPr>
      <w:rPr>
        <w:rFonts w:hint="default"/>
        <w:lang w:val="it-IT" w:eastAsia="en-US" w:bidi="ar-SA"/>
      </w:rPr>
    </w:lvl>
    <w:lvl w:ilvl="4" w:tplc="7DC8EA12">
      <w:numFmt w:val="bullet"/>
      <w:lvlText w:val="•"/>
      <w:lvlJc w:val="left"/>
      <w:pPr>
        <w:ind w:left="5274" w:hanging="348"/>
      </w:pPr>
      <w:rPr>
        <w:rFonts w:hint="default"/>
        <w:lang w:val="it-IT" w:eastAsia="en-US" w:bidi="ar-SA"/>
      </w:rPr>
    </w:lvl>
    <w:lvl w:ilvl="5" w:tplc="5630FA72">
      <w:numFmt w:val="bullet"/>
      <w:lvlText w:val="•"/>
      <w:lvlJc w:val="left"/>
      <w:pPr>
        <w:ind w:left="6238" w:hanging="348"/>
      </w:pPr>
      <w:rPr>
        <w:rFonts w:hint="default"/>
        <w:lang w:val="it-IT" w:eastAsia="en-US" w:bidi="ar-SA"/>
      </w:rPr>
    </w:lvl>
    <w:lvl w:ilvl="6" w:tplc="7F789178">
      <w:numFmt w:val="bullet"/>
      <w:lvlText w:val="•"/>
      <w:lvlJc w:val="left"/>
      <w:pPr>
        <w:ind w:left="7201" w:hanging="348"/>
      </w:pPr>
      <w:rPr>
        <w:rFonts w:hint="default"/>
        <w:lang w:val="it-IT" w:eastAsia="en-US" w:bidi="ar-SA"/>
      </w:rPr>
    </w:lvl>
    <w:lvl w:ilvl="7" w:tplc="1F4AC13E">
      <w:numFmt w:val="bullet"/>
      <w:lvlText w:val="•"/>
      <w:lvlJc w:val="left"/>
      <w:pPr>
        <w:ind w:left="8165" w:hanging="348"/>
      </w:pPr>
      <w:rPr>
        <w:rFonts w:hint="default"/>
        <w:lang w:val="it-IT" w:eastAsia="en-US" w:bidi="ar-SA"/>
      </w:rPr>
    </w:lvl>
    <w:lvl w:ilvl="8" w:tplc="18689340">
      <w:numFmt w:val="bullet"/>
      <w:lvlText w:val="•"/>
      <w:lvlJc w:val="left"/>
      <w:pPr>
        <w:ind w:left="9129" w:hanging="348"/>
      </w:pPr>
      <w:rPr>
        <w:rFonts w:hint="default"/>
        <w:lang w:val="it-IT" w:eastAsia="en-US" w:bidi="ar-SA"/>
      </w:rPr>
    </w:lvl>
  </w:abstractNum>
  <w:abstractNum w:abstractNumId="8" w15:restartNumberingAfterBreak="0">
    <w:nsid w:val="08717C02"/>
    <w:multiLevelType w:val="hybridMultilevel"/>
    <w:tmpl w:val="3C5AAB60"/>
    <w:lvl w:ilvl="0" w:tplc="1A5C8DF0">
      <w:start w:val="1"/>
      <w:numFmt w:val="decimal"/>
      <w:lvlText w:val="%1)"/>
      <w:lvlJc w:val="left"/>
      <w:pPr>
        <w:ind w:left="1428" w:hanging="360"/>
      </w:pPr>
      <w:rPr>
        <w:rFonts w:ascii="Arial MT" w:eastAsia="Arial MT" w:hAnsi="Arial MT" w:cs="Arial MT" w:hint="default"/>
        <w:b w:val="0"/>
        <w:bCs w:val="0"/>
        <w:i w:val="0"/>
        <w:iCs w:val="0"/>
        <w:spacing w:val="-1"/>
        <w:w w:val="100"/>
        <w:sz w:val="22"/>
        <w:szCs w:val="22"/>
        <w:lang w:val="it-IT" w:eastAsia="en-US" w:bidi="ar-SA"/>
      </w:rPr>
    </w:lvl>
    <w:lvl w:ilvl="1" w:tplc="975AF29C">
      <w:numFmt w:val="bullet"/>
      <w:lvlText w:val=""/>
      <w:lvlJc w:val="left"/>
      <w:pPr>
        <w:ind w:left="1841" w:hanging="425"/>
      </w:pPr>
      <w:rPr>
        <w:rFonts w:ascii="Symbol" w:eastAsia="Symbol" w:hAnsi="Symbol" w:cs="Symbol" w:hint="default"/>
        <w:spacing w:val="0"/>
        <w:w w:val="100"/>
        <w:lang w:val="it-IT" w:eastAsia="en-US" w:bidi="ar-SA"/>
      </w:rPr>
    </w:lvl>
    <w:lvl w:ilvl="2" w:tplc="CB228F98">
      <w:numFmt w:val="bullet"/>
      <w:lvlText w:val="•"/>
      <w:lvlJc w:val="left"/>
      <w:pPr>
        <w:ind w:left="1840" w:hanging="425"/>
      </w:pPr>
      <w:rPr>
        <w:rFonts w:hint="default"/>
        <w:lang w:val="it-IT" w:eastAsia="en-US" w:bidi="ar-SA"/>
      </w:rPr>
    </w:lvl>
    <w:lvl w:ilvl="3" w:tplc="5314BD1E">
      <w:numFmt w:val="bullet"/>
      <w:lvlText w:val="•"/>
      <w:lvlJc w:val="left"/>
      <w:pPr>
        <w:ind w:left="2992" w:hanging="425"/>
      </w:pPr>
      <w:rPr>
        <w:rFonts w:hint="default"/>
        <w:lang w:val="it-IT" w:eastAsia="en-US" w:bidi="ar-SA"/>
      </w:rPr>
    </w:lvl>
    <w:lvl w:ilvl="4" w:tplc="BE3ED12C">
      <w:numFmt w:val="bullet"/>
      <w:lvlText w:val="•"/>
      <w:lvlJc w:val="left"/>
      <w:pPr>
        <w:ind w:left="4144" w:hanging="425"/>
      </w:pPr>
      <w:rPr>
        <w:rFonts w:hint="default"/>
        <w:lang w:val="it-IT" w:eastAsia="en-US" w:bidi="ar-SA"/>
      </w:rPr>
    </w:lvl>
    <w:lvl w:ilvl="5" w:tplc="1CDCA422">
      <w:numFmt w:val="bullet"/>
      <w:lvlText w:val="•"/>
      <w:lvlJc w:val="left"/>
      <w:pPr>
        <w:ind w:left="5296" w:hanging="425"/>
      </w:pPr>
      <w:rPr>
        <w:rFonts w:hint="default"/>
        <w:lang w:val="it-IT" w:eastAsia="en-US" w:bidi="ar-SA"/>
      </w:rPr>
    </w:lvl>
    <w:lvl w:ilvl="6" w:tplc="1B2CB3BE">
      <w:numFmt w:val="bullet"/>
      <w:lvlText w:val="•"/>
      <w:lvlJc w:val="left"/>
      <w:pPr>
        <w:ind w:left="6448" w:hanging="425"/>
      </w:pPr>
      <w:rPr>
        <w:rFonts w:hint="default"/>
        <w:lang w:val="it-IT" w:eastAsia="en-US" w:bidi="ar-SA"/>
      </w:rPr>
    </w:lvl>
    <w:lvl w:ilvl="7" w:tplc="EFD2EEF8">
      <w:numFmt w:val="bullet"/>
      <w:lvlText w:val="•"/>
      <w:lvlJc w:val="left"/>
      <w:pPr>
        <w:ind w:left="7600" w:hanging="425"/>
      </w:pPr>
      <w:rPr>
        <w:rFonts w:hint="default"/>
        <w:lang w:val="it-IT" w:eastAsia="en-US" w:bidi="ar-SA"/>
      </w:rPr>
    </w:lvl>
    <w:lvl w:ilvl="8" w:tplc="60145E54">
      <w:numFmt w:val="bullet"/>
      <w:lvlText w:val="•"/>
      <w:lvlJc w:val="left"/>
      <w:pPr>
        <w:ind w:left="8752" w:hanging="425"/>
      </w:pPr>
      <w:rPr>
        <w:rFonts w:hint="default"/>
        <w:lang w:val="it-IT" w:eastAsia="en-US" w:bidi="ar-SA"/>
      </w:rPr>
    </w:lvl>
  </w:abstractNum>
  <w:abstractNum w:abstractNumId="9" w15:restartNumberingAfterBreak="0">
    <w:nsid w:val="09CF0AA1"/>
    <w:multiLevelType w:val="hybridMultilevel"/>
    <w:tmpl w:val="02F6D2F6"/>
    <w:lvl w:ilvl="0" w:tplc="9F2A7518">
      <w:numFmt w:val="bullet"/>
      <w:lvlText w:val="-"/>
      <w:lvlJc w:val="left"/>
      <w:pPr>
        <w:ind w:left="863" w:hanging="360"/>
      </w:pPr>
      <w:rPr>
        <w:rFonts w:ascii="Times New Roman" w:eastAsia="Times New Roman" w:hAnsi="Times New Roman" w:cs="Times New Roman" w:hint="default"/>
        <w:b w:val="0"/>
        <w:bCs w:val="0"/>
        <w:i w:val="0"/>
        <w:iCs w:val="0"/>
        <w:color w:val="FFFFFF"/>
        <w:spacing w:val="0"/>
        <w:w w:val="100"/>
        <w:sz w:val="40"/>
        <w:szCs w:val="40"/>
        <w:lang w:val="it-IT" w:eastAsia="en-US" w:bidi="ar-SA"/>
      </w:rPr>
    </w:lvl>
    <w:lvl w:ilvl="1" w:tplc="82F6A9CC">
      <w:numFmt w:val="bullet"/>
      <w:lvlText w:val="•"/>
      <w:lvlJc w:val="left"/>
      <w:pPr>
        <w:ind w:left="1416" w:hanging="360"/>
      </w:pPr>
      <w:rPr>
        <w:rFonts w:hint="default"/>
        <w:lang w:val="it-IT" w:eastAsia="en-US" w:bidi="ar-SA"/>
      </w:rPr>
    </w:lvl>
    <w:lvl w:ilvl="2" w:tplc="90988BCE">
      <w:numFmt w:val="bullet"/>
      <w:lvlText w:val="•"/>
      <w:lvlJc w:val="left"/>
      <w:pPr>
        <w:ind w:left="1973" w:hanging="360"/>
      </w:pPr>
      <w:rPr>
        <w:rFonts w:hint="default"/>
        <w:lang w:val="it-IT" w:eastAsia="en-US" w:bidi="ar-SA"/>
      </w:rPr>
    </w:lvl>
    <w:lvl w:ilvl="3" w:tplc="C9507D54">
      <w:numFmt w:val="bullet"/>
      <w:lvlText w:val="•"/>
      <w:lvlJc w:val="left"/>
      <w:pPr>
        <w:ind w:left="2529" w:hanging="360"/>
      </w:pPr>
      <w:rPr>
        <w:rFonts w:hint="default"/>
        <w:lang w:val="it-IT" w:eastAsia="en-US" w:bidi="ar-SA"/>
      </w:rPr>
    </w:lvl>
    <w:lvl w:ilvl="4" w:tplc="69EE4E66">
      <w:numFmt w:val="bullet"/>
      <w:lvlText w:val="•"/>
      <w:lvlJc w:val="left"/>
      <w:pPr>
        <w:ind w:left="3086" w:hanging="360"/>
      </w:pPr>
      <w:rPr>
        <w:rFonts w:hint="default"/>
        <w:lang w:val="it-IT" w:eastAsia="en-US" w:bidi="ar-SA"/>
      </w:rPr>
    </w:lvl>
    <w:lvl w:ilvl="5" w:tplc="285E1098">
      <w:numFmt w:val="bullet"/>
      <w:lvlText w:val="•"/>
      <w:lvlJc w:val="left"/>
      <w:pPr>
        <w:ind w:left="3642" w:hanging="360"/>
      </w:pPr>
      <w:rPr>
        <w:rFonts w:hint="default"/>
        <w:lang w:val="it-IT" w:eastAsia="en-US" w:bidi="ar-SA"/>
      </w:rPr>
    </w:lvl>
    <w:lvl w:ilvl="6" w:tplc="0B04129C">
      <w:numFmt w:val="bullet"/>
      <w:lvlText w:val="•"/>
      <w:lvlJc w:val="left"/>
      <w:pPr>
        <w:ind w:left="4199" w:hanging="360"/>
      </w:pPr>
      <w:rPr>
        <w:rFonts w:hint="default"/>
        <w:lang w:val="it-IT" w:eastAsia="en-US" w:bidi="ar-SA"/>
      </w:rPr>
    </w:lvl>
    <w:lvl w:ilvl="7" w:tplc="5BFC5FC4">
      <w:numFmt w:val="bullet"/>
      <w:lvlText w:val="•"/>
      <w:lvlJc w:val="left"/>
      <w:pPr>
        <w:ind w:left="4755" w:hanging="360"/>
      </w:pPr>
      <w:rPr>
        <w:rFonts w:hint="default"/>
        <w:lang w:val="it-IT" w:eastAsia="en-US" w:bidi="ar-SA"/>
      </w:rPr>
    </w:lvl>
    <w:lvl w:ilvl="8" w:tplc="61EADB08">
      <w:numFmt w:val="bullet"/>
      <w:lvlText w:val="•"/>
      <w:lvlJc w:val="left"/>
      <w:pPr>
        <w:ind w:left="5312" w:hanging="360"/>
      </w:pPr>
      <w:rPr>
        <w:rFonts w:hint="default"/>
        <w:lang w:val="it-IT" w:eastAsia="en-US" w:bidi="ar-SA"/>
      </w:rPr>
    </w:lvl>
  </w:abstractNum>
  <w:abstractNum w:abstractNumId="10" w15:restartNumberingAfterBreak="0">
    <w:nsid w:val="0BC535C1"/>
    <w:multiLevelType w:val="hybridMultilevel"/>
    <w:tmpl w:val="CBEE0A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DE83F61"/>
    <w:multiLevelType w:val="hybridMultilevel"/>
    <w:tmpl w:val="7A7E9AAA"/>
    <w:lvl w:ilvl="0" w:tplc="12662EC8">
      <w:numFmt w:val="bullet"/>
      <w:lvlText w:val=""/>
      <w:lvlJc w:val="left"/>
      <w:pPr>
        <w:ind w:left="991" w:hanging="284"/>
      </w:pPr>
      <w:rPr>
        <w:rFonts w:ascii="Symbol" w:eastAsia="Symbol" w:hAnsi="Symbol" w:cs="Symbol" w:hint="default"/>
        <w:b w:val="0"/>
        <w:bCs w:val="0"/>
        <w:i w:val="0"/>
        <w:iCs w:val="0"/>
        <w:spacing w:val="0"/>
        <w:w w:val="100"/>
        <w:sz w:val="22"/>
        <w:szCs w:val="22"/>
        <w:lang w:val="it-IT" w:eastAsia="en-US" w:bidi="ar-SA"/>
      </w:rPr>
    </w:lvl>
    <w:lvl w:ilvl="1" w:tplc="18D6503A">
      <w:numFmt w:val="bullet"/>
      <w:lvlText w:val="•"/>
      <w:lvlJc w:val="left"/>
      <w:pPr>
        <w:ind w:left="2005" w:hanging="284"/>
      </w:pPr>
      <w:rPr>
        <w:rFonts w:hint="default"/>
        <w:lang w:val="it-IT" w:eastAsia="en-US" w:bidi="ar-SA"/>
      </w:rPr>
    </w:lvl>
    <w:lvl w:ilvl="2" w:tplc="3FA6438E">
      <w:numFmt w:val="bullet"/>
      <w:lvlText w:val="•"/>
      <w:lvlJc w:val="left"/>
      <w:pPr>
        <w:ind w:left="3011" w:hanging="284"/>
      </w:pPr>
      <w:rPr>
        <w:rFonts w:hint="default"/>
        <w:lang w:val="it-IT" w:eastAsia="en-US" w:bidi="ar-SA"/>
      </w:rPr>
    </w:lvl>
    <w:lvl w:ilvl="3" w:tplc="3572B3FE">
      <w:numFmt w:val="bullet"/>
      <w:lvlText w:val="•"/>
      <w:lvlJc w:val="left"/>
      <w:pPr>
        <w:ind w:left="4016" w:hanging="284"/>
      </w:pPr>
      <w:rPr>
        <w:rFonts w:hint="default"/>
        <w:lang w:val="it-IT" w:eastAsia="en-US" w:bidi="ar-SA"/>
      </w:rPr>
    </w:lvl>
    <w:lvl w:ilvl="4" w:tplc="B89A6E7C">
      <w:numFmt w:val="bullet"/>
      <w:lvlText w:val="•"/>
      <w:lvlJc w:val="left"/>
      <w:pPr>
        <w:ind w:left="5022" w:hanging="284"/>
      </w:pPr>
      <w:rPr>
        <w:rFonts w:hint="default"/>
        <w:lang w:val="it-IT" w:eastAsia="en-US" w:bidi="ar-SA"/>
      </w:rPr>
    </w:lvl>
    <w:lvl w:ilvl="5" w:tplc="E62A8D52">
      <w:numFmt w:val="bullet"/>
      <w:lvlText w:val="•"/>
      <w:lvlJc w:val="left"/>
      <w:pPr>
        <w:ind w:left="6028" w:hanging="284"/>
      </w:pPr>
      <w:rPr>
        <w:rFonts w:hint="default"/>
        <w:lang w:val="it-IT" w:eastAsia="en-US" w:bidi="ar-SA"/>
      </w:rPr>
    </w:lvl>
    <w:lvl w:ilvl="6" w:tplc="E9DE6F72">
      <w:numFmt w:val="bullet"/>
      <w:lvlText w:val="•"/>
      <w:lvlJc w:val="left"/>
      <w:pPr>
        <w:ind w:left="7033" w:hanging="284"/>
      </w:pPr>
      <w:rPr>
        <w:rFonts w:hint="default"/>
        <w:lang w:val="it-IT" w:eastAsia="en-US" w:bidi="ar-SA"/>
      </w:rPr>
    </w:lvl>
    <w:lvl w:ilvl="7" w:tplc="DC4CE348">
      <w:numFmt w:val="bullet"/>
      <w:lvlText w:val="•"/>
      <w:lvlJc w:val="left"/>
      <w:pPr>
        <w:ind w:left="8039" w:hanging="284"/>
      </w:pPr>
      <w:rPr>
        <w:rFonts w:hint="default"/>
        <w:lang w:val="it-IT" w:eastAsia="en-US" w:bidi="ar-SA"/>
      </w:rPr>
    </w:lvl>
    <w:lvl w:ilvl="8" w:tplc="DDD02BF6">
      <w:numFmt w:val="bullet"/>
      <w:lvlText w:val="•"/>
      <w:lvlJc w:val="left"/>
      <w:pPr>
        <w:ind w:left="9045" w:hanging="284"/>
      </w:pPr>
      <w:rPr>
        <w:rFonts w:hint="default"/>
        <w:lang w:val="it-IT" w:eastAsia="en-US" w:bidi="ar-SA"/>
      </w:rPr>
    </w:lvl>
  </w:abstractNum>
  <w:abstractNum w:abstractNumId="12" w15:restartNumberingAfterBreak="0">
    <w:nsid w:val="14577E7E"/>
    <w:multiLevelType w:val="hybridMultilevel"/>
    <w:tmpl w:val="F7DEBA6E"/>
    <w:lvl w:ilvl="0" w:tplc="A0489044">
      <w:numFmt w:val="bullet"/>
      <w:lvlText w:val=""/>
      <w:lvlJc w:val="left"/>
      <w:pPr>
        <w:ind w:left="1428" w:hanging="284"/>
      </w:pPr>
      <w:rPr>
        <w:rFonts w:ascii="Symbol" w:eastAsia="Symbol" w:hAnsi="Symbol" w:cs="Symbol" w:hint="default"/>
        <w:spacing w:val="0"/>
        <w:w w:val="100"/>
        <w:lang w:val="it-IT" w:eastAsia="en-US" w:bidi="ar-SA"/>
      </w:rPr>
    </w:lvl>
    <w:lvl w:ilvl="1" w:tplc="259E6006">
      <w:numFmt w:val="bullet"/>
      <w:lvlText w:val="•"/>
      <w:lvlJc w:val="left"/>
      <w:pPr>
        <w:ind w:left="2383" w:hanging="284"/>
      </w:pPr>
      <w:rPr>
        <w:rFonts w:hint="default"/>
        <w:lang w:val="it-IT" w:eastAsia="en-US" w:bidi="ar-SA"/>
      </w:rPr>
    </w:lvl>
    <w:lvl w:ilvl="2" w:tplc="293C6FDA">
      <w:numFmt w:val="bullet"/>
      <w:lvlText w:val="•"/>
      <w:lvlJc w:val="left"/>
      <w:pPr>
        <w:ind w:left="3347" w:hanging="284"/>
      </w:pPr>
      <w:rPr>
        <w:rFonts w:hint="default"/>
        <w:lang w:val="it-IT" w:eastAsia="en-US" w:bidi="ar-SA"/>
      </w:rPr>
    </w:lvl>
    <w:lvl w:ilvl="3" w:tplc="701C69EE">
      <w:numFmt w:val="bullet"/>
      <w:lvlText w:val="•"/>
      <w:lvlJc w:val="left"/>
      <w:pPr>
        <w:ind w:left="4310" w:hanging="284"/>
      </w:pPr>
      <w:rPr>
        <w:rFonts w:hint="default"/>
        <w:lang w:val="it-IT" w:eastAsia="en-US" w:bidi="ar-SA"/>
      </w:rPr>
    </w:lvl>
    <w:lvl w:ilvl="4" w:tplc="43603C40">
      <w:numFmt w:val="bullet"/>
      <w:lvlText w:val="•"/>
      <w:lvlJc w:val="left"/>
      <w:pPr>
        <w:ind w:left="5274" w:hanging="284"/>
      </w:pPr>
      <w:rPr>
        <w:rFonts w:hint="default"/>
        <w:lang w:val="it-IT" w:eastAsia="en-US" w:bidi="ar-SA"/>
      </w:rPr>
    </w:lvl>
    <w:lvl w:ilvl="5" w:tplc="D86AD7B6">
      <w:numFmt w:val="bullet"/>
      <w:lvlText w:val="•"/>
      <w:lvlJc w:val="left"/>
      <w:pPr>
        <w:ind w:left="6238" w:hanging="284"/>
      </w:pPr>
      <w:rPr>
        <w:rFonts w:hint="default"/>
        <w:lang w:val="it-IT" w:eastAsia="en-US" w:bidi="ar-SA"/>
      </w:rPr>
    </w:lvl>
    <w:lvl w:ilvl="6" w:tplc="0C88F886">
      <w:numFmt w:val="bullet"/>
      <w:lvlText w:val="•"/>
      <w:lvlJc w:val="left"/>
      <w:pPr>
        <w:ind w:left="7201" w:hanging="284"/>
      </w:pPr>
      <w:rPr>
        <w:rFonts w:hint="default"/>
        <w:lang w:val="it-IT" w:eastAsia="en-US" w:bidi="ar-SA"/>
      </w:rPr>
    </w:lvl>
    <w:lvl w:ilvl="7" w:tplc="D25EE402">
      <w:numFmt w:val="bullet"/>
      <w:lvlText w:val="•"/>
      <w:lvlJc w:val="left"/>
      <w:pPr>
        <w:ind w:left="8165" w:hanging="284"/>
      </w:pPr>
      <w:rPr>
        <w:rFonts w:hint="default"/>
        <w:lang w:val="it-IT" w:eastAsia="en-US" w:bidi="ar-SA"/>
      </w:rPr>
    </w:lvl>
    <w:lvl w:ilvl="8" w:tplc="AB102548">
      <w:numFmt w:val="bullet"/>
      <w:lvlText w:val="•"/>
      <w:lvlJc w:val="left"/>
      <w:pPr>
        <w:ind w:left="9129" w:hanging="284"/>
      </w:pPr>
      <w:rPr>
        <w:rFonts w:hint="default"/>
        <w:lang w:val="it-IT" w:eastAsia="en-US" w:bidi="ar-SA"/>
      </w:rPr>
    </w:lvl>
  </w:abstractNum>
  <w:abstractNum w:abstractNumId="13" w15:restartNumberingAfterBreak="0">
    <w:nsid w:val="15465074"/>
    <w:multiLevelType w:val="hybridMultilevel"/>
    <w:tmpl w:val="57E8EDA0"/>
    <w:lvl w:ilvl="0" w:tplc="BF56CFDE">
      <w:numFmt w:val="bullet"/>
      <w:lvlText w:val="•"/>
      <w:lvlJc w:val="left"/>
      <w:pPr>
        <w:ind w:left="300" w:hanging="370"/>
      </w:pPr>
      <w:rPr>
        <w:rFonts w:ascii="Arial MT" w:eastAsia="Arial MT" w:hAnsi="Arial MT" w:cs="Arial MT" w:hint="default"/>
        <w:b w:val="0"/>
        <w:bCs w:val="0"/>
        <w:i w:val="0"/>
        <w:iCs w:val="0"/>
        <w:spacing w:val="0"/>
        <w:w w:val="100"/>
        <w:sz w:val="22"/>
        <w:szCs w:val="22"/>
        <w:lang w:val="it-IT" w:eastAsia="en-US" w:bidi="ar-SA"/>
      </w:rPr>
    </w:lvl>
    <w:lvl w:ilvl="1" w:tplc="FB5C8E7E">
      <w:numFmt w:val="bullet"/>
      <w:lvlText w:val="•"/>
      <w:lvlJc w:val="left"/>
      <w:pPr>
        <w:ind w:left="1091" w:hanging="370"/>
      </w:pPr>
      <w:rPr>
        <w:rFonts w:hint="default"/>
        <w:lang w:val="it-IT" w:eastAsia="en-US" w:bidi="ar-SA"/>
      </w:rPr>
    </w:lvl>
    <w:lvl w:ilvl="2" w:tplc="FDC4ECBA">
      <w:numFmt w:val="bullet"/>
      <w:lvlText w:val="•"/>
      <w:lvlJc w:val="left"/>
      <w:pPr>
        <w:ind w:left="1882" w:hanging="370"/>
      </w:pPr>
      <w:rPr>
        <w:rFonts w:hint="default"/>
        <w:lang w:val="it-IT" w:eastAsia="en-US" w:bidi="ar-SA"/>
      </w:rPr>
    </w:lvl>
    <w:lvl w:ilvl="3" w:tplc="394A4A06">
      <w:numFmt w:val="bullet"/>
      <w:lvlText w:val="•"/>
      <w:lvlJc w:val="left"/>
      <w:pPr>
        <w:ind w:left="2673" w:hanging="370"/>
      </w:pPr>
      <w:rPr>
        <w:rFonts w:hint="default"/>
        <w:lang w:val="it-IT" w:eastAsia="en-US" w:bidi="ar-SA"/>
      </w:rPr>
    </w:lvl>
    <w:lvl w:ilvl="4" w:tplc="53F2DD12">
      <w:numFmt w:val="bullet"/>
      <w:lvlText w:val="•"/>
      <w:lvlJc w:val="left"/>
      <w:pPr>
        <w:ind w:left="3464" w:hanging="370"/>
      </w:pPr>
      <w:rPr>
        <w:rFonts w:hint="default"/>
        <w:lang w:val="it-IT" w:eastAsia="en-US" w:bidi="ar-SA"/>
      </w:rPr>
    </w:lvl>
    <w:lvl w:ilvl="5" w:tplc="BF6C1104">
      <w:numFmt w:val="bullet"/>
      <w:lvlText w:val="•"/>
      <w:lvlJc w:val="left"/>
      <w:pPr>
        <w:ind w:left="4255" w:hanging="370"/>
      </w:pPr>
      <w:rPr>
        <w:rFonts w:hint="default"/>
        <w:lang w:val="it-IT" w:eastAsia="en-US" w:bidi="ar-SA"/>
      </w:rPr>
    </w:lvl>
    <w:lvl w:ilvl="6" w:tplc="2222E85A">
      <w:numFmt w:val="bullet"/>
      <w:lvlText w:val="•"/>
      <w:lvlJc w:val="left"/>
      <w:pPr>
        <w:ind w:left="5046" w:hanging="370"/>
      </w:pPr>
      <w:rPr>
        <w:rFonts w:hint="default"/>
        <w:lang w:val="it-IT" w:eastAsia="en-US" w:bidi="ar-SA"/>
      </w:rPr>
    </w:lvl>
    <w:lvl w:ilvl="7" w:tplc="82080ECA">
      <w:numFmt w:val="bullet"/>
      <w:lvlText w:val="•"/>
      <w:lvlJc w:val="left"/>
      <w:pPr>
        <w:ind w:left="5837" w:hanging="370"/>
      </w:pPr>
      <w:rPr>
        <w:rFonts w:hint="default"/>
        <w:lang w:val="it-IT" w:eastAsia="en-US" w:bidi="ar-SA"/>
      </w:rPr>
    </w:lvl>
    <w:lvl w:ilvl="8" w:tplc="BE4E4E1C">
      <w:numFmt w:val="bullet"/>
      <w:lvlText w:val="•"/>
      <w:lvlJc w:val="left"/>
      <w:pPr>
        <w:ind w:left="6628" w:hanging="370"/>
      </w:pPr>
      <w:rPr>
        <w:rFonts w:hint="default"/>
        <w:lang w:val="it-IT" w:eastAsia="en-US" w:bidi="ar-SA"/>
      </w:rPr>
    </w:lvl>
  </w:abstractNum>
  <w:abstractNum w:abstractNumId="14" w15:restartNumberingAfterBreak="0">
    <w:nsid w:val="185117DB"/>
    <w:multiLevelType w:val="hybridMultilevel"/>
    <w:tmpl w:val="C1A8CB4E"/>
    <w:lvl w:ilvl="0" w:tplc="F97CB89A">
      <w:start w:val="1"/>
      <w:numFmt w:val="bullet"/>
      <w:lvlText w:val=""/>
      <w:lvlJc w:val="left"/>
      <w:pPr>
        <w:ind w:left="2496" w:hanging="360"/>
      </w:pPr>
      <w:rPr>
        <w:rFonts w:ascii="Symbol" w:hAnsi="Symbol" w:hint="default"/>
        <w:sz w:val="20"/>
        <w:szCs w:val="20"/>
      </w:rPr>
    </w:lvl>
    <w:lvl w:ilvl="1" w:tplc="04100003" w:tentative="1">
      <w:start w:val="1"/>
      <w:numFmt w:val="bullet"/>
      <w:lvlText w:val="o"/>
      <w:lvlJc w:val="left"/>
      <w:pPr>
        <w:ind w:left="3216" w:hanging="360"/>
      </w:pPr>
      <w:rPr>
        <w:rFonts w:ascii="Courier New" w:hAnsi="Courier New" w:cs="Courier New" w:hint="default"/>
      </w:rPr>
    </w:lvl>
    <w:lvl w:ilvl="2" w:tplc="04100005" w:tentative="1">
      <w:start w:val="1"/>
      <w:numFmt w:val="bullet"/>
      <w:lvlText w:val=""/>
      <w:lvlJc w:val="left"/>
      <w:pPr>
        <w:ind w:left="3936" w:hanging="360"/>
      </w:pPr>
      <w:rPr>
        <w:rFonts w:ascii="Wingdings" w:hAnsi="Wingdings" w:hint="default"/>
      </w:rPr>
    </w:lvl>
    <w:lvl w:ilvl="3" w:tplc="04100001" w:tentative="1">
      <w:start w:val="1"/>
      <w:numFmt w:val="bullet"/>
      <w:lvlText w:val=""/>
      <w:lvlJc w:val="left"/>
      <w:pPr>
        <w:ind w:left="4656" w:hanging="360"/>
      </w:pPr>
      <w:rPr>
        <w:rFonts w:ascii="Symbol" w:hAnsi="Symbol" w:hint="default"/>
      </w:rPr>
    </w:lvl>
    <w:lvl w:ilvl="4" w:tplc="04100003" w:tentative="1">
      <w:start w:val="1"/>
      <w:numFmt w:val="bullet"/>
      <w:lvlText w:val="o"/>
      <w:lvlJc w:val="left"/>
      <w:pPr>
        <w:ind w:left="5376" w:hanging="360"/>
      </w:pPr>
      <w:rPr>
        <w:rFonts w:ascii="Courier New" w:hAnsi="Courier New" w:cs="Courier New" w:hint="default"/>
      </w:rPr>
    </w:lvl>
    <w:lvl w:ilvl="5" w:tplc="04100005" w:tentative="1">
      <w:start w:val="1"/>
      <w:numFmt w:val="bullet"/>
      <w:lvlText w:val=""/>
      <w:lvlJc w:val="left"/>
      <w:pPr>
        <w:ind w:left="6096" w:hanging="360"/>
      </w:pPr>
      <w:rPr>
        <w:rFonts w:ascii="Wingdings" w:hAnsi="Wingdings" w:hint="default"/>
      </w:rPr>
    </w:lvl>
    <w:lvl w:ilvl="6" w:tplc="04100001" w:tentative="1">
      <w:start w:val="1"/>
      <w:numFmt w:val="bullet"/>
      <w:lvlText w:val=""/>
      <w:lvlJc w:val="left"/>
      <w:pPr>
        <w:ind w:left="6816" w:hanging="360"/>
      </w:pPr>
      <w:rPr>
        <w:rFonts w:ascii="Symbol" w:hAnsi="Symbol" w:hint="default"/>
      </w:rPr>
    </w:lvl>
    <w:lvl w:ilvl="7" w:tplc="04100003" w:tentative="1">
      <w:start w:val="1"/>
      <w:numFmt w:val="bullet"/>
      <w:lvlText w:val="o"/>
      <w:lvlJc w:val="left"/>
      <w:pPr>
        <w:ind w:left="7536" w:hanging="360"/>
      </w:pPr>
      <w:rPr>
        <w:rFonts w:ascii="Courier New" w:hAnsi="Courier New" w:cs="Courier New" w:hint="default"/>
      </w:rPr>
    </w:lvl>
    <w:lvl w:ilvl="8" w:tplc="04100005" w:tentative="1">
      <w:start w:val="1"/>
      <w:numFmt w:val="bullet"/>
      <w:lvlText w:val=""/>
      <w:lvlJc w:val="left"/>
      <w:pPr>
        <w:ind w:left="8256" w:hanging="360"/>
      </w:pPr>
      <w:rPr>
        <w:rFonts w:ascii="Wingdings" w:hAnsi="Wingdings" w:hint="default"/>
      </w:rPr>
    </w:lvl>
  </w:abstractNum>
  <w:abstractNum w:abstractNumId="15" w15:restartNumberingAfterBreak="0">
    <w:nsid w:val="19F46CEF"/>
    <w:multiLevelType w:val="hybridMultilevel"/>
    <w:tmpl w:val="9D843FDC"/>
    <w:lvl w:ilvl="0" w:tplc="56508B6A">
      <w:numFmt w:val="bullet"/>
      <w:lvlText w:val="-"/>
      <w:lvlJc w:val="left"/>
      <w:pPr>
        <w:ind w:left="1416"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D494E636">
      <w:numFmt w:val="bullet"/>
      <w:lvlText w:val="•"/>
      <w:lvlJc w:val="left"/>
      <w:pPr>
        <w:ind w:left="2383" w:hanging="360"/>
      </w:pPr>
      <w:rPr>
        <w:rFonts w:hint="default"/>
        <w:lang w:val="it-IT" w:eastAsia="en-US" w:bidi="ar-SA"/>
      </w:rPr>
    </w:lvl>
    <w:lvl w:ilvl="2" w:tplc="4D1EE8BA">
      <w:numFmt w:val="bullet"/>
      <w:lvlText w:val="•"/>
      <w:lvlJc w:val="left"/>
      <w:pPr>
        <w:ind w:left="3347" w:hanging="360"/>
      </w:pPr>
      <w:rPr>
        <w:rFonts w:hint="default"/>
        <w:lang w:val="it-IT" w:eastAsia="en-US" w:bidi="ar-SA"/>
      </w:rPr>
    </w:lvl>
    <w:lvl w:ilvl="3" w:tplc="D80CF19A">
      <w:numFmt w:val="bullet"/>
      <w:lvlText w:val="•"/>
      <w:lvlJc w:val="left"/>
      <w:pPr>
        <w:ind w:left="4310" w:hanging="360"/>
      </w:pPr>
      <w:rPr>
        <w:rFonts w:hint="default"/>
        <w:lang w:val="it-IT" w:eastAsia="en-US" w:bidi="ar-SA"/>
      </w:rPr>
    </w:lvl>
    <w:lvl w:ilvl="4" w:tplc="4F4EE48E">
      <w:numFmt w:val="bullet"/>
      <w:lvlText w:val="•"/>
      <w:lvlJc w:val="left"/>
      <w:pPr>
        <w:ind w:left="5274" w:hanging="360"/>
      </w:pPr>
      <w:rPr>
        <w:rFonts w:hint="default"/>
        <w:lang w:val="it-IT" w:eastAsia="en-US" w:bidi="ar-SA"/>
      </w:rPr>
    </w:lvl>
    <w:lvl w:ilvl="5" w:tplc="D25CD18E">
      <w:numFmt w:val="bullet"/>
      <w:lvlText w:val="•"/>
      <w:lvlJc w:val="left"/>
      <w:pPr>
        <w:ind w:left="6238" w:hanging="360"/>
      </w:pPr>
      <w:rPr>
        <w:rFonts w:hint="default"/>
        <w:lang w:val="it-IT" w:eastAsia="en-US" w:bidi="ar-SA"/>
      </w:rPr>
    </w:lvl>
    <w:lvl w:ilvl="6" w:tplc="E07A25F8">
      <w:numFmt w:val="bullet"/>
      <w:lvlText w:val="•"/>
      <w:lvlJc w:val="left"/>
      <w:pPr>
        <w:ind w:left="7201" w:hanging="360"/>
      </w:pPr>
      <w:rPr>
        <w:rFonts w:hint="default"/>
        <w:lang w:val="it-IT" w:eastAsia="en-US" w:bidi="ar-SA"/>
      </w:rPr>
    </w:lvl>
    <w:lvl w:ilvl="7" w:tplc="0E564818">
      <w:numFmt w:val="bullet"/>
      <w:lvlText w:val="•"/>
      <w:lvlJc w:val="left"/>
      <w:pPr>
        <w:ind w:left="8165" w:hanging="360"/>
      </w:pPr>
      <w:rPr>
        <w:rFonts w:hint="default"/>
        <w:lang w:val="it-IT" w:eastAsia="en-US" w:bidi="ar-SA"/>
      </w:rPr>
    </w:lvl>
    <w:lvl w:ilvl="8" w:tplc="29F862A8">
      <w:numFmt w:val="bullet"/>
      <w:lvlText w:val="•"/>
      <w:lvlJc w:val="left"/>
      <w:pPr>
        <w:ind w:left="9129" w:hanging="360"/>
      </w:pPr>
      <w:rPr>
        <w:rFonts w:hint="default"/>
        <w:lang w:val="it-IT" w:eastAsia="en-US" w:bidi="ar-SA"/>
      </w:rPr>
    </w:lvl>
  </w:abstractNum>
  <w:abstractNum w:abstractNumId="16" w15:restartNumberingAfterBreak="0">
    <w:nsid w:val="22C17A42"/>
    <w:multiLevelType w:val="hybridMultilevel"/>
    <w:tmpl w:val="8B48AA0E"/>
    <w:lvl w:ilvl="0" w:tplc="123E105C">
      <w:start w:val="1"/>
      <w:numFmt w:val="upperLetter"/>
      <w:lvlText w:val="%1)"/>
      <w:lvlJc w:val="left"/>
      <w:pPr>
        <w:ind w:left="1135" w:hanging="295"/>
      </w:pPr>
      <w:rPr>
        <w:rFonts w:ascii="Trebuchet MS" w:hAnsi="Trebuchet MS" w:hint="default"/>
        <w:spacing w:val="0"/>
        <w:w w:val="100"/>
        <w:lang w:val="it-IT" w:eastAsia="en-US" w:bidi="ar-SA"/>
      </w:rPr>
    </w:lvl>
    <w:lvl w:ilvl="1" w:tplc="91500CCE">
      <w:start w:val="1"/>
      <w:numFmt w:val="decimal"/>
      <w:lvlText w:val="%2)"/>
      <w:lvlJc w:val="left"/>
      <w:pPr>
        <w:ind w:left="1701" w:hanging="291"/>
      </w:pPr>
      <w:rPr>
        <w:rFonts w:ascii="Trebuchet MS" w:hAnsi="Trebuchet MS" w:cs="Arial MT" w:hint="default"/>
        <w:b w:val="0"/>
        <w:bCs w:val="0"/>
        <w:i w:val="0"/>
        <w:iCs w:val="0"/>
        <w:spacing w:val="0"/>
        <w:w w:val="100"/>
        <w:sz w:val="22"/>
        <w:szCs w:val="22"/>
        <w:lang w:val="it-IT" w:eastAsia="en-US" w:bidi="ar-SA"/>
      </w:rPr>
    </w:lvl>
    <w:lvl w:ilvl="2" w:tplc="290E8B82">
      <w:numFmt w:val="bullet"/>
      <w:lvlText w:val="•"/>
      <w:lvlJc w:val="left"/>
      <w:pPr>
        <w:ind w:left="2739" w:hanging="291"/>
      </w:pPr>
      <w:rPr>
        <w:rFonts w:hint="default"/>
        <w:lang w:val="it-IT" w:eastAsia="en-US" w:bidi="ar-SA"/>
      </w:rPr>
    </w:lvl>
    <w:lvl w:ilvl="3" w:tplc="6CB85F70">
      <w:numFmt w:val="bullet"/>
      <w:lvlText w:val="•"/>
      <w:lvlJc w:val="left"/>
      <w:pPr>
        <w:ind w:left="3779" w:hanging="291"/>
      </w:pPr>
      <w:rPr>
        <w:rFonts w:hint="default"/>
        <w:lang w:val="it-IT" w:eastAsia="en-US" w:bidi="ar-SA"/>
      </w:rPr>
    </w:lvl>
    <w:lvl w:ilvl="4" w:tplc="D8BA06C2">
      <w:numFmt w:val="bullet"/>
      <w:lvlText w:val="•"/>
      <w:lvlJc w:val="left"/>
      <w:pPr>
        <w:ind w:left="4818" w:hanging="291"/>
      </w:pPr>
      <w:rPr>
        <w:rFonts w:hint="default"/>
        <w:lang w:val="it-IT" w:eastAsia="en-US" w:bidi="ar-SA"/>
      </w:rPr>
    </w:lvl>
    <w:lvl w:ilvl="5" w:tplc="8AC2AA70">
      <w:numFmt w:val="bullet"/>
      <w:lvlText w:val="•"/>
      <w:lvlJc w:val="left"/>
      <w:pPr>
        <w:ind w:left="5858" w:hanging="291"/>
      </w:pPr>
      <w:rPr>
        <w:rFonts w:hint="default"/>
        <w:lang w:val="it-IT" w:eastAsia="en-US" w:bidi="ar-SA"/>
      </w:rPr>
    </w:lvl>
    <w:lvl w:ilvl="6" w:tplc="082A83F0">
      <w:numFmt w:val="bullet"/>
      <w:lvlText w:val="•"/>
      <w:lvlJc w:val="left"/>
      <w:pPr>
        <w:ind w:left="6898" w:hanging="291"/>
      </w:pPr>
      <w:rPr>
        <w:rFonts w:hint="default"/>
        <w:lang w:val="it-IT" w:eastAsia="en-US" w:bidi="ar-SA"/>
      </w:rPr>
    </w:lvl>
    <w:lvl w:ilvl="7" w:tplc="1682C682">
      <w:numFmt w:val="bullet"/>
      <w:lvlText w:val="•"/>
      <w:lvlJc w:val="left"/>
      <w:pPr>
        <w:ind w:left="7937" w:hanging="291"/>
      </w:pPr>
      <w:rPr>
        <w:rFonts w:hint="default"/>
        <w:lang w:val="it-IT" w:eastAsia="en-US" w:bidi="ar-SA"/>
      </w:rPr>
    </w:lvl>
    <w:lvl w:ilvl="8" w:tplc="FCA86AA8">
      <w:numFmt w:val="bullet"/>
      <w:lvlText w:val="•"/>
      <w:lvlJc w:val="left"/>
      <w:pPr>
        <w:ind w:left="8977" w:hanging="291"/>
      </w:pPr>
      <w:rPr>
        <w:rFonts w:hint="default"/>
        <w:lang w:val="it-IT" w:eastAsia="en-US" w:bidi="ar-SA"/>
      </w:rPr>
    </w:lvl>
  </w:abstractNum>
  <w:abstractNum w:abstractNumId="17" w15:restartNumberingAfterBreak="0">
    <w:nsid w:val="25057BC4"/>
    <w:multiLevelType w:val="hybridMultilevel"/>
    <w:tmpl w:val="B596B324"/>
    <w:lvl w:ilvl="0" w:tplc="E0C6A9E6">
      <w:numFmt w:val="bullet"/>
      <w:lvlText w:val=""/>
      <w:lvlJc w:val="left"/>
      <w:pPr>
        <w:ind w:left="2148" w:hanging="360"/>
      </w:pPr>
      <w:rPr>
        <w:rFonts w:ascii="Symbol" w:eastAsia="Symbol" w:hAnsi="Symbol" w:cs="Symbol" w:hint="default"/>
        <w:b w:val="0"/>
        <w:bCs w:val="0"/>
        <w:i w:val="0"/>
        <w:iCs w:val="0"/>
        <w:spacing w:val="0"/>
        <w:w w:val="100"/>
        <w:sz w:val="22"/>
        <w:szCs w:val="22"/>
        <w:lang w:val="it-IT" w:eastAsia="en-US" w:bidi="ar-SA"/>
      </w:rPr>
    </w:lvl>
    <w:lvl w:ilvl="1" w:tplc="83F25A6C">
      <w:numFmt w:val="bullet"/>
      <w:lvlText w:val="•"/>
      <w:lvlJc w:val="left"/>
      <w:pPr>
        <w:ind w:left="3031" w:hanging="360"/>
      </w:pPr>
      <w:rPr>
        <w:rFonts w:hint="default"/>
        <w:lang w:val="it-IT" w:eastAsia="en-US" w:bidi="ar-SA"/>
      </w:rPr>
    </w:lvl>
    <w:lvl w:ilvl="2" w:tplc="54F82930">
      <w:numFmt w:val="bullet"/>
      <w:lvlText w:val="•"/>
      <w:lvlJc w:val="left"/>
      <w:pPr>
        <w:ind w:left="3923" w:hanging="360"/>
      </w:pPr>
      <w:rPr>
        <w:rFonts w:hint="default"/>
        <w:lang w:val="it-IT" w:eastAsia="en-US" w:bidi="ar-SA"/>
      </w:rPr>
    </w:lvl>
    <w:lvl w:ilvl="3" w:tplc="942CC104">
      <w:numFmt w:val="bullet"/>
      <w:lvlText w:val="•"/>
      <w:lvlJc w:val="left"/>
      <w:pPr>
        <w:ind w:left="4814" w:hanging="360"/>
      </w:pPr>
      <w:rPr>
        <w:rFonts w:hint="default"/>
        <w:lang w:val="it-IT" w:eastAsia="en-US" w:bidi="ar-SA"/>
      </w:rPr>
    </w:lvl>
    <w:lvl w:ilvl="4" w:tplc="3210F580">
      <w:numFmt w:val="bullet"/>
      <w:lvlText w:val="•"/>
      <w:lvlJc w:val="left"/>
      <w:pPr>
        <w:ind w:left="5706" w:hanging="360"/>
      </w:pPr>
      <w:rPr>
        <w:rFonts w:hint="default"/>
        <w:lang w:val="it-IT" w:eastAsia="en-US" w:bidi="ar-SA"/>
      </w:rPr>
    </w:lvl>
    <w:lvl w:ilvl="5" w:tplc="BAE8DB80">
      <w:numFmt w:val="bullet"/>
      <w:lvlText w:val="•"/>
      <w:lvlJc w:val="left"/>
      <w:pPr>
        <w:ind w:left="6598" w:hanging="360"/>
      </w:pPr>
      <w:rPr>
        <w:rFonts w:hint="default"/>
        <w:lang w:val="it-IT" w:eastAsia="en-US" w:bidi="ar-SA"/>
      </w:rPr>
    </w:lvl>
    <w:lvl w:ilvl="6" w:tplc="4EEE558A">
      <w:numFmt w:val="bullet"/>
      <w:lvlText w:val="•"/>
      <w:lvlJc w:val="left"/>
      <w:pPr>
        <w:ind w:left="7489" w:hanging="360"/>
      </w:pPr>
      <w:rPr>
        <w:rFonts w:hint="default"/>
        <w:lang w:val="it-IT" w:eastAsia="en-US" w:bidi="ar-SA"/>
      </w:rPr>
    </w:lvl>
    <w:lvl w:ilvl="7" w:tplc="F7948AF2">
      <w:numFmt w:val="bullet"/>
      <w:lvlText w:val="•"/>
      <w:lvlJc w:val="left"/>
      <w:pPr>
        <w:ind w:left="8381" w:hanging="360"/>
      </w:pPr>
      <w:rPr>
        <w:rFonts w:hint="default"/>
        <w:lang w:val="it-IT" w:eastAsia="en-US" w:bidi="ar-SA"/>
      </w:rPr>
    </w:lvl>
    <w:lvl w:ilvl="8" w:tplc="E82A4E24">
      <w:numFmt w:val="bullet"/>
      <w:lvlText w:val="•"/>
      <w:lvlJc w:val="left"/>
      <w:pPr>
        <w:ind w:left="9273" w:hanging="360"/>
      </w:pPr>
      <w:rPr>
        <w:rFonts w:hint="default"/>
        <w:lang w:val="it-IT" w:eastAsia="en-US" w:bidi="ar-SA"/>
      </w:rPr>
    </w:lvl>
  </w:abstractNum>
  <w:abstractNum w:abstractNumId="18" w15:restartNumberingAfterBreak="0">
    <w:nsid w:val="25AB3FF4"/>
    <w:multiLevelType w:val="hybridMultilevel"/>
    <w:tmpl w:val="58B80136"/>
    <w:lvl w:ilvl="0" w:tplc="EC82FAE4">
      <w:numFmt w:val="bullet"/>
      <w:lvlText w:val=""/>
      <w:lvlJc w:val="left"/>
      <w:pPr>
        <w:ind w:left="1428" w:hanging="360"/>
      </w:pPr>
      <w:rPr>
        <w:rFonts w:ascii="Symbol" w:eastAsia="Symbol" w:hAnsi="Symbol" w:cs="Symbol" w:hint="default"/>
        <w:b w:val="0"/>
        <w:bCs w:val="0"/>
        <w:i w:val="0"/>
        <w:iCs w:val="0"/>
        <w:spacing w:val="0"/>
        <w:w w:val="100"/>
        <w:sz w:val="22"/>
        <w:szCs w:val="22"/>
        <w:lang w:val="it-IT" w:eastAsia="en-US" w:bidi="ar-SA"/>
      </w:rPr>
    </w:lvl>
    <w:lvl w:ilvl="1" w:tplc="8EBC498E">
      <w:numFmt w:val="bullet"/>
      <w:lvlText w:val="•"/>
      <w:lvlJc w:val="left"/>
      <w:pPr>
        <w:ind w:left="2383" w:hanging="360"/>
      </w:pPr>
      <w:rPr>
        <w:rFonts w:hint="default"/>
        <w:lang w:val="it-IT" w:eastAsia="en-US" w:bidi="ar-SA"/>
      </w:rPr>
    </w:lvl>
    <w:lvl w:ilvl="2" w:tplc="1ECE2846">
      <w:numFmt w:val="bullet"/>
      <w:lvlText w:val="•"/>
      <w:lvlJc w:val="left"/>
      <w:pPr>
        <w:ind w:left="3347" w:hanging="360"/>
      </w:pPr>
      <w:rPr>
        <w:rFonts w:hint="default"/>
        <w:lang w:val="it-IT" w:eastAsia="en-US" w:bidi="ar-SA"/>
      </w:rPr>
    </w:lvl>
    <w:lvl w:ilvl="3" w:tplc="6A64E30E">
      <w:numFmt w:val="bullet"/>
      <w:lvlText w:val="•"/>
      <w:lvlJc w:val="left"/>
      <w:pPr>
        <w:ind w:left="4310" w:hanging="360"/>
      </w:pPr>
      <w:rPr>
        <w:rFonts w:hint="default"/>
        <w:lang w:val="it-IT" w:eastAsia="en-US" w:bidi="ar-SA"/>
      </w:rPr>
    </w:lvl>
    <w:lvl w:ilvl="4" w:tplc="463A8E20">
      <w:numFmt w:val="bullet"/>
      <w:lvlText w:val="•"/>
      <w:lvlJc w:val="left"/>
      <w:pPr>
        <w:ind w:left="5274" w:hanging="360"/>
      </w:pPr>
      <w:rPr>
        <w:rFonts w:hint="default"/>
        <w:lang w:val="it-IT" w:eastAsia="en-US" w:bidi="ar-SA"/>
      </w:rPr>
    </w:lvl>
    <w:lvl w:ilvl="5" w:tplc="00C84174">
      <w:numFmt w:val="bullet"/>
      <w:lvlText w:val="•"/>
      <w:lvlJc w:val="left"/>
      <w:pPr>
        <w:ind w:left="6238" w:hanging="360"/>
      </w:pPr>
      <w:rPr>
        <w:rFonts w:hint="default"/>
        <w:lang w:val="it-IT" w:eastAsia="en-US" w:bidi="ar-SA"/>
      </w:rPr>
    </w:lvl>
    <w:lvl w:ilvl="6" w:tplc="7714C2D4">
      <w:numFmt w:val="bullet"/>
      <w:lvlText w:val="•"/>
      <w:lvlJc w:val="left"/>
      <w:pPr>
        <w:ind w:left="7201" w:hanging="360"/>
      </w:pPr>
      <w:rPr>
        <w:rFonts w:hint="default"/>
        <w:lang w:val="it-IT" w:eastAsia="en-US" w:bidi="ar-SA"/>
      </w:rPr>
    </w:lvl>
    <w:lvl w:ilvl="7" w:tplc="F98E792A">
      <w:numFmt w:val="bullet"/>
      <w:lvlText w:val="•"/>
      <w:lvlJc w:val="left"/>
      <w:pPr>
        <w:ind w:left="8165" w:hanging="360"/>
      </w:pPr>
      <w:rPr>
        <w:rFonts w:hint="default"/>
        <w:lang w:val="it-IT" w:eastAsia="en-US" w:bidi="ar-SA"/>
      </w:rPr>
    </w:lvl>
    <w:lvl w:ilvl="8" w:tplc="CDD267B2">
      <w:numFmt w:val="bullet"/>
      <w:lvlText w:val="•"/>
      <w:lvlJc w:val="left"/>
      <w:pPr>
        <w:ind w:left="9129" w:hanging="360"/>
      </w:pPr>
      <w:rPr>
        <w:rFonts w:hint="default"/>
        <w:lang w:val="it-IT" w:eastAsia="en-US" w:bidi="ar-SA"/>
      </w:rPr>
    </w:lvl>
  </w:abstractNum>
  <w:abstractNum w:abstractNumId="19" w15:restartNumberingAfterBreak="0">
    <w:nsid w:val="2AC33FB3"/>
    <w:multiLevelType w:val="hybridMultilevel"/>
    <w:tmpl w:val="01F470D6"/>
    <w:lvl w:ilvl="0" w:tplc="2F623B30">
      <w:start w:val="1"/>
      <w:numFmt w:val="decimal"/>
      <w:lvlText w:val="%1)"/>
      <w:lvlJc w:val="left"/>
      <w:pPr>
        <w:ind w:left="1428" w:hanging="360"/>
      </w:pPr>
      <w:rPr>
        <w:rFonts w:ascii="Arial MT" w:eastAsia="Arial MT" w:hAnsi="Arial MT" w:cs="Arial MT" w:hint="default"/>
        <w:b w:val="0"/>
        <w:bCs w:val="0"/>
        <w:i w:val="0"/>
        <w:iCs w:val="0"/>
        <w:spacing w:val="-1"/>
        <w:w w:val="100"/>
        <w:sz w:val="22"/>
        <w:szCs w:val="22"/>
        <w:lang w:val="it-IT" w:eastAsia="en-US" w:bidi="ar-SA"/>
      </w:rPr>
    </w:lvl>
    <w:lvl w:ilvl="1" w:tplc="14C8855C">
      <w:numFmt w:val="bullet"/>
      <w:lvlText w:val=""/>
      <w:lvlJc w:val="left"/>
      <w:pPr>
        <w:ind w:left="1776" w:hanging="360"/>
      </w:pPr>
      <w:rPr>
        <w:rFonts w:ascii="Wingdings" w:eastAsia="Wingdings" w:hAnsi="Wingdings" w:cs="Wingdings" w:hint="default"/>
        <w:b w:val="0"/>
        <w:bCs w:val="0"/>
        <w:i w:val="0"/>
        <w:iCs w:val="0"/>
        <w:color w:val="0078D3"/>
        <w:spacing w:val="0"/>
        <w:w w:val="100"/>
        <w:sz w:val="22"/>
        <w:szCs w:val="22"/>
        <w:lang w:val="it-IT" w:eastAsia="en-US" w:bidi="ar-SA"/>
      </w:rPr>
    </w:lvl>
    <w:lvl w:ilvl="2" w:tplc="A232E8D6">
      <w:numFmt w:val="bullet"/>
      <w:lvlText w:val="•"/>
      <w:lvlJc w:val="left"/>
      <w:pPr>
        <w:ind w:left="2810" w:hanging="360"/>
      </w:pPr>
      <w:rPr>
        <w:rFonts w:hint="default"/>
        <w:lang w:val="it-IT" w:eastAsia="en-US" w:bidi="ar-SA"/>
      </w:rPr>
    </w:lvl>
    <w:lvl w:ilvl="3" w:tplc="0E120336">
      <w:numFmt w:val="bullet"/>
      <w:lvlText w:val="•"/>
      <w:lvlJc w:val="left"/>
      <w:pPr>
        <w:ind w:left="3841" w:hanging="360"/>
      </w:pPr>
      <w:rPr>
        <w:rFonts w:hint="default"/>
        <w:lang w:val="it-IT" w:eastAsia="en-US" w:bidi="ar-SA"/>
      </w:rPr>
    </w:lvl>
    <w:lvl w:ilvl="4" w:tplc="AFCC9230">
      <w:numFmt w:val="bullet"/>
      <w:lvlText w:val="•"/>
      <w:lvlJc w:val="left"/>
      <w:pPr>
        <w:ind w:left="4872" w:hanging="360"/>
      </w:pPr>
      <w:rPr>
        <w:rFonts w:hint="default"/>
        <w:lang w:val="it-IT" w:eastAsia="en-US" w:bidi="ar-SA"/>
      </w:rPr>
    </w:lvl>
    <w:lvl w:ilvl="5" w:tplc="A62C60B6">
      <w:numFmt w:val="bullet"/>
      <w:lvlText w:val="•"/>
      <w:lvlJc w:val="left"/>
      <w:pPr>
        <w:ind w:left="5902" w:hanging="360"/>
      </w:pPr>
      <w:rPr>
        <w:rFonts w:hint="default"/>
        <w:lang w:val="it-IT" w:eastAsia="en-US" w:bidi="ar-SA"/>
      </w:rPr>
    </w:lvl>
    <w:lvl w:ilvl="6" w:tplc="98B62614">
      <w:numFmt w:val="bullet"/>
      <w:lvlText w:val="•"/>
      <w:lvlJc w:val="left"/>
      <w:pPr>
        <w:ind w:left="6933" w:hanging="360"/>
      </w:pPr>
      <w:rPr>
        <w:rFonts w:hint="default"/>
        <w:lang w:val="it-IT" w:eastAsia="en-US" w:bidi="ar-SA"/>
      </w:rPr>
    </w:lvl>
    <w:lvl w:ilvl="7" w:tplc="10643EF8">
      <w:numFmt w:val="bullet"/>
      <w:lvlText w:val="•"/>
      <w:lvlJc w:val="left"/>
      <w:pPr>
        <w:ind w:left="7964" w:hanging="360"/>
      </w:pPr>
      <w:rPr>
        <w:rFonts w:hint="default"/>
        <w:lang w:val="it-IT" w:eastAsia="en-US" w:bidi="ar-SA"/>
      </w:rPr>
    </w:lvl>
    <w:lvl w:ilvl="8" w:tplc="FAA89814">
      <w:numFmt w:val="bullet"/>
      <w:lvlText w:val="•"/>
      <w:lvlJc w:val="left"/>
      <w:pPr>
        <w:ind w:left="8994" w:hanging="360"/>
      </w:pPr>
      <w:rPr>
        <w:rFonts w:hint="default"/>
        <w:lang w:val="it-IT" w:eastAsia="en-US" w:bidi="ar-SA"/>
      </w:rPr>
    </w:lvl>
  </w:abstractNum>
  <w:abstractNum w:abstractNumId="20" w15:restartNumberingAfterBreak="0">
    <w:nsid w:val="32A3528B"/>
    <w:multiLevelType w:val="hybridMultilevel"/>
    <w:tmpl w:val="978E8FEC"/>
    <w:lvl w:ilvl="0" w:tplc="CD249068">
      <w:numFmt w:val="bullet"/>
      <w:lvlText w:val=""/>
      <w:lvlJc w:val="left"/>
      <w:pPr>
        <w:ind w:left="477" w:hanging="360"/>
      </w:pPr>
      <w:rPr>
        <w:rFonts w:ascii="Symbol" w:eastAsia="Symbol" w:hAnsi="Symbol" w:cs="Symbol" w:hint="default"/>
        <w:b w:val="0"/>
        <w:bCs w:val="0"/>
        <w:i w:val="0"/>
        <w:iCs w:val="0"/>
        <w:spacing w:val="0"/>
        <w:w w:val="100"/>
        <w:sz w:val="20"/>
        <w:szCs w:val="20"/>
        <w:lang w:val="it-IT" w:eastAsia="en-US" w:bidi="ar-SA"/>
      </w:rPr>
    </w:lvl>
    <w:lvl w:ilvl="1" w:tplc="50EA8CD0">
      <w:numFmt w:val="bullet"/>
      <w:lvlText w:val="•"/>
      <w:lvlJc w:val="left"/>
      <w:pPr>
        <w:ind w:left="1073" w:hanging="360"/>
      </w:pPr>
      <w:rPr>
        <w:rFonts w:hint="default"/>
        <w:lang w:val="it-IT" w:eastAsia="en-US" w:bidi="ar-SA"/>
      </w:rPr>
    </w:lvl>
    <w:lvl w:ilvl="2" w:tplc="8BA0F1C0">
      <w:numFmt w:val="bullet"/>
      <w:lvlText w:val="•"/>
      <w:lvlJc w:val="left"/>
      <w:pPr>
        <w:ind w:left="1666" w:hanging="360"/>
      </w:pPr>
      <w:rPr>
        <w:rFonts w:hint="default"/>
        <w:lang w:val="it-IT" w:eastAsia="en-US" w:bidi="ar-SA"/>
      </w:rPr>
    </w:lvl>
    <w:lvl w:ilvl="3" w:tplc="FE884642">
      <w:numFmt w:val="bullet"/>
      <w:lvlText w:val="•"/>
      <w:lvlJc w:val="left"/>
      <w:pPr>
        <w:ind w:left="2259" w:hanging="360"/>
      </w:pPr>
      <w:rPr>
        <w:rFonts w:hint="default"/>
        <w:lang w:val="it-IT" w:eastAsia="en-US" w:bidi="ar-SA"/>
      </w:rPr>
    </w:lvl>
    <w:lvl w:ilvl="4" w:tplc="ABAA4EC6">
      <w:numFmt w:val="bullet"/>
      <w:lvlText w:val="•"/>
      <w:lvlJc w:val="left"/>
      <w:pPr>
        <w:ind w:left="2852" w:hanging="360"/>
      </w:pPr>
      <w:rPr>
        <w:rFonts w:hint="default"/>
        <w:lang w:val="it-IT" w:eastAsia="en-US" w:bidi="ar-SA"/>
      </w:rPr>
    </w:lvl>
    <w:lvl w:ilvl="5" w:tplc="51185E8C">
      <w:numFmt w:val="bullet"/>
      <w:lvlText w:val="•"/>
      <w:lvlJc w:val="left"/>
      <w:pPr>
        <w:ind w:left="3445" w:hanging="360"/>
      </w:pPr>
      <w:rPr>
        <w:rFonts w:hint="default"/>
        <w:lang w:val="it-IT" w:eastAsia="en-US" w:bidi="ar-SA"/>
      </w:rPr>
    </w:lvl>
    <w:lvl w:ilvl="6" w:tplc="AA786B60">
      <w:numFmt w:val="bullet"/>
      <w:lvlText w:val="•"/>
      <w:lvlJc w:val="left"/>
      <w:pPr>
        <w:ind w:left="4038" w:hanging="360"/>
      </w:pPr>
      <w:rPr>
        <w:rFonts w:hint="default"/>
        <w:lang w:val="it-IT" w:eastAsia="en-US" w:bidi="ar-SA"/>
      </w:rPr>
    </w:lvl>
    <w:lvl w:ilvl="7" w:tplc="B204E5B6">
      <w:numFmt w:val="bullet"/>
      <w:lvlText w:val="•"/>
      <w:lvlJc w:val="left"/>
      <w:pPr>
        <w:ind w:left="4631" w:hanging="360"/>
      </w:pPr>
      <w:rPr>
        <w:rFonts w:hint="default"/>
        <w:lang w:val="it-IT" w:eastAsia="en-US" w:bidi="ar-SA"/>
      </w:rPr>
    </w:lvl>
    <w:lvl w:ilvl="8" w:tplc="211A4E62">
      <w:numFmt w:val="bullet"/>
      <w:lvlText w:val="•"/>
      <w:lvlJc w:val="left"/>
      <w:pPr>
        <w:ind w:left="5224" w:hanging="360"/>
      </w:pPr>
      <w:rPr>
        <w:rFonts w:hint="default"/>
        <w:lang w:val="it-IT" w:eastAsia="en-US" w:bidi="ar-SA"/>
      </w:rPr>
    </w:lvl>
  </w:abstractNum>
  <w:abstractNum w:abstractNumId="21" w15:restartNumberingAfterBreak="0">
    <w:nsid w:val="333B18A3"/>
    <w:multiLevelType w:val="hybridMultilevel"/>
    <w:tmpl w:val="C3427182"/>
    <w:lvl w:ilvl="0" w:tplc="E482E498">
      <w:numFmt w:val="bullet"/>
      <w:lvlText w:val="-"/>
      <w:lvlJc w:val="left"/>
      <w:pPr>
        <w:ind w:left="229" w:hanging="123"/>
      </w:pPr>
      <w:rPr>
        <w:rFonts w:ascii="Arial MT" w:eastAsia="Arial MT" w:hAnsi="Arial MT" w:cs="Arial MT" w:hint="default"/>
        <w:b w:val="0"/>
        <w:bCs w:val="0"/>
        <w:i w:val="0"/>
        <w:iCs w:val="0"/>
        <w:spacing w:val="0"/>
        <w:w w:val="99"/>
        <w:sz w:val="20"/>
        <w:szCs w:val="20"/>
        <w:lang w:val="it-IT" w:eastAsia="en-US" w:bidi="ar-SA"/>
      </w:rPr>
    </w:lvl>
    <w:lvl w:ilvl="1" w:tplc="59EC1904">
      <w:numFmt w:val="bullet"/>
      <w:lvlText w:val="•"/>
      <w:lvlJc w:val="left"/>
      <w:pPr>
        <w:ind w:left="950" w:hanging="123"/>
      </w:pPr>
      <w:rPr>
        <w:rFonts w:hint="default"/>
        <w:lang w:val="it-IT" w:eastAsia="en-US" w:bidi="ar-SA"/>
      </w:rPr>
    </w:lvl>
    <w:lvl w:ilvl="2" w:tplc="0B00847C">
      <w:numFmt w:val="bullet"/>
      <w:lvlText w:val="•"/>
      <w:lvlJc w:val="left"/>
      <w:pPr>
        <w:ind w:left="1680" w:hanging="123"/>
      </w:pPr>
      <w:rPr>
        <w:rFonts w:hint="default"/>
        <w:lang w:val="it-IT" w:eastAsia="en-US" w:bidi="ar-SA"/>
      </w:rPr>
    </w:lvl>
    <w:lvl w:ilvl="3" w:tplc="251C1156">
      <w:numFmt w:val="bullet"/>
      <w:lvlText w:val="•"/>
      <w:lvlJc w:val="left"/>
      <w:pPr>
        <w:ind w:left="2410" w:hanging="123"/>
      </w:pPr>
      <w:rPr>
        <w:rFonts w:hint="default"/>
        <w:lang w:val="it-IT" w:eastAsia="en-US" w:bidi="ar-SA"/>
      </w:rPr>
    </w:lvl>
    <w:lvl w:ilvl="4" w:tplc="5A6E842C">
      <w:numFmt w:val="bullet"/>
      <w:lvlText w:val="•"/>
      <w:lvlJc w:val="left"/>
      <w:pPr>
        <w:ind w:left="3141" w:hanging="123"/>
      </w:pPr>
      <w:rPr>
        <w:rFonts w:hint="default"/>
        <w:lang w:val="it-IT" w:eastAsia="en-US" w:bidi="ar-SA"/>
      </w:rPr>
    </w:lvl>
    <w:lvl w:ilvl="5" w:tplc="0D62DE3C">
      <w:numFmt w:val="bullet"/>
      <w:lvlText w:val="•"/>
      <w:lvlJc w:val="left"/>
      <w:pPr>
        <w:ind w:left="3871" w:hanging="123"/>
      </w:pPr>
      <w:rPr>
        <w:rFonts w:hint="default"/>
        <w:lang w:val="it-IT" w:eastAsia="en-US" w:bidi="ar-SA"/>
      </w:rPr>
    </w:lvl>
    <w:lvl w:ilvl="6" w:tplc="46826282">
      <w:numFmt w:val="bullet"/>
      <w:lvlText w:val="•"/>
      <w:lvlJc w:val="left"/>
      <w:pPr>
        <w:ind w:left="4601" w:hanging="123"/>
      </w:pPr>
      <w:rPr>
        <w:rFonts w:hint="default"/>
        <w:lang w:val="it-IT" w:eastAsia="en-US" w:bidi="ar-SA"/>
      </w:rPr>
    </w:lvl>
    <w:lvl w:ilvl="7" w:tplc="6D1A02BE">
      <w:numFmt w:val="bullet"/>
      <w:lvlText w:val="•"/>
      <w:lvlJc w:val="left"/>
      <w:pPr>
        <w:ind w:left="5332" w:hanging="123"/>
      </w:pPr>
      <w:rPr>
        <w:rFonts w:hint="default"/>
        <w:lang w:val="it-IT" w:eastAsia="en-US" w:bidi="ar-SA"/>
      </w:rPr>
    </w:lvl>
    <w:lvl w:ilvl="8" w:tplc="B5EA6032">
      <w:numFmt w:val="bullet"/>
      <w:lvlText w:val="•"/>
      <w:lvlJc w:val="left"/>
      <w:pPr>
        <w:ind w:left="6062" w:hanging="123"/>
      </w:pPr>
      <w:rPr>
        <w:rFonts w:hint="default"/>
        <w:lang w:val="it-IT" w:eastAsia="en-US" w:bidi="ar-SA"/>
      </w:rPr>
    </w:lvl>
  </w:abstractNum>
  <w:abstractNum w:abstractNumId="22" w15:restartNumberingAfterBreak="0">
    <w:nsid w:val="33B6128D"/>
    <w:multiLevelType w:val="multilevel"/>
    <w:tmpl w:val="0A42F954"/>
    <w:lvl w:ilvl="0">
      <w:start w:val="1"/>
      <w:numFmt w:val="decimal"/>
      <w:lvlText w:val="%1."/>
      <w:lvlJc w:val="left"/>
      <w:pPr>
        <w:ind w:left="377" w:hanging="377"/>
      </w:pPr>
      <w:rPr>
        <w:rFonts w:hint="default"/>
        <w:b/>
      </w:rPr>
    </w:lvl>
    <w:lvl w:ilvl="1">
      <w:start w:val="1"/>
      <w:numFmt w:val="decimal"/>
      <w:lvlText w:val="%1.%2)"/>
      <w:lvlJc w:val="left"/>
      <w:pPr>
        <w:ind w:left="1427" w:hanging="720"/>
      </w:pPr>
      <w:rPr>
        <w:rFonts w:hint="default"/>
        <w:b w:val="0"/>
        <w:bCs/>
      </w:rPr>
    </w:lvl>
    <w:lvl w:ilvl="2">
      <w:start w:val="1"/>
      <w:numFmt w:val="decimal"/>
      <w:lvlText w:val="%1.%2)%3."/>
      <w:lvlJc w:val="left"/>
      <w:pPr>
        <w:ind w:left="2134" w:hanging="720"/>
      </w:pPr>
      <w:rPr>
        <w:rFonts w:hint="default"/>
        <w:b/>
      </w:rPr>
    </w:lvl>
    <w:lvl w:ilvl="3">
      <w:start w:val="1"/>
      <w:numFmt w:val="decimal"/>
      <w:lvlText w:val="%1.%2)%3.%4."/>
      <w:lvlJc w:val="left"/>
      <w:pPr>
        <w:ind w:left="3201" w:hanging="1080"/>
      </w:pPr>
      <w:rPr>
        <w:rFonts w:hint="default"/>
        <w:b/>
      </w:rPr>
    </w:lvl>
    <w:lvl w:ilvl="4">
      <w:start w:val="1"/>
      <w:numFmt w:val="decimal"/>
      <w:lvlText w:val="%1.%2)%3.%4.%5."/>
      <w:lvlJc w:val="left"/>
      <w:pPr>
        <w:ind w:left="3908" w:hanging="1080"/>
      </w:pPr>
      <w:rPr>
        <w:rFonts w:hint="default"/>
        <w:b/>
      </w:rPr>
    </w:lvl>
    <w:lvl w:ilvl="5">
      <w:start w:val="1"/>
      <w:numFmt w:val="decimal"/>
      <w:lvlText w:val="%1.%2)%3.%4.%5.%6."/>
      <w:lvlJc w:val="left"/>
      <w:pPr>
        <w:ind w:left="4975" w:hanging="1440"/>
      </w:pPr>
      <w:rPr>
        <w:rFonts w:hint="default"/>
        <w:b/>
      </w:rPr>
    </w:lvl>
    <w:lvl w:ilvl="6">
      <w:start w:val="1"/>
      <w:numFmt w:val="decimal"/>
      <w:lvlText w:val="%1.%2)%3.%4.%5.%6.%7."/>
      <w:lvlJc w:val="left"/>
      <w:pPr>
        <w:ind w:left="5682" w:hanging="1440"/>
      </w:pPr>
      <w:rPr>
        <w:rFonts w:hint="default"/>
        <w:b/>
      </w:rPr>
    </w:lvl>
    <w:lvl w:ilvl="7">
      <w:start w:val="1"/>
      <w:numFmt w:val="decimal"/>
      <w:lvlText w:val="%1.%2)%3.%4.%5.%6.%7.%8."/>
      <w:lvlJc w:val="left"/>
      <w:pPr>
        <w:ind w:left="6749" w:hanging="1800"/>
      </w:pPr>
      <w:rPr>
        <w:rFonts w:hint="default"/>
        <w:b/>
      </w:rPr>
    </w:lvl>
    <w:lvl w:ilvl="8">
      <w:start w:val="1"/>
      <w:numFmt w:val="decimal"/>
      <w:lvlText w:val="%1.%2)%3.%4.%5.%6.%7.%8.%9."/>
      <w:lvlJc w:val="left"/>
      <w:pPr>
        <w:ind w:left="7456" w:hanging="1800"/>
      </w:pPr>
      <w:rPr>
        <w:rFonts w:hint="default"/>
        <w:b/>
      </w:rPr>
    </w:lvl>
  </w:abstractNum>
  <w:abstractNum w:abstractNumId="23" w15:restartNumberingAfterBreak="0">
    <w:nsid w:val="33D937B4"/>
    <w:multiLevelType w:val="hybridMultilevel"/>
    <w:tmpl w:val="6848EAD6"/>
    <w:lvl w:ilvl="0" w:tplc="D872387A">
      <w:numFmt w:val="bullet"/>
      <w:lvlText w:val=""/>
      <w:lvlJc w:val="left"/>
      <w:pPr>
        <w:ind w:left="1428" w:hanging="360"/>
      </w:pPr>
      <w:rPr>
        <w:rFonts w:ascii="Symbol" w:eastAsia="Symbol" w:hAnsi="Symbol" w:cs="Symbol" w:hint="default"/>
        <w:b w:val="0"/>
        <w:bCs w:val="0"/>
        <w:i w:val="0"/>
        <w:iCs w:val="0"/>
        <w:spacing w:val="0"/>
        <w:w w:val="100"/>
        <w:sz w:val="22"/>
        <w:szCs w:val="22"/>
        <w:lang w:val="it-IT" w:eastAsia="en-US" w:bidi="ar-SA"/>
      </w:rPr>
    </w:lvl>
    <w:lvl w:ilvl="1" w:tplc="1AAA315E">
      <w:numFmt w:val="bullet"/>
      <w:lvlText w:val="•"/>
      <w:lvlJc w:val="left"/>
      <w:pPr>
        <w:ind w:left="2383" w:hanging="360"/>
      </w:pPr>
      <w:rPr>
        <w:rFonts w:hint="default"/>
        <w:lang w:val="it-IT" w:eastAsia="en-US" w:bidi="ar-SA"/>
      </w:rPr>
    </w:lvl>
    <w:lvl w:ilvl="2" w:tplc="2834A010">
      <w:numFmt w:val="bullet"/>
      <w:lvlText w:val="•"/>
      <w:lvlJc w:val="left"/>
      <w:pPr>
        <w:ind w:left="3347" w:hanging="360"/>
      </w:pPr>
      <w:rPr>
        <w:rFonts w:hint="default"/>
        <w:lang w:val="it-IT" w:eastAsia="en-US" w:bidi="ar-SA"/>
      </w:rPr>
    </w:lvl>
    <w:lvl w:ilvl="3" w:tplc="F86CDE2E">
      <w:numFmt w:val="bullet"/>
      <w:lvlText w:val="•"/>
      <w:lvlJc w:val="left"/>
      <w:pPr>
        <w:ind w:left="4310" w:hanging="360"/>
      </w:pPr>
      <w:rPr>
        <w:rFonts w:hint="default"/>
        <w:lang w:val="it-IT" w:eastAsia="en-US" w:bidi="ar-SA"/>
      </w:rPr>
    </w:lvl>
    <w:lvl w:ilvl="4" w:tplc="3B98BBFA">
      <w:numFmt w:val="bullet"/>
      <w:lvlText w:val="•"/>
      <w:lvlJc w:val="left"/>
      <w:pPr>
        <w:ind w:left="5274" w:hanging="360"/>
      </w:pPr>
      <w:rPr>
        <w:rFonts w:hint="default"/>
        <w:lang w:val="it-IT" w:eastAsia="en-US" w:bidi="ar-SA"/>
      </w:rPr>
    </w:lvl>
    <w:lvl w:ilvl="5" w:tplc="150A87D4">
      <w:numFmt w:val="bullet"/>
      <w:lvlText w:val="•"/>
      <w:lvlJc w:val="left"/>
      <w:pPr>
        <w:ind w:left="6238" w:hanging="360"/>
      </w:pPr>
      <w:rPr>
        <w:rFonts w:hint="default"/>
        <w:lang w:val="it-IT" w:eastAsia="en-US" w:bidi="ar-SA"/>
      </w:rPr>
    </w:lvl>
    <w:lvl w:ilvl="6" w:tplc="54FC9EF2">
      <w:numFmt w:val="bullet"/>
      <w:lvlText w:val="•"/>
      <w:lvlJc w:val="left"/>
      <w:pPr>
        <w:ind w:left="7201" w:hanging="360"/>
      </w:pPr>
      <w:rPr>
        <w:rFonts w:hint="default"/>
        <w:lang w:val="it-IT" w:eastAsia="en-US" w:bidi="ar-SA"/>
      </w:rPr>
    </w:lvl>
    <w:lvl w:ilvl="7" w:tplc="44FA92C2">
      <w:numFmt w:val="bullet"/>
      <w:lvlText w:val="•"/>
      <w:lvlJc w:val="left"/>
      <w:pPr>
        <w:ind w:left="8165" w:hanging="360"/>
      </w:pPr>
      <w:rPr>
        <w:rFonts w:hint="default"/>
        <w:lang w:val="it-IT" w:eastAsia="en-US" w:bidi="ar-SA"/>
      </w:rPr>
    </w:lvl>
    <w:lvl w:ilvl="8" w:tplc="7F042B40">
      <w:numFmt w:val="bullet"/>
      <w:lvlText w:val="•"/>
      <w:lvlJc w:val="left"/>
      <w:pPr>
        <w:ind w:left="9129" w:hanging="360"/>
      </w:pPr>
      <w:rPr>
        <w:rFonts w:hint="default"/>
        <w:lang w:val="it-IT" w:eastAsia="en-US" w:bidi="ar-SA"/>
      </w:rPr>
    </w:lvl>
  </w:abstractNum>
  <w:abstractNum w:abstractNumId="24" w15:restartNumberingAfterBreak="0">
    <w:nsid w:val="34B94B56"/>
    <w:multiLevelType w:val="hybridMultilevel"/>
    <w:tmpl w:val="BC86EC92"/>
    <w:lvl w:ilvl="0" w:tplc="C5FA9974">
      <w:numFmt w:val="bullet"/>
      <w:lvlText w:val=""/>
      <w:lvlJc w:val="left"/>
      <w:pPr>
        <w:ind w:left="991" w:hanging="284"/>
      </w:pPr>
      <w:rPr>
        <w:rFonts w:ascii="Symbol" w:hAnsi="Symbol" w:cs="Symbol" w:hint="default"/>
        <w:b w:val="0"/>
        <w:bCs w:val="0"/>
        <w:i w:val="0"/>
        <w:iCs w:val="0"/>
        <w:spacing w:val="0"/>
        <w:w w:val="100"/>
        <w:sz w:val="20"/>
        <w:szCs w:val="22"/>
        <w:lang w:val="it-IT" w:eastAsia="en-US" w:bidi="ar-SA"/>
      </w:rPr>
    </w:lvl>
    <w:lvl w:ilvl="1" w:tplc="18D6503A">
      <w:numFmt w:val="bullet"/>
      <w:lvlText w:val="•"/>
      <w:lvlJc w:val="left"/>
      <w:pPr>
        <w:ind w:left="2005" w:hanging="284"/>
      </w:pPr>
      <w:rPr>
        <w:rFonts w:hint="default"/>
        <w:lang w:val="it-IT" w:eastAsia="en-US" w:bidi="ar-SA"/>
      </w:rPr>
    </w:lvl>
    <w:lvl w:ilvl="2" w:tplc="3FA6438E">
      <w:numFmt w:val="bullet"/>
      <w:lvlText w:val="•"/>
      <w:lvlJc w:val="left"/>
      <w:pPr>
        <w:ind w:left="3011" w:hanging="284"/>
      </w:pPr>
      <w:rPr>
        <w:rFonts w:hint="default"/>
        <w:lang w:val="it-IT" w:eastAsia="en-US" w:bidi="ar-SA"/>
      </w:rPr>
    </w:lvl>
    <w:lvl w:ilvl="3" w:tplc="3572B3FE">
      <w:numFmt w:val="bullet"/>
      <w:lvlText w:val="•"/>
      <w:lvlJc w:val="left"/>
      <w:pPr>
        <w:ind w:left="4016" w:hanging="284"/>
      </w:pPr>
      <w:rPr>
        <w:rFonts w:hint="default"/>
        <w:lang w:val="it-IT" w:eastAsia="en-US" w:bidi="ar-SA"/>
      </w:rPr>
    </w:lvl>
    <w:lvl w:ilvl="4" w:tplc="B89A6E7C">
      <w:numFmt w:val="bullet"/>
      <w:lvlText w:val="•"/>
      <w:lvlJc w:val="left"/>
      <w:pPr>
        <w:ind w:left="5022" w:hanging="284"/>
      </w:pPr>
      <w:rPr>
        <w:rFonts w:hint="default"/>
        <w:lang w:val="it-IT" w:eastAsia="en-US" w:bidi="ar-SA"/>
      </w:rPr>
    </w:lvl>
    <w:lvl w:ilvl="5" w:tplc="E62A8D52">
      <w:numFmt w:val="bullet"/>
      <w:lvlText w:val="•"/>
      <w:lvlJc w:val="left"/>
      <w:pPr>
        <w:ind w:left="6028" w:hanging="284"/>
      </w:pPr>
      <w:rPr>
        <w:rFonts w:hint="default"/>
        <w:lang w:val="it-IT" w:eastAsia="en-US" w:bidi="ar-SA"/>
      </w:rPr>
    </w:lvl>
    <w:lvl w:ilvl="6" w:tplc="E9DE6F72">
      <w:numFmt w:val="bullet"/>
      <w:lvlText w:val="•"/>
      <w:lvlJc w:val="left"/>
      <w:pPr>
        <w:ind w:left="7033" w:hanging="284"/>
      </w:pPr>
      <w:rPr>
        <w:rFonts w:hint="default"/>
        <w:lang w:val="it-IT" w:eastAsia="en-US" w:bidi="ar-SA"/>
      </w:rPr>
    </w:lvl>
    <w:lvl w:ilvl="7" w:tplc="DC4CE348">
      <w:numFmt w:val="bullet"/>
      <w:lvlText w:val="•"/>
      <w:lvlJc w:val="left"/>
      <w:pPr>
        <w:ind w:left="8039" w:hanging="284"/>
      </w:pPr>
      <w:rPr>
        <w:rFonts w:hint="default"/>
        <w:lang w:val="it-IT" w:eastAsia="en-US" w:bidi="ar-SA"/>
      </w:rPr>
    </w:lvl>
    <w:lvl w:ilvl="8" w:tplc="DDD02BF6">
      <w:numFmt w:val="bullet"/>
      <w:lvlText w:val="•"/>
      <w:lvlJc w:val="left"/>
      <w:pPr>
        <w:ind w:left="9045" w:hanging="284"/>
      </w:pPr>
      <w:rPr>
        <w:rFonts w:hint="default"/>
        <w:lang w:val="it-IT" w:eastAsia="en-US" w:bidi="ar-SA"/>
      </w:rPr>
    </w:lvl>
  </w:abstractNum>
  <w:abstractNum w:abstractNumId="25" w15:restartNumberingAfterBreak="0">
    <w:nsid w:val="38473B54"/>
    <w:multiLevelType w:val="hybridMultilevel"/>
    <w:tmpl w:val="67ACA6D8"/>
    <w:lvl w:ilvl="0" w:tplc="242865A8">
      <w:start w:val="1"/>
      <w:numFmt w:val="upperLetter"/>
      <w:lvlText w:val="%1)"/>
      <w:lvlJc w:val="left"/>
      <w:pPr>
        <w:ind w:left="1135" w:hanging="428"/>
        <w:jc w:val="right"/>
      </w:pPr>
      <w:rPr>
        <w:rFonts w:ascii="Arial MT" w:eastAsia="Arial MT" w:hAnsi="Arial MT" w:cs="Arial MT" w:hint="default"/>
        <w:b w:val="0"/>
        <w:bCs w:val="0"/>
        <w:i w:val="0"/>
        <w:iCs w:val="0"/>
        <w:spacing w:val="-1"/>
        <w:w w:val="100"/>
        <w:sz w:val="22"/>
        <w:szCs w:val="22"/>
        <w:lang w:val="it-IT" w:eastAsia="en-US" w:bidi="ar-SA"/>
      </w:rPr>
    </w:lvl>
    <w:lvl w:ilvl="1" w:tplc="5F40AE5A">
      <w:start w:val="1"/>
      <w:numFmt w:val="lowerLetter"/>
      <w:lvlText w:val="%2."/>
      <w:lvlJc w:val="left"/>
      <w:pPr>
        <w:ind w:left="2148" w:hanging="360"/>
      </w:pPr>
      <w:rPr>
        <w:rFonts w:ascii="Arial MT" w:eastAsia="Arial MT" w:hAnsi="Arial MT" w:cs="Arial MT" w:hint="default"/>
        <w:b w:val="0"/>
        <w:bCs w:val="0"/>
        <w:i w:val="0"/>
        <w:iCs w:val="0"/>
        <w:spacing w:val="-1"/>
        <w:w w:val="100"/>
        <w:sz w:val="22"/>
        <w:szCs w:val="22"/>
        <w:lang w:val="it-IT" w:eastAsia="en-US" w:bidi="ar-SA"/>
      </w:rPr>
    </w:lvl>
    <w:lvl w:ilvl="2" w:tplc="5FF48D60">
      <w:numFmt w:val="bullet"/>
      <w:lvlText w:val="•"/>
      <w:lvlJc w:val="left"/>
      <w:pPr>
        <w:ind w:left="3130" w:hanging="360"/>
      </w:pPr>
      <w:rPr>
        <w:rFonts w:hint="default"/>
        <w:lang w:val="it-IT" w:eastAsia="en-US" w:bidi="ar-SA"/>
      </w:rPr>
    </w:lvl>
    <w:lvl w:ilvl="3" w:tplc="420AFE66">
      <w:numFmt w:val="bullet"/>
      <w:lvlText w:val="•"/>
      <w:lvlJc w:val="left"/>
      <w:pPr>
        <w:ind w:left="4121" w:hanging="360"/>
      </w:pPr>
      <w:rPr>
        <w:rFonts w:hint="default"/>
        <w:lang w:val="it-IT" w:eastAsia="en-US" w:bidi="ar-SA"/>
      </w:rPr>
    </w:lvl>
    <w:lvl w:ilvl="4" w:tplc="1EA4BD54">
      <w:numFmt w:val="bullet"/>
      <w:lvlText w:val="•"/>
      <w:lvlJc w:val="left"/>
      <w:pPr>
        <w:ind w:left="5112" w:hanging="360"/>
      </w:pPr>
      <w:rPr>
        <w:rFonts w:hint="default"/>
        <w:lang w:val="it-IT" w:eastAsia="en-US" w:bidi="ar-SA"/>
      </w:rPr>
    </w:lvl>
    <w:lvl w:ilvl="5" w:tplc="E920EFA6">
      <w:numFmt w:val="bullet"/>
      <w:lvlText w:val="•"/>
      <w:lvlJc w:val="left"/>
      <w:pPr>
        <w:ind w:left="6102" w:hanging="360"/>
      </w:pPr>
      <w:rPr>
        <w:rFonts w:hint="default"/>
        <w:lang w:val="it-IT" w:eastAsia="en-US" w:bidi="ar-SA"/>
      </w:rPr>
    </w:lvl>
    <w:lvl w:ilvl="6" w:tplc="36A23C5E">
      <w:numFmt w:val="bullet"/>
      <w:lvlText w:val="•"/>
      <w:lvlJc w:val="left"/>
      <w:pPr>
        <w:ind w:left="7093" w:hanging="360"/>
      </w:pPr>
      <w:rPr>
        <w:rFonts w:hint="default"/>
        <w:lang w:val="it-IT" w:eastAsia="en-US" w:bidi="ar-SA"/>
      </w:rPr>
    </w:lvl>
    <w:lvl w:ilvl="7" w:tplc="5D1EC94E">
      <w:numFmt w:val="bullet"/>
      <w:lvlText w:val="•"/>
      <w:lvlJc w:val="left"/>
      <w:pPr>
        <w:ind w:left="8084" w:hanging="360"/>
      </w:pPr>
      <w:rPr>
        <w:rFonts w:hint="default"/>
        <w:lang w:val="it-IT" w:eastAsia="en-US" w:bidi="ar-SA"/>
      </w:rPr>
    </w:lvl>
    <w:lvl w:ilvl="8" w:tplc="301AD45E">
      <w:numFmt w:val="bullet"/>
      <w:lvlText w:val="•"/>
      <w:lvlJc w:val="left"/>
      <w:pPr>
        <w:ind w:left="9074" w:hanging="360"/>
      </w:pPr>
      <w:rPr>
        <w:rFonts w:hint="default"/>
        <w:lang w:val="it-IT" w:eastAsia="en-US" w:bidi="ar-SA"/>
      </w:rPr>
    </w:lvl>
  </w:abstractNum>
  <w:abstractNum w:abstractNumId="26" w15:restartNumberingAfterBreak="0">
    <w:nsid w:val="39F238C0"/>
    <w:multiLevelType w:val="hybridMultilevel"/>
    <w:tmpl w:val="947A72C8"/>
    <w:lvl w:ilvl="0" w:tplc="D6A64C0C">
      <w:numFmt w:val="bullet"/>
      <w:lvlText w:val="—"/>
      <w:lvlJc w:val="left"/>
      <w:pPr>
        <w:ind w:left="354" w:hanging="284"/>
      </w:pPr>
      <w:rPr>
        <w:rFonts w:ascii="Arial MT" w:eastAsia="Arial MT" w:hAnsi="Arial MT" w:cs="Arial MT" w:hint="default"/>
        <w:b w:val="0"/>
        <w:bCs w:val="0"/>
        <w:i w:val="0"/>
        <w:iCs w:val="0"/>
        <w:spacing w:val="0"/>
        <w:w w:val="100"/>
        <w:sz w:val="22"/>
        <w:szCs w:val="22"/>
        <w:lang w:val="it-IT" w:eastAsia="en-US" w:bidi="ar-SA"/>
      </w:rPr>
    </w:lvl>
    <w:lvl w:ilvl="1" w:tplc="C1DEDEA8">
      <w:numFmt w:val="bullet"/>
      <w:lvlText w:val="•"/>
      <w:lvlJc w:val="left"/>
      <w:pPr>
        <w:ind w:left="1063" w:hanging="284"/>
      </w:pPr>
      <w:rPr>
        <w:rFonts w:hint="default"/>
        <w:lang w:val="it-IT" w:eastAsia="en-US" w:bidi="ar-SA"/>
      </w:rPr>
    </w:lvl>
    <w:lvl w:ilvl="2" w:tplc="6D6432EA">
      <w:numFmt w:val="bullet"/>
      <w:lvlText w:val="•"/>
      <w:lvlJc w:val="left"/>
      <w:pPr>
        <w:ind w:left="1766" w:hanging="284"/>
      </w:pPr>
      <w:rPr>
        <w:rFonts w:hint="default"/>
        <w:lang w:val="it-IT" w:eastAsia="en-US" w:bidi="ar-SA"/>
      </w:rPr>
    </w:lvl>
    <w:lvl w:ilvl="3" w:tplc="B156D084">
      <w:numFmt w:val="bullet"/>
      <w:lvlText w:val="•"/>
      <w:lvlJc w:val="left"/>
      <w:pPr>
        <w:ind w:left="2469" w:hanging="284"/>
      </w:pPr>
      <w:rPr>
        <w:rFonts w:hint="default"/>
        <w:lang w:val="it-IT" w:eastAsia="en-US" w:bidi="ar-SA"/>
      </w:rPr>
    </w:lvl>
    <w:lvl w:ilvl="4" w:tplc="E97CF8AC">
      <w:numFmt w:val="bullet"/>
      <w:lvlText w:val="•"/>
      <w:lvlJc w:val="left"/>
      <w:pPr>
        <w:ind w:left="3173" w:hanging="284"/>
      </w:pPr>
      <w:rPr>
        <w:rFonts w:hint="default"/>
        <w:lang w:val="it-IT" w:eastAsia="en-US" w:bidi="ar-SA"/>
      </w:rPr>
    </w:lvl>
    <w:lvl w:ilvl="5" w:tplc="7BA600FA">
      <w:numFmt w:val="bullet"/>
      <w:lvlText w:val="•"/>
      <w:lvlJc w:val="left"/>
      <w:pPr>
        <w:ind w:left="3876" w:hanging="284"/>
      </w:pPr>
      <w:rPr>
        <w:rFonts w:hint="default"/>
        <w:lang w:val="it-IT" w:eastAsia="en-US" w:bidi="ar-SA"/>
      </w:rPr>
    </w:lvl>
    <w:lvl w:ilvl="6" w:tplc="E2124BBE">
      <w:numFmt w:val="bullet"/>
      <w:lvlText w:val="•"/>
      <w:lvlJc w:val="left"/>
      <w:pPr>
        <w:ind w:left="4579" w:hanging="284"/>
      </w:pPr>
      <w:rPr>
        <w:rFonts w:hint="default"/>
        <w:lang w:val="it-IT" w:eastAsia="en-US" w:bidi="ar-SA"/>
      </w:rPr>
    </w:lvl>
    <w:lvl w:ilvl="7" w:tplc="32F43B48">
      <w:numFmt w:val="bullet"/>
      <w:lvlText w:val="•"/>
      <w:lvlJc w:val="left"/>
      <w:pPr>
        <w:ind w:left="5283" w:hanging="284"/>
      </w:pPr>
      <w:rPr>
        <w:rFonts w:hint="default"/>
        <w:lang w:val="it-IT" w:eastAsia="en-US" w:bidi="ar-SA"/>
      </w:rPr>
    </w:lvl>
    <w:lvl w:ilvl="8" w:tplc="C8CCF6A0">
      <w:numFmt w:val="bullet"/>
      <w:lvlText w:val="•"/>
      <w:lvlJc w:val="left"/>
      <w:pPr>
        <w:ind w:left="5986" w:hanging="284"/>
      </w:pPr>
      <w:rPr>
        <w:rFonts w:hint="default"/>
        <w:lang w:val="it-IT" w:eastAsia="en-US" w:bidi="ar-SA"/>
      </w:rPr>
    </w:lvl>
  </w:abstractNum>
  <w:abstractNum w:abstractNumId="27" w15:restartNumberingAfterBreak="0">
    <w:nsid w:val="3BA97496"/>
    <w:multiLevelType w:val="hybridMultilevel"/>
    <w:tmpl w:val="F3D86EDE"/>
    <w:lvl w:ilvl="0" w:tplc="ADD2C692">
      <w:numFmt w:val="bullet"/>
      <w:lvlText w:val="—"/>
      <w:lvlJc w:val="left"/>
      <w:pPr>
        <w:ind w:left="71" w:hanging="284"/>
      </w:pPr>
      <w:rPr>
        <w:rFonts w:ascii="Arial MT" w:eastAsia="Arial MT" w:hAnsi="Arial MT" w:cs="Arial MT" w:hint="default"/>
        <w:b w:val="0"/>
        <w:bCs w:val="0"/>
        <w:i w:val="0"/>
        <w:iCs w:val="0"/>
        <w:spacing w:val="0"/>
        <w:w w:val="100"/>
        <w:sz w:val="22"/>
        <w:szCs w:val="22"/>
        <w:lang w:val="it-IT" w:eastAsia="en-US" w:bidi="ar-SA"/>
      </w:rPr>
    </w:lvl>
    <w:lvl w:ilvl="1" w:tplc="58763C0C">
      <w:numFmt w:val="bullet"/>
      <w:lvlText w:val="•"/>
      <w:lvlJc w:val="left"/>
      <w:pPr>
        <w:ind w:left="811" w:hanging="284"/>
      </w:pPr>
      <w:rPr>
        <w:rFonts w:hint="default"/>
        <w:lang w:val="it-IT" w:eastAsia="en-US" w:bidi="ar-SA"/>
      </w:rPr>
    </w:lvl>
    <w:lvl w:ilvl="2" w:tplc="F394342C">
      <w:numFmt w:val="bullet"/>
      <w:lvlText w:val="•"/>
      <w:lvlJc w:val="left"/>
      <w:pPr>
        <w:ind w:left="1542" w:hanging="284"/>
      </w:pPr>
      <w:rPr>
        <w:rFonts w:hint="default"/>
        <w:lang w:val="it-IT" w:eastAsia="en-US" w:bidi="ar-SA"/>
      </w:rPr>
    </w:lvl>
    <w:lvl w:ilvl="3" w:tplc="F104A5D2">
      <w:numFmt w:val="bullet"/>
      <w:lvlText w:val="•"/>
      <w:lvlJc w:val="left"/>
      <w:pPr>
        <w:ind w:left="2273" w:hanging="284"/>
      </w:pPr>
      <w:rPr>
        <w:rFonts w:hint="default"/>
        <w:lang w:val="it-IT" w:eastAsia="en-US" w:bidi="ar-SA"/>
      </w:rPr>
    </w:lvl>
    <w:lvl w:ilvl="4" w:tplc="F1A83D22">
      <w:numFmt w:val="bullet"/>
      <w:lvlText w:val="•"/>
      <w:lvlJc w:val="left"/>
      <w:pPr>
        <w:ind w:left="3005" w:hanging="284"/>
      </w:pPr>
      <w:rPr>
        <w:rFonts w:hint="default"/>
        <w:lang w:val="it-IT" w:eastAsia="en-US" w:bidi="ar-SA"/>
      </w:rPr>
    </w:lvl>
    <w:lvl w:ilvl="5" w:tplc="A950F4C0">
      <w:numFmt w:val="bullet"/>
      <w:lvlText w:val="•"/>
      <w:lvlJc w:val="left"/>
      <w:pPr>
        <w:ind w:left="3736" w:hanging="284"/>
      </w:pPr>
      <w:rPr>
        <w:rFonts w:hint="default"/>
        <w:lang w:val="it-IT" w:eastAsia="en-US" w:bidi="ar-SA"/>
      </w:rPr>
    </w:lvl>
    <w:lvl w:ilvl="6" w:tplc="FE0CAFE6">
      <w:numFmt w:val="bullet"/>
      <w:lvlText w:val="•"/>
      <w:lvlJc w:val="left"/>
      <w:pPr>
        <w:ind w:left="4467" w:hanging="284"/>
      </w:pPr>
      <w:rPr>
        <w:rFonts w:hint="default"/>
        <w:lang w:val="it-IT" w:eastAsia="en-US" w:bidi="ar-SA"/>
      </w:rPr>
    </w:lvl>
    <w:lvl w:ilvl="7" w:tplc="772C78FE">
      <w:numFmt w:val="bullet"/>
      <w:lvlText w:val="•"/>
      <w:lvlJc w:val="left"/>
      <w:pPr>
        <w:ind w:left="5199" w:hanging="284"/>
      </w:pPr>
      <w:rPr>
        <w:rFonts w:hint="default"/>
        <w:lang w:val="it-IT" w:eastAsia="en-US" w:bidi="ar-SA"/>
      </w:rPr>
    </w:lvl>
    <w:lvl w:ilvl="8" w:tplc="1F985C3A">
      <w:numFmt w:val="bullet"/>
      <w:lvlText w:val="•"/>
      <w:lvlJc w:val="left"/>
      <w:pPr>
        <w:ind w:left="5930" w:hanging="284"/>
      </w:pPr>
      <w:rPr>
        <w:rFonts w:hint="default"/>
        <w:lang w:val="it-IT" w:eastAsia="en-US" w:bidi="ar-SA"/>
      </w:rPr>
    </w:lvl>
  </w:abstractNum>
  <w:abstractNum w:abstractNumId="28" w15:restartNumberingAfterBreak="0">
    <w:nsid w:val="3EB31B06"/>
    <w:multiLevelType w:val="hybridMultilevel"/>
    <w:tmpl w:val="C3C85D98"/>
    <w:lvl w:ilvl="0" w:tplc="EF84498E">
      <w:numFmt w:val="bullet"/>
      <w:lvlText w:val=""/>
      <w:lvlJc w:val="left"/>
      <w:pPr>
        <w:ind w:left="1788" w:hanging="360"/>
      </w:pPr>
      <w:rPr>
        <w:rFonts w:ascii="Symbol" w:eastAsia="Symbol" w:hAnsi="Symbol" w:cs="Symbol" w:hint="default"/>
        <w:b w:val="0"/>
        <w:bCs w:val="0"/>
        <w:i w:val="0"/>
        <w:iCs w:val="0"/>
        <w:spacing w:val="0"/>
        <w:w w:val="100"/>
        <w:sz w:val="22"/>
        <w:szCs w:val="22"/>
        <w:lang w:val="it-IT" w:eastAsia="en-US" w:bidi="ar-SA"/>
      </w:rPr>
    </w:lvl>
    <w:lvl w:ilvl="1" w:tplc="31028EAE">
      <w:numFmt w:val="bullet"/>
      <w:lvlText w:val="•"/>
      <w:lvlJc w:val="left"/>
      <w:pPr>
        <w:ind w:left="2707" w:hanging="360"/>
      </w:pPr>
      <w:rPr>
        <w:rFonts w:hint="default"/>
        <w:lang w:val="it-IT" w:eastAsia="en-US" w:bidi="ar-SA"/>
      </w:rPr>
    </w:lvl>
    <w:lvl w:ilvl="2" w:tplc="40F2FFC2">
      <w:numFmt w:val="bullet"/>
      <w:lvlText w:val="•"/>
      <w:lvlJc w:val="left"/>
      <w:pPr>
        <w:ind w:left="3635" w:hanging="360"/>
      </w:pPr>
      <w:rPr>
        <w:rFonts w:hint="default"/>
        <w:lang w:val="it-IT" w:eastAsia="en-US" w:bidi="ar-SA"/>
      </w:rPr>
    </w:lvl>
    <w:lvl w:ilvl="3" w:tplc="60FC1DA8">
      <w:numFmt w:val="bullet"/>
      <w:lvlText w:val="•"/>
      <w:lvlJc w:val="left"/>
      <w:pPr>
        <w:ind w:left="4562" w:hanging="360"/>
      </w:pPr>
      <w:rPr>
        <w:rFonts w:hint="default"/>
        <w:lang w:val="it-IT" w:eastAsia="en-US" w:bidi="ar-SA"/>
      </w:rPr>
    </w:lvl>
    <w:lvl w:ilvl="4" w:tplc="2B7815A6">
      <w:numFmt w:val="bullet"/>
      <w:lvlText w:val="•"/>
      <w:lvlJc w:val="left"/>
      <w:pPr>
        <w:ind w:left="5490" w:hanging="360"/>
      </w:pPr>
      <w:rPr>
        <w:rFonts w:hint="default"/>
        <w:lang w:val="it-IT" w:eastAsia="en-US" w:bidi="ar-SA"/>
      </w:rPr>
    </w:lvl>
    <w:lvl w:ilvl="5" w:tplc="E108891A">
      <w:numFmt w:val="bullet"/>
      <w:lvlText w:val="•"/>
      <w:lvlJc w:val="left"/>
      <w:pPr>
        <w:ind w:left="6418" w:hanging="360"/>
      </w:pPr>
      <w:rPr>
        <w:rFonts w:hint="default"/>
        <w:lang w:val="it-IT" w:eastAsia="en-US" w:bidi="ar-SA"/>
      </w:rPr>
    </w:lvl>
    <w:lvl w:ilvl="6" w:tplc="3932BD36">
      <w:numFmt w:val="bullet"/>
      <w:lvlText w:val="•"/>
      <w:lvlJc w:val="left"/>
      <w:pPr>
        <w:ind w:left="7345" w:hanging="360"/>
      </w:pPr>
      <w:rPr>
        <w:rFonts w:hint="default"/>
        <w:lang w:val="it-IT" w:eastAsia="en-US" w:bidi="ar-SA"/>
      </w:rPr>
    </w:lvl>
    <w:lvl w:ilvl="7" w:tplc="5EB6CE9E">
      <w:numFmt w:val="bullet"/>
      <w:lvlText w:val="•"/>
      <w:lvlJc w:val="left"/>
      <w:pPr>
        <w:ind w:left="8273" w:hanging="360"/>
      </w:pPr>
      <w:rPr>
        <w:rFonts w:hint="default"/>
        <w:lang w:val="it-IT" w:eastAsia="en-US" w:bidi="ar-SA"/>
      </w:rPr>
    </w:lvl>
    <w:lvl w:ilvl="8" w:tplc="10FCFE74">
      <w:numFmt w:val="bullet"/>
      <w:lvlText w:val="•"/>
      <w:lvlJc w:val="left"/>
      <w:pPr>
        <w:ind w:left="9201" w:hanging="360"/>
      </w:pPr>
      <w:rPr>
        <w:rFonts w:hint="default"/>
        <w:lang w:val="it-IT" w:eastAsia="en-US" w:bidi="ar-SA"/>
      </w:rPr>
    </w:lvl>
  </w:abstractNum>
  <w:abstractNum w:abstractNumId="29" w15:restartNumberingAfterBreak="0">
    <w:nsid w:val="3FD048EF"/>
    <w:multiLevelType w:val="hybridMultilevel"/>
    <w:tmpl w:val="59CE8CF2"/>
    <w:lvl w:ilvl="0" w:tplc="A29846F2">
      <w:numFmt w:val="bullet"/>
      <w:lvlText w:val=""/>
      <w:lvlJc w:val="left"/>
      <w:pPr>
        <w:ind w:left="1416" w:hanging="281"/>
      </w:pPr>
      <w:rPr>
        <w:rFonts w:ascii="Symbol" w:eastAsia="Symbol" w:hAnsi="Symbol" w:cs="Symbol" w:hint="default"/>
        <w:b w:val="0"/>
        <w:bCs w:val="0"/>
        <w:i w:val="0"/>
        <w:iCs w:val="0"/>
        <w:spacing w:val="0"/>
        <w:w w:val="100"/>
        <w:sz w:val="22"/>
        <w:szCs w:val="22"/>
        <w:lang w:val="it-IT" w:eastAsia="en-US" w:bidi="ar-SA"/>
      </w:rPr>
    </w:lvl>
    <w:lvl w:ilvl="1" w:tplc="497EE1D6">
      <w:numFmt w:val="bullet"/>
      <w:lvlText w:val="•"/>
      <w:lvlJc w:val="left"/>
      <w:pPr>
        <w:ind w:left="2383" w:hanging="281"/>
      </w:pPr>
      <w:rPr>
        <w:rFonts w:hint="default"/>
        <w:lang w:val="it-IT" w:eastAsia="en-US" w:bidi="ar-SA"/>
      </w:rPr>
    </w:lvl>
    <w:lvl w:ilvl="2" w:tplc="4D2E56EE">
      <w:numFmt w:val="bullet"/>
      <w:lvlText w:val="•"/>
      <w:lvlJc w:val="left"/>
      <w:pPr>
        <w:ind w:left="3347" w:hanging="281"/>
      </w:pPr>
      <w:rPr>
        <w:rFonts w:hint="default"/>
        <w:lang w:val="it-IT" w:eastAsia="en-US" w:bidi="ar-SA"/>
      </w:rPr>
    </w:lvl>
    <w:lvl w:ilvl="3" w:tplc="6A4EAC30">
      <w:numFmt w:val="bullet"/>
      <w:lvlText w:val="•"/>
      <w:lvlJc w:val="left"/>
      <w:pPr>
        <w:ind w:left="4310" w:hanging="281"/>
      </w:pPr>
      <w:rPr>
        <w:rFonts w:hint="default"/>
        <w:lang w:val="it-IT" w:eastAsia="en-US" w:bidi="ar-SA"/>
      </w:rPr>
    </w:lvl>
    <w:lvl w:ilvl="4" w:tplc="3EC44012">
      <w:numFmt w:val="bullet"/>
      <w:lvlText w:val="•"/>
      <w:lvlJc w:val="left"/>
      <w:pPr>
        <w:ind w:left="5274" w:hanging="281"/>
      </w:pPr>
      <w:rPr>
        <w:rFonts w:hint="default"/>
        <w:lang w:val="it-IT" w:eastAsia="en-US" w:bidi="ar-SA"/>
      </w:rPr>
    </w:lvl>
    <w:lvl w:ilvl="5" w:tplc="5F5E36A4">
      <w:numFmt w:val="bullet"/>
      <w:lvlText w:val="•"/>
      <w:lvlJc w:val="left"/>
      <w:pPr>
        <w:ind w:left="6238" w:hanging="281"/>
      </w:pPr>
      <w:rPr>
        <w:rFonts w:hint="default"/>
        <w:lang w:val="it-IT" w:eastAsia="en-US" w:bidi="ar-SA"/>
      </w:rPr>
    </w:lvl>
    <w:lvl w:ilvl="6" w:tplc="A62EE638">
      <w:numFmt w:val="bullet"/>
      <w:lvlText w:val="•"/>
      <w:lvlJc w:val="left"/>
      <w:pPr>
        <w:ind w:left="7201" w:hanging="281"/>
      </w:pPr>
      <w:rPr>
        <w:rFonts w:hint="default"/>
        <w:lang w:val="it-IT" w:eastAsia="en-US" w:bidi="ar-SA"/>
      </w:rPr>
    </w:lvl>
    <w:lvl w:ilvl="7" w:tplc="AB2E8626">
      <w:numFmt w:val="bullet"/>
      <w:lvlText w:val="•"/>
      <w:lvlJc w:val="left"/>
      <w:pPr>
        <w:ind w:left="8165" w:hanging="281"/>
      </w:pPr>
      <w:rPr>
        <w:rFonts w:hint="default"/>
        <w:lang w:val="it-IT" w:eastAsia="en-US" w:bidi="ar-SA"/>
      </w:rPr>
    </w:lvl>
    <w:lvl w:ilvl="8" w:tplc="CCCC3E90">
      <w:numFmt w:val="bullet"/>
      <w:lvlText w:val="•"/>
      <w:lvlJc w:val="left"/>
      <w:pPr>
        <w:ind w:left="9129" w:hanging="281"/>
      </w:pPr>
      <w:rPr>
        <w:rFonts w:hint="default"/>
        <w:lang w:val="it-IT" w:eastAsia="en-US" w:bidi="ar-SA"/>
      </w:rPr>
    </w:lvl>
  </w:abstractNum>
  <w:abstractNum w:abstractNumId="30" w15:restartNumberingAfterBreak="0">
    <w:nsid w:val="451E6282"/>
    <w:multiLevelType w:val="hybridMultilevel"/>
    <w:tmpl w:val="CDB04E70"/>
    <w:lvl w:ilvl="0" w:tplc="9888138C">
      <w:numFmt w:val="bullet"/>
      <w:lvlText w:val="•"/>
      <w:lvlJc w:val="left"/>
      <w:pPr>
        <w:ind w:left="71" w:hanging="600"/>
      </w:pPr>
      <w:rPr>
        <w:rFonts w:ascii="Arial MT" w:eastAsia="Arial MT" w:hAnsi="Arial MT" w:cs="Arial MT" w:hint="default"/>
        <w:b w:val="0"/>
        <w:bCs w:val="0"/>
        <w:i w:val="0"/>
        <w:iCs w:val="0"/>
        <w:spacing w:val="0"/>
        <w:w w:val="100"/>
        <w:sz w:val="21"/>
        <w:szCs w:val="21"/>
        <w:lang w:val="it-IT" w:eastAsia="en-US" w:bidi="ar-SA"/>
      </w:rPr>
    </w:lvl>
    <w:lvl w:ilvl="1" w:tplc="5950AAA4">
      <w:numFmt w:val="bullet"/>
      <w:lvlText w:val="•"/>
      <w:lvlJc w:val="left"/>
      <w:pPr>
        <w:ind w:left="676" w:hanging="600"/>
      </w:pPr>
      <w:rPr>
        <w:rFonts w:hint="default"/>
        <w:lang w:val="it-IT" w:eastAsia="en-US" w:bidi="ar-SA"/>
      </w:rPr>
    </w:lvl>
    <w:lvl w:ilvl="2" w:tplc="FF9E1B20">
      <w:numFmt w:val="bullet"/>
      <w:lvlText w:val="•"/>
      <w:lvlJc w:val="left"/>
      <w:pPr>
        <w:ind w:left="1272" w:hanging="600"/>
      </w:pPr>
      <w:rPr>
        <w:rFonts w:hint="default"/>
        <w:lang w:val="it-IT" w:eastAsia="en-US" w:bidi="ar-SA"/>
      </w:rPr>
    </w:lvl>
    <w:lvl w:ilvl="3" w:tplc="13C6DDBC">
      <w:numFmt w:val="bullet"/>
      <w:lvlText w:val="•"/>
      <w:lvlJc w:val="left"/>
      <w:pPr>
        <w:ind w:left="1869" w:hanging="600"/>
      </w:pPr>
      <w:rPr>
        <w:rFonts w:hint="default"/>
        <w:lang w:val="it-IT" w:eastAsia="en-US" w:bidi="ar-SA"/>
      </w:rPr>
    </w:lvl>
    <w:lvl w:ilvl="4" w:tplc="2A624D92">
      <w:numFmt w:val="bullet"/>
      <w:lvlText w:val="•"/>
      <w:lvlJc w:val="left"/>
      <w:pPr>
        <w:ind w:left="2465" w:hanging="600"/>
      </w:pPr>
      <w:rPr>
        <w:rFonts w:hint="default"/>
        <w:lang w:val="it-IT" w:eastAsia="en-US" w:bidi="ar-SA"/>
      </w:rPr>
    </w:lvl>
    <w:lvl w:ilvl="5" w:tplc="6AEC5C84">
      <w:numFmt w:val="bullet"/>
      <w:lvlText w:val="•"/>
      <w:lvlJc w:val="left"/>
      <w:pPr>
        <w:ind w:left="3062" w:hanging="600"/>
      </w:pPr>
      <w:rPr>
        <w:rFonts w:hint="default"/>
        <w:lang w:val="it-IT" w:eastAsia="en-US" w:bidi="ar-SA"/>
      </w:rPr>
    </w:lvl>
    <w:lvl w:ilvl="6" w:tplc="A9E666D0">
      <w:numFmt w:val="bullet"/>
      <w:lvlText w:val="•"/>
      <w:lvlJc w:val="left"/>
      <w:pPr>
        <w:ind w:left="3658" w:hanging="600"/>
      </w:pPr>
      <w:rPr>
        <w:rFonts w:hint="default"/>
        <w:lang w:val="it-IT" w:eastAsia="en-US" w:bidi="ar-SA"/>
      </w:rPr>
    </w:lvl>
    <w:lvl w:ilvl="7" w:tplc="96DCFD4C">
      <w:numFmt w:val="bullet"/>
      <w:lvlText w:val="•"/>
      <w:lvlJc w:val="left"/>
      <w:pPr>
        <w:ind w:left="4254" w:hanging="600"/>
      </w:pPr>
      <w:rPr>
        <w:rFonts w:hint="default"/>
        <w:lang w:val="it-IT" w:eastAsia="en-US" w:bidi="ar-SA"/>
      </w:rPr>
    </w:lvl>
    <w:lvl w:ilvl="8" w:tplc="0FF20C32">
      <w:numFmt w:val="bullet"/>
      <w:lvlText w:val="•"/>
      <w:lvlJc w:val="left"/>
      <w:pPr>
        <w:ind w:left="4851" w:hanging="600"/>
      </w:pPr>
      <w:rPr>
        <w:rFonts w:hint="default"/>
        <w:lang w:val="it-IT" w:eastAsia="en-US" w:bidi="ar-SA"/>
      </w:rPr>
    </w:lvl>
  </w:abstractNum>
  <w:abstractNum w:abstractNumId="31" w15:restartNumberingAfterBreak="0">
    <w:nsid w:val="45F7503F"/>
    <w:multiLevelType w:val="hybridMultilevel"/>
    <w:tmpl w:val="6BF4C7D0"/>
    <w:lvl w:ilvl="0" w:tplc="31E231CA">
      <w:start w:val="1"/>
      <w:numFmt w:val="lowerLetter"/>
      <w:lvlText w:val="%1."/>
      <w:lvlJc w:val="left"/>
      <w:pPr>
        <w:ind w:left="2148" w:hanging="360"/>
      </w:pPr>
      <w:rPr>
        <w:rFonts w:ascii="Arial MT" w:eastAsia="Arial MT" w:hAnsi="Arial MT" w:cs="Arial MT" w:hint="default"/>
        <w:b w:val="0"/>
        <w:bCs w:val="0"/>
        <w:i w:val="0"/>
        <w:iCs w:val="0"/>
        <w:spacing w:val="-1"/>
        <w:w w:val="100"/>
        <w:sz w:val="22"/>
        <w:szCs w:val="22"/>
        <w:lang w:val="it-IT" w:eastAsia="en-US" w:bidi="ar-SA"/>
      </w:rPr>
    </w:lvl>
    <w:lvl w:ilvl="1" w:tplc="5BE25F68">
      <w:numFmt w:val="bullet"/>
      <w:lvlText w:val="•"/>
      <w:lvlJc w:val="left"/>
      <w:pPr>
        <w:ind w:left="3031" w:hanging="360"/>
      </w:pPr>
      <w:rPr>
        <w:rFonts w:hint="default"/>
        <w:lang w:val="it-IT" w:eastAsia="en-US" w:bidi="ar-SA"/>
      </w:rPr>
    </w:lvl>
    <w:lvl w:ilvl="2" w:tplc="7440516C">
      <w:numFmt w:val="bullet"/>
      <w:lvlText w:val="•"/>
      <w:lvlJc w:val="left"/>
      <w:pPr>
        <w:ind w:left="3923" w:hanging="360"/>
      </w:pPr>
      <w:rPr>
        <w:rFonts w:hint="default"/>
        <w:lang w:val="it-IT" w:eastAsia="en-US" w:bidi="ar-SA"/>
      </w:rPr>
    </w:lvl>
    <w:lvl w:ilvl="3" w:tplc="03844A26">
      <w:numFmt w:val="bullet"/>
      <w:lvlText w:val="•"/>
      <w:lvlJc w:val="left"/>
      <w:pPr>
        <w:ind w:left="4814" w:hanging="360"/>
      </w:pPr>
      <w:rPr>
        <w:rFonts w:hint="default"/>
        <w:lang w:val="it-IT" w:eastAsia="en-US" w:bidi="ar-SA"/>
      </w:rPr>
    </w:lvl>
    <w:lvl w:ilvl="4" w:tplc="FBFECB70">
      <w:numFmt w:val="bullet"/>
      <w:lvlText w:val="•"/>
      <w:lvlJc w:val="left"/>
      <w:pPr>
        <w:ind w:left="5706" w:hanging="360"/>
      </w:pPr>
      <w:rPr>
        <w:rFonts w:hint="default"/>
        <w:lang w:val="it-IT" w:eastAsia="en-US" w:bidi="ar-SA"/>
      </w:rPr>
    </w:lvl>
    <w:lvl w:ilvl="5" w:tplc="339AE600">
      <w:numFmt w:val="bullet"/>
      <w:lvlText w:val="•"/>
      <w:lvlJc w:val="left"/>
      <w:pPr>
        <w:ind w:left="6598" w:hanging="360"/>
      </w:pPr>
      <w:rPr>
        <w:rFonts w:hint="default"/>
        <w:lang w:val="it-IT" w:eastAsia="en-US" w:bidi="ar-SA"/>
      </w:rPr>
    </w:lvl>
    <w:lvl w:ilvl="6" w:tplc="1AF4455E">
      <w:numFmt w:val="bullet"/>
      <w:lvlText w:val="•"/>
      <w:lvlJc w:val="left"/>
      <w:pPr>
        <w:ind w:left="7489" w:hanging="360"/>
      </w:pPr>
      <w:rPr>
        <w:rFonts w:hint="default"/>
        <w:lang w:val="it-IT" w:eastAsia="en-US" w:bidi="ar-SA"/>
      </w:rPr>
    </w:lvl>
    <w:lvl w:ilvl="7" w:tplc="B878849E">
      <w:numFmt w:val="bullet"/>
      <w:lvlText w:val="•"/>
      <w:lvlJc w:val="left"/>
      <w:pPr>
        <w:ind w:left="8381" w:hanging="360"/>
      </w:pPr>
      <w:rPr>
        <w:rFonts w:hint="default"/>
        <w:lang w:val="it-IT" w:eastAsia="en-US" w:bidi="ar-SA"/>
      </w:rPr>
    </w:lvl>
    <w:lvl w:ilvl="8" w:tplc="24509998">
      <w:numFmt w:val="bullet"/>
      <w:lvlText w:val="•"/>
      <w:lvlJc w:val="left"/>
      <w:pPr>
        <w:ind w:left="9273" w:hanging="360"/>
      </w:pPr>
      <w:rPr>
        <w:rFonts w:hint="default"/>
        <w:lang w:val="it-IT" w:eastAsia="en-US" w:bidi="ar-SA"/>
      </w:rPr>
    </w:lvl>
  </w:abstractNum>
  <w:abstractNum w:abstractNumId="32" w15:restartNumberingAfterBreak="0">
    <w:nsid w:val="46112C89"/>
    <w:multiLevelType w:val="hybridMultilevel"/>
    <w:tmpl w:val="0AC69C9E"/>
    <w:lvl w:ilvl="0" w:tplc="26BA2908">
      <w:numFmt w:val="bullet"/>
      <w:lvlText w:val=""/>
      <w:lvlJc w:val="left"/>
      <w:pPr>
        <w:ind w:left="1080" w:hanging="361"/>
      </w:pPr>
      <w:rPr>
        <w:rFonts w:ascii="Symbol" w:eastAsia="Symbol" w:hAnsi="Symbol" w:cs="Symbol" w:hint="default"/>
        <w:b w:val="0"/>
        <w:bCs w:val="0"/>
        <w:i w:val="0"/>
        <w:iCs w:val="0"/>
        <w:spacing w:val="0"/>
        <w:w w:val="100"/>
        <w:sz w:val="22"/>
        <w:szCs w:val="22"/>
        <w:lang w:val="it-IT" w:eastAsia="en-US" w:bidi="ar-SA"/>
      </w:rPr>
    </w:lvl>
    <w:lvl w:ilvl="1" w:tplc="5FB6651A">
      <w:numFmt w:val="bullet"/>
      <w:lvlText w:val=""/>
      <w:lvlJc w:val="left"/>
      <w:pPr>
        <w:ind w:left="1428" w:hanging="437"/>
      </w:pPr>
      <w:rPr>
        <w:rFonts w:ascii="Wingdings" w:eastAsia="Wingdings" w:hAnsi="Wingdings" w:cs="Wingdings" w:hint="default"/>
        <w:b w:val="0"/>
        <w:bCs w:val="0"/>
        <w:i w:val="0"/>
        <w:iCs w:val="0"/>
        <w:spacing w:val="0"/>
        <w:w w:val="100"/>
        <w:sz w:val="22"/>
        <w:szCs w:val="22"/>
        <w:lang w:val="it-IT" w:eastAsia="en-US" w:bidi="ar-SA"/>
      </w:rPr>
    </w:lvl>
    <w:lvl w:ilvl="2" w:tplc="3362AD7E">
      <w:numFmt w:val="bullet"/>
      <w:lvlText w:val="•"/>
      <w:lvlJc w:val="left"/>
      <w:pPr>
        <w:ind w:left="2490" w:hanging="437"/>
      </w:pPr>
      <w:rPr>
        <w:rFonts w:hint="default"/>
        <w:lang w:val="it-IT" w:eastAsia="en-US" w:bidi="ar-SA"/>
      </w:rPr>
    </w:lvl>
    <w:lvl w:ilvl="3" w:tplc="2AB83B76">
      <w:numFmt w:val="bullet"/>
      <w:lvlText w:val="•"/>
      <w:lvlJc w:val="left"/>
      <w:pPr>
        <w:ind w:left="3561" w:hanging="437"/>
      </w:pPr>
      <w:rPr>
        <w:rFonts w:hint="default"/>
        <w:lang w:val="it-IT" w:eastAsia="en-US" w:bidi="ar-SA"/>
      </w:rPr>
    </w:lvl>
    <w:lvl w:ilvl="4" w:tplc="9740152A">
      <w:numFmt w:val="bullet"/>
      <w:lvlText w:val="•"/>
      <w:lvlJc w:val="left"/>
      <w:pPr>
        <w:ind w:left="4632" w:hanging="437"/>
      </w:pPr>
      <w:rPr>
        <w:rFonts w:hint="default"/>
        <w:lang w:val="it-IT" w:eastAsia="en-US" w:bidi="ar-SA"/>
      </w:rPr>
    </w:lvl>
    <w:lvl w:ilvl="5" w:tplc="36F263BA">
      <w:numFmt w:val="bullet"/>
      <w:lvlText w:val="•"/>
      <w:lvlJc w:val="left"/>
      <w:pPr>
        <w:ind w:left="5702" w:hanging="437"/>
      </w:pPr>
      <w:rPr>
        <w:rFonts w:hint="default"/>
        <w:lang w:val="it-IT" w:eastAsia="en-US" w:bidi="ar-SA"/>
      </w:rPr>
    </w:lvl>
    <w:lvl w:ilvl="6" w:tplc="5C3A75E4">
      <w:numFmt w:val="bullet"/>
      <w:lvlText w:val="•"/>
      <w:lvlJc w:val="left"/>
      <w:pPr>
        <w:ind w:left="6773" w:hanging="437"/>
      </w:pPr>
      <w:rPr>
        <w:rFonts w:hint="default"/>
        <w:lang w:val="it-IT" w:eastAsia="en-US" w:bidi="ar-SA"/>
      </w:rPr>
    </w:lvl>
    <w:lvl w:ilvl="7" w:tplc="26B43674">
      <w:numFmt w:val="bullet"/>
      <w:lvlText w:val="•"/>
      <w:lvlJc w:val="left"/>
      <w:pPr>
        <w:ind w:left="7844" w:hanging="437"/>
      </w:pPr>
      <w:rPr>
        <w:rFonts w:hint="default"/>
        <w:lang w:val="it-IT" w:eastAsia="en-US" w:bidi="ar-SA"/>
      </w:rPr>
    </w:lvl>
    <w:lvl w:ilvl="8" w:tplc="8476422C">
      <w:numFmt w:val="bullet"/>
      <w:lvlText w:val="•"/>
      <w:lvlJc w:val="left"/>
      <w:pPr>
        <w:ind w:left="8914" w:hanging="437"/>
      </w:pPr>
      <w:rPr>
        <w:rFonts w:hint="default"/>
        <w:lang w:val="it-IT" w:eastAsia="en-US" w:bidi="ar-SA"/>
      </w:rPr>
    </w:lvl>
  </w:abstractNum>
  <w:abstractNum w:abstractNumId="33" w15:restartNumberingAfterBreak="0">
    <w:nsid w:val="47BA5BB4"/>
    <w:multiLevelType w:val="hybridMultilevel"/>
    <w:tmpl w:val="C9C63CB6"/>
    <w:lvl w:ilvl="0" w:tplc="6D6A010C">
      <w:numFmt w:val="bullet"/>
      <w:lvlText w:val=""/>
      <w:lvlJc w:val="left"/>
      <w:pPr>
        <w:ind w:left="1428" w:hanging="360"/>
      </w:pPr>
      <w:rPr>
        <w:rFonts w:ascii="Symbol" w:eastAsia="Symbol" w:hAnsi="Symbol" w:cs="Symbol" w:hint="default"/>
        <w:spacing w:val="0"/>
        <w:w w:val="100"/>
        <w:lang w:val="it-IT" w:eastAsia="en-US" w:bidi="ar-SA"/>
      </w:rPr>
    </w:lvl>
    <w:lvl w:ilvl="1" w:tplc="71A685DA">
      <w:numFmt w:val="bullet"/>
      <w:lvlText w:val="•"/>
      <w:lvlJc w:val="left"/>
      <w:pPr>
        <w:ind w:left="2383" w:hanging="360"/>
      </w:pPr>
      <w:rPr>
        <w:rFonts w:hint="default"/>
        <w:lang w:val="it-IT" w:eastAsia="en-US" w:bidi="ar-SA"/>
      </w:rPr>
    </w:lvl>
    <w:lvl w:ilvl="2" w:tplc="77D0C8EA">
      <w:numFmt w:val="bullet"/>
      <w:lvlText w:val="•"/>
      <w:lvlJc w:val="left"/>
      <w:pPr>
        <w:ind w:left="3347" w:hanging="360"/>
      </w:pPr>
      <w:rPr>
        <w:rFonts w:hint="default"/>
        <w:lang w:val="it-IT" w:eastAsia="en-US" w:bidi="ar-SA"/>
      </w:rPr>
    </w:lvl>
    <w:lvl w:ilvl="3" w:tplc="38D6DC96">
      <w:numFmt w:val="bullet"/>
      <w:lvlText w:val="•"/>
      <w:lvlJc w:val="left"/>
      <w:pPr>
        <w:ind w:left="4310" w:hanging="360"/>
      </w:pPr>
      <w:rPr>
        <w:rFonts w:hint="default"/>
        <w:lang w:val="it-IT" w:eastAsia="en-US" w:bidi="ar-SA"/>
      </w:rPr>
    </w:lvl>
    <w:lvl w:ilvl="4" w:tplc="EB7E04C0">
      <w:numFmt w:val="bullet"/>
      <w:lvlText w:val="•"/>
      <w:lvlJc w:val="left"/>
      <w:pPr>
        <w:ind w:left="5274" w:hanging="360"/>
      </w:pPr>
      <w:rPr>
        <w:rFonts w:hint="default"/>
        <w:lang w:val="it-IT" w:eastAsia="en-US" w:bidi="ar-SA"/>
      </w:rPr>
    </w:lvl>
    <w:lvl w:ilvl="5" w:tplc="8A4E63F6">
      <w:numFmt w:val="bullet"/>
      <w:lvlText w:val="•"/>
      <w:lvlJc w:val="left"/>
      <w:pPr>
        <w:ind w:left="6238" w:hanging="360"/>
      </w:pPr>
      <w:rPr>
        <w:rFonts w:hint="default"/>
        <w:lang w:val="it-IT" w:eastAsia="en-US" w:bidi="ar-SA"/>
      </w:rPr>
    </w:lvl>
    <w:lvl w:ilvl="6" w:tplc="5D9CB9B2">
      <w:numFmt w:val="bullet"/>
      <w:lvlText w:val="•"/>
      <w:lvlJc w:val="left"/>
      <w:pPr>
        <w:ind w:left="7201" w:hanging="360"/>
      </w:pPr>
      <w:rPr>
        <w:rFonts w:hint="default"/>
        <w:lang w:val="it-IT" w:eastAsia="en-US" w:bidi="ar-SA"/>
      </w:rPr>
    </w:lvl>
    <w:lvl w:ilvl="7" w:tplc="981841E2">
      <w:numFmt w:val="bullet"/>
      <w:lvlText w:val="•"/>
      <w:lvlJc w:val="left"/>
      <w:pPr>
        <w:ind w:left="8165" w:hanging="360"/>
      </w:pPr>
      <w:rPr>
        <w:rFonts w:hint="default"/>
        <w:lang w:val="it-IT" w:eastAsia="en-US" w:bidi="ar-SA"/>
      </w:rPr>
    </w:lvl>
    <w:lvl w:ilvl="8" w:tplc="FADA211C">
      <w:numFmt w:val="bullet"/>
      <w:lvlText w:val="•"/>
      <w:lvlJc w:val="left"/>
      <w:pPr>
        <w:ind w:left="9129" w:hanging="360"/>
      </w:pPr>
      <w:rPr>
        <w:rFonts w:hint="default"/>
        <w:lang w:val="it-IT" w:eastAsia="en-US" w:bidi="ar-SA"/>
      </w:rPr>
    </w:lvl>
  </w:abstractNum>
  <w:abstractNum w:abstractNumId="34" w15:restartNumberingAfterBreak="0">
    <w:nsid w:val="49D37850"/>
    <w:multiLevelType w:val="hybridMultilevel"/>
    <w:tmpl w:val="D55843AC"/>
    <w:lvl w:ilvl="0" w:tplc="ACE8BF94">
      <w:numFmt w:val="bullet"/>
      <w:lvlText w:val=""/>
      <w:lvlJc w:val="left"/>
      <w:pPr>
        <w:ind w:left="1668" w:hanging="360"/>
      </w:pPr>
      <w:rPr>
        <w:rFonts w:ascii="Symbol" w:eastAsia="Symbol" w:hAnsi="Symbol" w:cs="Symbol" w:hint="default"/>
        <w:b w:val="0"/>
        <w:bCs w:val="0"/>
        <w:i w:val="0"/>
        <w:iCs w:val="0"/>
        <w:spacing w:val="0"/>
        <w:w w:val="100"/>
        <w:sz w:val="22"/>
        <w:szCs w:val="22"/>
        <w:lang w:val="it-IT" w:eastAsia="en-US" w:bidi="ar-SA"/>
      </w:rPr>
    </w:lvl>
    <w:lvl w:ilvl="1" w:tplc="3CC269C8">
      <w:numFmt w:val="bullet"/>
      <w:lvlText w:val="•"/>
      <w:lvlJc w:val="left"/>
      <w:pPr>
        <w:ind w:left="2599" w:hanging="360"/>
      </w:pPr>
      <w:rPr>
        <w:rFonts w:hint="default"/>
        <w:lang w:val="it-IT" w:eastAsia="en-US" w:bidi="ar-SA"/>
      </w:rPr>
    </w:lvl>
    <w:lvl w:ilvl="2" w:tplc="A472202C">
      <w:numFmt w:val="bullet"/>
      <w:lvlText w:val="•"/>
      <w:lvlJc w:val="left"/>
      <w:pPr>
        <w:ind w:left="3539" w:hanging="360"/>
      </w:pPr>
      <w:rPr>
        <w:rFonts w:hint="default"/>
        <w:lang w:val="it-IT" w:eastAsia="en-US" w:bidi="ar-SA"/>
      </w:rPr>
    </w:lvl>
    <w:lvl w:ilvl="3" w:tplc="90E4FD12">
      <w:numFmt w:val="bullet"/>
      <w:lvlText w:val="•"/>
      <w:lvlJc w:val="left"/>
      <w:pPr>
        <w:ind w:left="4478" w:hanging="360"/>
      </w:pPr>
      <w:rPr>
        <w:rFonts w:hint="default"/>
        <w:lang w:val="it-IT" w:eastAsia="en-US" w:bidi="ar-SA"/>
      </w:rPr>
    </w:lvl>
    <w:lvl w:ilvl="4" w:tplc="5546AF7A">
      <w:numFmt w:val="bullet"/>
      <w:lvlText w:val="•"/>
      <w:lvlJc w:val="left"/>
      <w:pPr>
        <w:ind w:left="5418" w:hanging="360"/>
      </w:pPr>
      <w:rPr>
        <w:rFonts w:hint="default"/>
        <w:lang w:val="it-IT" w:eastAsia="en-US" w:bidi="ar-SA"/>
      </w:rPr>
    </w:lvl>
    <w:lvl w:ilvl="5" w:tplc="8B2213CE">
      <w:numFmt w:val="bullet"/>
      <w:lvlText w:val="•"/>
      <w:lvlJc w:val="left"/>
      <w:pPr>
        <w:ind w:left="6358" w:hanging="360"/>
      </w:pPr>
      <w:rPr>
        <w:rFonts w:hint="default"/>
        <w:lang w:val="it-IT" w:eastAsia="en-US" w:bidi="ar-SA"/>
      </w:rPr>
    </w:lvl>
    <w:lvl w:ilvl="6" w:tplc="18A6D84E">
      <w:numFmt w:val="bullet"/>
      <w:lvlText w:val="•"/>
      <w:lvlJc w:val="left"/>
      <w:pPr>
        <w:ind w:left="7297" w:hanging="360"/>
      </w:pPr>
      <w:rPr>
        <w:rFonts w:hint="default"/>
        <w:lang w:val="it-IT" w:eastAsia="en-US" w:bidi="ar-SA"/>
      </w:rPr>
    </w:lvl>
    <w:lvl w:ilvl="7" w:tplc="E354A65E">
      <w:numFmt w:val="bullet"/>
      <w:lvlText w:val="•"/>
      <w:lvlJc w:val="left"/>
      <w:pPr>
        <w:ind w:left="8237" w:hanging="360"/>
      </w:pPr>
      <w:rPr>
        <w:rFonts w:hint="default"/>
        <w:lang w:val="it-IT" w:eastAsia="en-US" w:bidi="ar-SA"/>
      </w:rPr>
    </w:lvl>
    <w:lvl w:ilvl="8" w:tplc="00CAB326">
      <w:numFmt w:val="bullet"/>
      <w:lvlText w:val="•"/>
      <w:lvlJc w:val="left"/>
      <w:pPr>
        <w:ind w:left="9177" w:hanging="360"/>
      </w:pPr>
      <w:rPr>
        <w:rFonts w:hint="default"/>
        <w:lang w:val="it-IT" w:eastAsia="en-US" w:bidi="ar-SA"/>
      </w:rPr>
    </w:lvl>
  </w:abstractNum>
  <w:abstractNum w:abstractNumId="35" w15:restartNumberingAfterBreak="0">
    <w:nsid w:val="4A9B54CF"/>
    <w:multiLevelType w:val="hybridMultilevel"/>
    <w:tmpl w:val="9E407680"/>
    <w:lvl w:ilvl="0" w:tplc="8048DCCC">
      <w:start w:val="1"/>
      <w:numFmt w:val="lowerLetter"/>
      <w:lvlText w:val="%1)"/>
      <w:lvlJc w:val="left"/>
      <w:pPr>
        <w:ind w:left="1135" w:hanging="428"/>
      </w:pPr>
      <w:rPr>
        <w:rFonts w:ascii="Trebuchet MS" w:hAnsi="Trebuchet MS" w:cs="Arial" w:hint="default"/>
        <w:b/>
        <w:bCs/>
        <w:i w:val="0"/>
        <w:iCs w:val="0"/>
        <w:spacing w:val="-1"/>
        <w:w w:val="100"/>
        <w:sz w:val="22"/>
        <w:szCs w:val="22"/>
        <w:lang w:val="it-IT" w:eastAsia="en-US" w:bidi="ar-SA"/>
      </w:rPr>
    </w:lvl>
    <w:lvl w:ilvl="1" w:tplc="EEE2EA1A">
      <w:start w:val="1"/>
      <w:numFmt w:val="lowerLetter"/>
      <w:lvlText w:val="%2)"/>
      <w:lvlJc w:val="left"/>
      <w:pPr>
        <w:ind w:left="1135" w:hanging="287"/>
      </w:pPr>
      <w:rPr>
        <w:rFonts w:ascii="Trebuchet MS" w:hAnsi="Trebuchet MS" w:cs="Arial MT" w:hint="default"/>
        <w:b w:val="0"/>
        <w:bCs w:val="0"/>
        <w:i w:val="0"/>
        <w:iCs w:val="0"/>
        <w:spacing w:val="-1"/>
        <w:w w:val="100"/>
        <w:sz w:val="22"/>
        <w:szCs w:val="22"/>
        <w:lang w:val="it-IT" w:eastAsia="en-US" w:bidi="ar-SA"/>
      </w:rPr>
    </w:lvl>
    <w:lvl w:ilvl="2" w:tplc="C2444578">
      <w:numFmt w:val="bullet"/>
      <w:lvlText w:val="•"/>
      <w:lvlJc w:val="left"/>
      <w:pPr>
        <w:ind w:left="3123" w:hanging="287"/>
      </w:pPr>
      <w:rPr>
        <w:rFonts w:hint="default"/>
        <w:lang w:val="it-IT" w:eastAsia="en-US" w:bidi="ar-SA"/>
      </w:rPr>
    </w:lvl>
    <w:lvl w:ilvl="3" w:tplc="89FE5CA4">
      <w:numFmt w:val="bullet"/>
      <w:lvlText w:val="•"/>
      <w:lvlJc w:val="left"/>
      <w:pPr>
        <w:ind w:left="4114" w:hanging="287"/>
      </w:pPr>
      <w:rPr>
        <w:rFonts w:hint="default"/>
        <w:lang w:val="it-IT" w:eastAsia="en-US" w:bidi="ar-SA"/>
      </w:rPr>
    </w:lvl>
    <w:lvl w:ilvl="4" w:tplc="5A3AF818">
      <w:numFmt w:val="bullet"/>
      <w:lvlText w:val="•"/>
      <w:lvlJc w:val="left"/>
      <w:pPr>
        <w:ind w:left="5106" w:hanging="287"/>
      </w:pPr>
      <w:rPr>
        <w:rFonts w:hint="default"/>
        <w:lang w:val="it-IT" w:eastAsia="en-US" w:bidi="ar-SA"/>
      </w:rPr>
    </w:lvl>
    <w:lvl w:ilvl="5" w:tplc="3EC45802">
      <w:numFmt w:val="bullet"/>
      <w:lvlText w:val="•"/>
      <w:lvlJc w:val="left"/>
      <w:pPr>
        <w:ind w:left="6098" w:hanging="287"/>
      </w:pPr>
      <w:rPr>
        <w:rFonts w:hint="default"/>
        <w:lang w:val="it-IT" w:eastAsia="en-US" w:bidi="ar-SA"/>
      </w:rPr>
    </w:lvl>
    <w:lvl w:ilvl="6" w:tplc="E1E4A8D6">
      <w:numFmt w:val="bullet"/>
      <w:lvlText w:val="•"/>
      <w:lvlJc w:val="left"/>
      <w:pPr>
        <w:ind w:left="7089" w:hanging="287"/>
      </w:pPr>
      <w:rPr>
        <w:rFonts w:hint="default"/>
        <w:lang w:val="it-IT" w:eastAsia="en-US" w:bidi="ar-SA"/>
      </w:rPr>
    </w:lvl>
    <w:lvl w:ilvl="7" w:tplc="B240E6CA">
      <w:numFmt w:val="bullet"/>
      <w:lvlText w:val="•"/>
      <w:lvlJc w:val="left"/>
      <w:pPr>
        <w:ind w:left="8081" w:hanging="287"/>
      </w:pPr>
      <w:rPr>
        <w:rFonts w:hint="default"/>
        <w:lang w:val="it-IT" w:eastAsia="en-US" w:bidi="ar-SA"/>
      </w:rPr>
    </w:lvl>
    <w:lvl w:ilvl="8" w:tplc="66FEB71C">
      <w:numFmt w:val="bullet"/>
      <w:lvlText w:val="•"/>
      <w:lvlJc w:val="left"/>
      <w:pPr>
        <w:ind w:left="9073" w:hanging="287"/>
      </w:pPr>
      <w:rPr>
        <w:rFonts w:hint="default"/>
        <w:lang w:val="it-IT" w:eastAsia="en-US" w:bidi="ar-SA"/>
      </w:rPr>
    </w:lvl>
  </w:abstractNum>
  <w:abstractNum w:abstractNumId="36" w15:restartNumberingAfterBreak="0">
    <w:nsid w:val="4AA86340"/>
    <w:multiLevelType w:val="hybridMultilevel"/>
    <w:tmpl w:val="E57A3524"/>
    <w:lvl w:ilvl="0" w:tplc="1FAA02E8">
      <w:start w:val="1"/>
      <w:numFmt w:val="lowerLetter"/>
      <w:lvlText w:val="%1)"/>
      <w:lvlJc w:val="left"/>
      <w:pPr>
        <w:ind w:left="1440" w:hanging="360"/>
      </w:pPr>
      <w:rPr>
        <w:rFonts w:ascii="Trebuchet MS" w:hAnsi="Trebuchet MS" w:cs="Arial" w:hint="default"/>
        <w:b w:val="0"/>
        <w:bCs/>
        <w:i w:val="0"/>
        <w:iCs w:val="0"/>
        <w:spacing w:val="-1"/>
        <w:w w:val="100"/>
        <w:sz w:val="22"/>
        <w:szCs w:val="22"/>
        <w:lang w:val="it-IT" w:eastAsia="en-US" w:bidi="ar-SA"/>
      </w:rPr>
    </w:lvl>
    <w:lvl w:ilvl="1" w:tplc="3A5C6A60">
      <w:numFmt w:val="bullet"/>
      <w:lvlText w:val="•"/>
      <w:lvlJc w:val="left"/>
      <w:pPr>
        <w:ind w:left="2401" w:hanging="360"/>
      </w:pPr>
      <w:rPr>
        <w:rFonts w:hint="default"/>
        <w:lang w:val="it-IT" w:eastAsia="en-US" w:bidi="ar-SA"/>
      </w:rPr>
    </w:lvl>
    <w:lvl w:ilvl="2" w:tplc="78E2EFC0">
      <w:numFmt w:val="bullet"/>
      <w:lvlText w:val="•"/>
      <w:lvlJc w:val="left"/>
      <w:pPr>
        <w:ind w:left="3363" w:hanging="360"/>
      </w:pPr>
      <w:rPr>
        <w:rFonts w:hint="default"/>
        <w:lang w:val="it-IT" w:eastAsia="en-US" w:bidi="ar-SA"/>
      </w:rPr>
    </w:lvl>
    <w:lvl w:ilvl="3" w:tplc="5F0A9B98">
      <w:numFmt w:val="bullet"/>
      <w:lvlText w:val="•"/>
      <w:lvlJc w:val="left"/>
      <w:pPr>
        <w:ind w:left="4324" w:hanging="360"/>
      </w:pPr>
      <w:rPr>
        <w:rFonts w:hint="default"/>
        <w:lang w:val="it-IT" w:eastAsia="en-US" w:bidi="ar-SA"/>
      </w:rPr>
    </w:lvl>
    <w:lvl w:ilvl="4" w:tplc="B93A629C">
      <w:numFmt w:val="bullet"/>
      <w:lvlText w:val="•"/>
      <w:lvlJc w:val="left"/>
      <w:pPr>
        <w:ind w:left="5286" w:hanging="360"/>
      </w:pPr>
      <w:rPr>
        <w:rFonts w:hint="default"/>
        <w:lang w:val="it-IT" w:eastAsia="en-US" w:bidi="ar-SA"/>
      </w:rPr>
    </w:lvl>
    <w:lvl w:ilvl="5" w:tplc="6C80E920">
      <w:numFmt w:val="bullet"/>
      <w:lvlText w:val="•"/>
      <w:lvlJc w:val="left"/>
      <w:pPr>
        <w:ind w:left="6248" w:hanging="360"/>
      </w:pPr>
      <w:rPr>
        <w:rFonts w:hint="default"/>
        <w:lang w:val="it-IT" w:eastAsia="en-US" w:bidi="ar-SA"/>
      </w:rPr>
    </w:lvl>
    <w:lvl w:ilvl="6" w:tplc="232CA3AE">
      <w:numFmt w:val="bullet"/>
      <w:lvlText w:val="•"/>
      <w:lvlJc w:val="left"/>
      <w:pPr>
        <w:ind w:left="7209" w:hanging="360"/>
      </w:pPr>
      <w:rPr>
        <w:rFonts w:hint="default"/>
        <w:lang w:val="it-IT" w:eastAsia="en-US" w:bidi="ar-SA"/>
      </w:rPr>
    </w:lvl>
    <w:lvl w:ilvl="7" w:tplc="DA2087B6">
      <w:numFmt w:val="bullet"/>
      <w:lvlText w:val="•"/>
      <w:lvlJc w:val="left"/>
      <w:pPr>
        <w:ind w:left="8171" w:hanging="360"/>
      </w:pPr>
      <w:rPr>
        <w:rFonts w:hint="default"/>
        <w:lang w:val="it-IT" w:eastAsia="en-US" w:bidi="ar-SA"/>
      </w:rPr>
    </w:lvl>
    <w:lvl w:ilvl="8" w:tplc="C51414C4">
      <w:numFmt w:val="bullet"/>
      <w:lvlText w:val="•"/>
      <w:lvlJc w:val="left"/>
      <w:pPr>
        <w:ind w:left="9133" w:hanging="360"/>
      </w:pPr>
      <w:rPr>
        <w:rFonts w:hint="default"/>
        <w:lang w:val="it-IT" w:eastAsia="en-US" w:bidi="ar-SA"/>
      </w:rPr>
    </w:lvl>
  </w:abstractNum>
  <w:abstractNum w:abstractNumId="37" w15:restartNumberingAfterBreak="0">
    <w:nsid w:val="514F132A"/>
    <w:multiLevelType w:val="hybridMultilevel"/>
    <w:tmpl w:val="EE3299B2"/>
    <w:lvl w:ilvl="0" w:tplc="AA424DAC">
      <w:numFmt w:val="bullet"/>
      <w:lvlText w:val="-"/>
      <w:lvlJc w:val="left"/>
      <w:pPr>
        <w:ind w:left="107" w:hanging="123"/>
      </w:pPr>
      <w:rPr>
        <w:rFonts w:ascii="Arial MT" w:eastAsia="Arial MT" w:hAnsi="Arial MT" w:cs="Arial MT" w:hint="default"/>
        <w:b w:val="0"/>
        <w:bCs w:val="0"/>
        <w:i w:val="0"/>
        <w:iCs w:val="0"/>
        <w:spacing w:val="0"/>
        <w:w w:val="99"/>
        <w:sz w:val="20"/>
        <w:szCs w:val="20"/>
        <w:lang w:val="it-IT" w:eastAsia="en-US" w:bidi="ar-SA"/>
      </w:rPr>
    </w:lvl>
    <w:lvl w:ilvl="1" w:tplc="3E72019C">
      <w:numFmt w:val="bullet"/>
      <w:lvlText w:val="•"/>
      <w:lvlJc w:val="left"/>
      <w:pPr>
        <w:ind w:left="842" w:hanging="123"/>
      </w:pPr>
      <w:rPr>
        <w:rFonts w:hint="default"/>
        <w:lang w:val="it-IT" w:eastAsia="en-US" w:bidi="ar-SA"/>
      </w:rPr>
    </w:lvl>
    <w:lvl w:ilvl="2" w:tplc="258839B4">
      <w:numFmt w:val="bullet"/>
      <w:lvlText w:val="•"/>
      <w:lvlJc w:val="left"/>
      <w:pPr>
        <w:ind w:left="1584" w:hanging="123"/>
      </w:pPr>
      <w:rPr>
        <w:rFonts w:hint="default"/>
        <w:lang w:val="it-IT" w:eastAsia="en-US" w:bidi="ar-SA"/>
      </w:rPr>
    </w:lvl>
    <w:lvl w:ilvl="3" w:tplc="3C18F860">
      <w:numFmt w:val="bullet"/>
      <w:lvlText w:val="•"/>
      <w:lvlJc w:val="left"/>
      <w:pPr>
        <w:ind w:left="2326" w:hanging="123"/>
      </w:pPr>
      <w:rPr>
        <w:rFonts w:hint="default"/>
        <w:lang w:val="it-IT" w:eastAsia="en-US" w:bidi="ar-SA"/>
      </w:rPr>
    </w:lvl>
    <w:lvl w:ilvl="4" w:tplc="22ECFCA6">
      <w:numFmt w:val="bullet"/>
      <w:lvlText w:val="•"/>
      <w:lvlJc w:val="left"/>
      <w:pPr>
        <w:ind w:left="3069" w:hanging="123"/>
      </w:pPr>
      <w:rPr>
        <w:rFonts w:hint="default"/>
        <w:lang w:val="it-IT" w:eastAsia="en-US" w:bidi="ar-SA"/>
      </w:rPr>
    </w:lvl>
    <w:lvl w:ilvl="5" w:tplc="11B6B290">
      <w:numFmt w:val="bullet"/>
      <w:lvlText w:val="•"/>
      <w:lvlJc w:val="left"/>
      <w:pPr>
        <w:ind w:left="3811" w:hanging="123"/>
      </w:pPr>
      <w:rPr>
        <w:rFonts w:hint="default"/>
        <w:lang w:val="it-IT" w:eastAsia="en-US" w:bidi="ar-SA"/>
      </w:rPr>
    </w:lvl>
    <w:lvl w:ilvl="6" w:tplc="D610B046">
      <w:numFmt w:val="bullet"/>
      <w:lvlText w:val="•"/>
      <w:lvlJc w:val="left"/>
      <w:pPr>
        <w:ind w:left="4553" w:hanging="123"/>
      </w:pPr>
      <w:rPr>
        <w:rFonts w:hint="default"/>
        <w:lang w:val="it-IT" w:eastAsia="en-US" w:bidi="ar-SA"/>
      </w:rPr>
    </w:lvl>
    <w:lvl w:ilvl="7" w:tplc="F65A7830">
      <w:numFmt w:val="bullet"/>
      <w:lvlText w:val="•"/>
      <w:lvlJc w:val="left"/>
      <w:pPr>
        <w:ind w:left="5296" w:hanging="123"/>
      </w:pPr>
      <w:rPr>
        <w:rFonts w:hint="default"/>
        <w:lang w:val="it-IT" w:eastAsia="en-US" w:bidi="ar-SA"/>
      </w:rPr>
    </w:lvl>
    <w:lvl w:ilvl="8" w:tplc="6040D2F4">
      <w:numFmt w:val="bullet"/>
      <w:lvlText w:val="•"/>
      <w:lvlJc w:val="left"/>
      <w:pPr>
        <w:ind w:left="6038" w:hanging="123"/>
      </w:pPr>
      <w:rPr>
        <w:rFonts w:hint="default"/>
        <w:lang w:val="it-IT" w:eastAsia="en-US" w:bidi="ar-SA"/>
      </w:rPr>
    </w:lvl>
  </w:abstractNum>
  <w:abstractNum w:abstractNumId="38" w15:restartNumberingAfterBreak="0">
    <w:nsid w:val="5287490E"/>
    <w:multiLevelType w:val="hybridMultilevel"/>
    <w:tmpl w:val="A32A03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3301603"/>
    <w:multiLevelType w:val="hybridMultilevel"/>
    <w:tmpl w:val="3F8C57B2"/>
    <w:lvl w:ilvl="0" w:tplc="99828840">
      <w:numFmt w:val="bullet"/>
      <w:lvlText w:val=""/>
      <w:lvlJc w:val="left"/>
      <w:pPr>
        <w:ind w:left="1416" w:hanging="567"/>
      </w:pPr>
      <w:rPr>
        <w:rFonts w:ascii="Symbol" w:eastAsia="Symbol" w:hAnsi="Symbol" w:cs="Symbol" w:hint="default"/>
        <w:b w:val="0"/>
        <w:bCs w:val="0"/>
        <w:i w:val="0"/>
        <w:iCs w:val="0"/>
        <w:spacing w:val="0"/>
        <w:w w:val="100"/>
        <w:sz w:val="22"/>
        <w:szCs w:val="22"/>
        <w:lang w:val="it-IT" w:eastAsia="en-US" w:bidi="ar-SA"/>
      </w:rPr>
    </w:lvl>
    <w:lvl w:ilvl="1" w:tplc="81B8EE8C">
      <w:numFmt w:val="bullet"/>
      <w:lvlText w:val=""/>
      <w:lvlJc w:val="left"/>
      <w:pPr>
        <w:ind w:left="1416" w:hanging="281"/>
      </w:pPr>
      <w:rPr>
        <w:rFonts w:ascii="Symbol" w:eastAsia="Symbol" w:hAnsi="Symbol" w:cs="Symbol" w:hint="default"/>
        <w:b w:val="0"/>
        <w:bCs w:val="0"/>
        <w:i w:val="0"/>
        <w:iCs w:val="0"/>
        <w:spacing w:val="0"/>
        <w:w w:val="100"/>
        <w:sz w:val="22"/>
        <w:szCs w:val="22"/>
        <w:lang w:val="it-IT" w:eastAsia="en-US" w:bidi="ar-SA"/>
      </w:rPr>
    </w:lvl>
    <w:lvl w:ilvl="2" w:tplc="F3B4C04A">
      <w:numFmt w:val="bullet"/>
      <w:lvlText w:val="•"/>
      <w:lvlJc w:val="left"/>
      <w:pPr>
        <w:ind w:left="3347" w:hanging="281"/>
      </w:pPr>
      <w:rPr>
        <w:rFonts w:hint="default"/>
        <w:lang w:val="it-IT" w:eastAsia="en-US" w:bidi="ar-SA"/>
      </w:rPr>
    </w:lvl>
    <w:lvl w:ilvl="3" w:tplc="502AD292">
      <w:numFmt w:val="bullet"/>
      <w:lvlText w:val="•"/>
      <w:lvlJc w:val="left"/>
      <w:pPr>
        <w:ind w:left="4310" w:hanging="281"/>
      </w:pPr>
      <w:rPr>
        <w:rFonts w:hint="default"/>
        <w:lang w:val="it-IT" w:eastAsia="en-US" w:bidi="ar-SA"/>
      </w:rPr>
    </w:lvl>
    <w:lvl w:ilvl="4" w:tplc="C5CCACE0">
      <w:numFmt w:val="bullet"/>
      <w:lvlText w:val="•"/>
      <w:lvlJc w:val="left"/>
      <w:pPr>
        <w:ind w:left="5274" w:hanging="281"/>
      </w:pPr>
      <w:rPr>
        <w:rFonts w:hint="default"/>
        <w:lang w:val="it-IT" w:eastAsia="en-US" w:bidi="ar-SA"/>
      </w:rPr>
    </w:lvl>
    <w:lvl w:ilvl="5" w:tplc="7D8E3336">
      <w:numFmt w:val="bullet"/>
      <w:lvlText w:val="•"/>
      <w:lvlJc w:val="left"/>
      <w:pPr>
        <w:ind w:left="6238" w:hanging="281"/>
      </w:pPr>
      <w:rPr>
        <w:rFonts w:hint="default"/>
        <w:lang w:val="it-IT" w:eastAsia="en-US" w:bidi="ar-SA"/>
      </w:rPr>
    </w:lvl>
    <w:lvl w:ilvl="6" w:tplc="EEF824B0">
      <w:numFmt w:val="bullet"/>
      <w:lvlText w:val="•"/>
      <w:lvlJc w:val="left"/>
      <w:pPr>
        <w:ind w:left="7201" w:hanging="281"/>
      </w:pPr>
      <w:rPr>
        <w:rFonts w:hint="default"/>
        <w:lang w:val="it-IT" w:eastAsia="en-US" w:bidi="ar-SA"/>
      </w:rPr>
    </w:lvl>
    <w:lvl w:ilvl="7" w:tplc="E3CA47EC">
      <w:numFmt w:val="bullet"/>
      <w:lvlText w:val="•"/>
      <w:lvlJc w:val="left"/>
      <w:pPr>
        <w:ind w:left="8165" w:hanging="281"/>
      </w:pPr>
      <w:rPr>
        <w:rFonts w:hint="default"/>
        <w:lang w:val="it-IT" w:eastAsia="en-US" w:bidi="ar-SA"/>
      </w:rPr>
    </w:lvl>
    <w:lvl w:ilvl="8" w:tplc="B5CA79AA">
      <w:numFmt w:val="bullet"/>
      <w:lvlText w:val="•"/>
      <w:lvlJc w:val="left"/>
      <w:pPr>
        <w:ind w:left="9129" w:hanging="281"/>
      </w:pPr>
      <w:rPr>
        <w:rFonts w:hint="default"/>
        <w:lang w:val="it-IT" w:eastAsia="en-US" w:bidi="ar-SA"/>
      </w:rPr>
    </w:lvl>
  </w:abstractNum>
  <w:abstractNum w:abstractNumId="40" w15:restartNumberingAfterBreak="0">
    <w:nsid w:val="54227507"/>
    <w:multiLevelType w:val="hybridMultilevel"/>
    <w:tmpl w:val="9E886C6C"/>
    <w:lvl w:ilvl="0" w:tplc="DBF87C38">
      <w:start w:val="1"/>
      <w:numFmt w:val="lowerLetter"/>
      <w:lvlText w:val="%1)"/>
      <w:lvlJc w:val="left"/>
      <w:pPr>
        <w:ind w:left="1440" w:hanging="360"/>
      </w:pPr>
      <w:rPr>
        <w:rFonts w:ascii="Arial" w:eastAsia="Arial" w:hAnsi="Arial" w:cs="Arial" w:hint="default"/>
        <w:b/>
        <w:bCs/>
        <w:i w:val="0"/>
        <w:iCs w:val="0"/>
        <w:spacing w:val="-1"/>
        <w:w w:val="100"/>
        <w:sz w:val="22"/>
        <w:szCs w:val="22"/>
        <w:lang w:val="it-IT" w:eastAsia="en-US" w:bidi="ar-SA"/>
      </w:rPr>
    </w:lvl>
    <w:lvl w:ilvl="1" w:tplc="F0E63D4E">
      <w:numFmt w:val="bullet"/>
      <w:lvlText w:val="•"/>
      <w:lvlJc w:val="left"/>
      <w:pPr>
        <w:ind w:left="2401" w:hanging="360"/>
      </w:pPr>
      <w:rPr>
        <w:rFonts w:hint="default"/>
        <w:lang w:val="it-IT" w:eastAsia="en-US" w:bidi="ar-SA"/>
      </w:rPr>
    </w:lvl>
    <w:lvl w:ilvl="2" w:tplc="33F0F21E">
      <w:numFmt w:val="bullet"/>
      <w:lvlText w:val="•"/>
      <w:lvlJc w:val="left"/>
      <w:pPr>
        <w:ind w:left="3363" w:hanging="360"/>
      </w:pPr>
      <w:rPr>
        <w:rFonts w:hint="default"/>
        <w:lang w:val="it-IT" w:eastAsia="en-US" w:bidi="ar-SA"/>
      </w:rPr>
    </w:lvl>
    <w:lvl w:ilvl="3" w:tplc="2E98FE8C">
      <w:numFmt w:val="bullet"/>
      <w:lvlText w:val="•"/>
      <w:lvlJc w:val="left"/>
      <w:pPr>
        <w:ind w:left="4324" w:hanging="360"/>
      </w:pPr>
      <w:rPr>
        <w:rFonts w:hint="default"/>
        <w:lang w:val="it-IT" w:eastAsia="en-US" w:bidi="ar-SA"/>
      </w:rPr>
    </w:lvl>
    <w:lvl w:ilvl="4" w:tplc="E0967A4A">
      <w:numFmt w:val="bullet"/>
      <w:lvlText w:val="•"/>
      <w:lvlJc w:val="left"/>
      <w:pPr>
        <w:ind w:left="5286" w:hanging="360"/>
      </w:pPr>
      <w:rPr>
        <w:rFonts w:hint="default"/>
        <w:lang w:val="it-IT" w:eastAsia="en-US" w:bidi="ar-SA"/>
      </w:rPr>
    </w:lvl>
    <w:lvl w:ilvl="5" w:tplc="F7784388">
      <w:numFmt w:val="bullet"/>
      <w:lvlText w:val="•"/>
      <w:lvlJc w:val="left"/>
      <w:pPr>
        <w:ind w:left="6248" w:hanging="360"/>
      </w:pPr>
      <w:rPr>
        <w:rFonts w:hint="default"/>
        <w:lang w:val="it-IT" w:eastAsia="en-US" w:bidi="ar-SA"/>
      </w:rPr>
    </w:lvl>
    <w:lvl w:ilvl="6" w:tplc="3E04A32E">
      <w:numFmt w:val="bullet"/>
      <w:lvlText w:val="•"/>
      <w:lvlJc w:val="left"/>
      <w:pPr>
        <w:ind w:left="7209" w:hanging="360"/>
      </w:pPr>
      <w:rPr>
        <w:rFonts w:hint="default"/>
        <w:lang w:val="it-IT" w:eastAsia="en-US" w:bidi="ar-SA"/>
      </w:rPr>
    </w:lvl>
    <w:lvl w:ilvl="7" w:tplc="97CCD6EA">
      <w:numFmt w:val="bullet"/>
      <w:lvlText w:val="•"/>
      <w:lvlJc w:val="left"/>
      <w:pPr>
        <w:ind w:left="8171" w:hanging="360"/>
      </w:pPr>
      <w:rPr>
        <w:rFonts w:hint="default"/>
        <w:lang w:val="it-IT" w:eastAsia="en-US" w:bidi="ar-SA"/>
      </w:rPr>
    </w:lvl>
    <w:lvl w:ilvl="8" w:tplc="63C02A3A">
      <w:numFmt w:val="bullet"/>
      <w:lvlText w:val="•"/>
      <w:lvlJc w:val="left"/>
      <w:pPr>
        <w:ind w:left="9133" w:hanging="360"/>
      </w:pPr>
      <w:rPr>
        <w:rFonts w:hint="default"/>
        <w:lang w:val="it-IT" w:eastAsia="en-US" w:bidi="ar-SA"/>
      </w:rPr>
    </w:lvl>
  </w:abstractNum>
  <w:abstractNum w:abstractNumId="41" w15:restartNumberingAfterBreak="0">
    <w:nsid w:val="5A953DE0"/>
    <w:multiLevelType w:val="hybridMultilevel"/>
    <w:tmpl w:val="77B4D380"/>
    <w:lvl w:ilvl="0" w:tplc="04ACB260">
      <w:numFmt w:val="bullet"/>
      <w:lvlText w:val="-"/>
      <w:lvlJc w:val="left"/>
      <w:pPr>
        <w:ind w:left="1067"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FFFFFFFF" w:tentative="1">
      <w:start w:val="1"/>
      <w:numFmt w:val="bullet"/>
      <w:lvlText w:val="o"/>
      <w:lvlJc w:val="left"/>
      <w:pPr>
        <w:ind w:left="1787" w:hanging="360"/>
      </w:pPr>
      <w:rPr>
        <w:rFonts w:ascii="Courier New" w:hAnsi="Courier New" w:cs="Courier New" w:hint="default"/>
      </w:rPr>
    </w:lvl>
    <w:lvl w:ilvl="2" w:tplc="FFFFFFFF" w:tentative="1">
      <w:start w:val="1"/>
      <w:numFmt w:val="bullet"/>
      <w:lvlText w:val=""/>
      <w:lvlJc w:val="left"/>
      <w:pPr>
        <w:ind w:left="2507" w:hanging="360"/>
      </w:pPr>
      <w:rPr>
        <w:rFonts w:ascii="Wingdings" w:hAnsi="Wingdings" w:hint="default"/>
      </w:rPr>
    </w:lvl>
    <w:lvl w:ilvl="3" w:tplc="FFFFFFFF" w:tentative="1">
      <w:start w:val="1"/>
      <w:numFmt w:val="bullet"/>
      <w:lvlText w:val=""/>
      <w:lvlJc w:val="left"/>
      <w:pPr>
        <w:ind w:left="3227" w:hanging="360"/>
      </w:pPr>
      <w:rPr>
        <w:rFonts w:ascii="Symbol" w:hAnsi="Symbol" w:hint="default"/>
      </w:rPr>
    </w:lvl>
    <w:lvl w:ilvl="4" w:tplc="FFFFFFFF" w:tentative="1">
      <w:start w:val="1"/>
      <w:numFmt w:val="bullet"/>
      <w:lvlText w:val="o"/>
      <w:lvlJc w:val="left"/>
      <w:pPr>
        <w:ind w:left="3947" w:hanging="360"/>
      </w:pPr>
      <w:rPr>
        <w:rFonts w:ascii="Courier New" w:hAnsi="Courier New" w:cs="Courier New" w:hint="default"/>
      </w:rPr>
    </w:lvl>
    <w:lvl w:ilvl="5" w:tplc="FFFFFFFF" w:tentative="1">
      <w:start w:val="1"/>
      <w:numFmt w:val="bullet"/>
      <w:lvlText w:val=""/>
      <w:lvlJc w:val="left"/>
      <w:pPr>
        <w:ind w:left="4667" w:hanging="360"/>
      </w:pPr>
      <w:rPr>
        <w:rFonts w:ascii="Wingdings" w:hAnsi="Wingdings" w:hint="default"/>
      </w:rPr>
    </w:lvl>
    <w:lvl w:ilvl="6" w:tplc="FFFFFFFF" w:tentative="1">
      <w:start w:val="1"/>
      <w:numFmt w:val="bullet"/>
      <w:lvlText w:val=""/>
      <w:lvlJc w:val="left"/>
      <w:pPr>
        <w:ind w:left="5387" w:hanging="360"/>
      </w:pPr>
      <w:rPr>
        <w:rFonts w:ascii="Symbol" w:hAnsi="Symbol" w:hint="default"/>
      </w:rPr>
    </w:lvl>
    <w:lvl w:ilvl="7" w:tplc="FFFFFFFF" w:tentative="1">
      <w:start w:val="1"/>
      <w:numFmt w:val="bullet"/>
      <w:lvlText w:val="o"/>
      <w:lvlJc w:val="left"/>
      <w:pPr>
        <w:ind w:left="6107" w:hanging="360"/>
      </w:pPr>
      <w:rPr>
        <w:rFonts w:ascii="Courier New" w:hAnsi="Courier New" w:cs="Courier New" w:hint="default"/>
      </w:rPr>
    </w:lvl>
    <w:lvl w:ilvl="8" w:tplc="FFFFFFFF" w:tentative="1">
      <w:start w:val="1"/>
      <w:numFmt w:val="bullet"/>
      <w:lvlText w:val=""/>
      <w:lvlJc w:val="left"/>
      <w:pPr>
        <w:ind w:left="6827" w:hanging="360"/>
      </w:pPr>
      <w:rPr>
        <w:rFonts w:ascii="Wingdings" w:hAnsi="Wingdings" w:hint="default"/>
      </w:rPr>
    </w:lvl>
  </w:abstractNum>
  <w:abstractNum w:abstractNumId="42" w15:restartNumberingAfterBreak="0">
    <w:nsid w:val="5BAB73DE"/>
    <w:multiLevelType w:val="hybridMultilevel"/>
    <w:tmpl w:val="C000418C"/>
    <w:lvl w:ilvl="0" w:tplc="EE0A9ACA">
      <w:start w:val="1"/>
      <w:numFmt w:val="lowerLetter"/>
      <w:lvlText w:val="%1)"/>
      <w:lvlJc w:val="left"/>
      <w:pPr>
        <w:ind w:left="1351" w:hanging="360"/>
      </w:pPr>
      <w:rPr>
        <w:rFonts w:ascii="Trebuchet MS" w:hAnsi="Trebuchet MS" w:cs="Arial MT" w:hint="default"/>
        <w:b w:val="0"/>
        <w:bCs w:val="0"/>
        <w:i w:val="0"/>
        <w:iCs w:val="0"/>
        <w:spacing w:val="-1"/>
        <w:w w:val="100"/>
        <w:sz w:val="22"/>
        <w:szCs w:val="22"/>
        <w:lang w:val="it-IT" w:eastAsia="en-US" w:bidi="ar-SA"/>
      </w:rPr>
    </w:lvl>
    <w:lvl w:ilvl="1" w:tplc="7A3E273A">
      <w:numFmt w:val="bullet"/>
      <w:lvlText w:val=""/>
      <w:lvlJc w:val="left"/>
      <w:pPr>
        <w:ind w:left="1701" w:hanging="286"/>
      </w:pPr>
      <w:rPr>
        <w:rFonts w:ascii="Symbol" w:eastAsia="Symbol" w:hAnsi="Symbol" w:cs="Symbol" w:hint="default"/>
        <w:b w:val="0"/>
        <w:bCs w:val="0"/>
        <w:i w:val="0"/>
        <w:iCs w:val="0"/>
        <w:spacing w:val="0"/>
        <w:w w:val="100"/>
        <w:sz w:val="22"/>
        <w:szCs w:val="22"/>
        <w:lang w:val="it-IT" w:eastAsia="en-US" w:bidi="ar-SA"/>
      </w:rPr>
    </w:lvl>
    <w:lvl w:ilvl="2" w:tplc="4F76DF5E">
      <w:numFmt w:val="bullet"/>
      <w:lvlText w:val="•"/>
      <w:lvlJc w:val="left"/>
      <w:pPr>
        <w:ind w:left="2739" w:hanging="286"/>
      </w:pPr>
      <w:rPr>
        <w:rFonts w:hint="default"/>
        <w:lang w:val="it-IT" w:eastAsia="en-US" w:bidi="ar-SA"/>
      </w:rPr>
    </w:lvl>
    <w:lvl w:ilvl="3" w:tplc="D18A229C">
      <w:numFmt w:val="bullet"/>
      <w:lvlText w:val="•"/>
      <w:lvlJc w:val="left"/>
      <w:pPr>
        <w:ind w:left="3779" w:hanging="286"/>
      </w:pPr>
      <w:rPr>
        <w:rFonts w:hint="default"/>
        <w:lang w:val="it-IT" w:eastAsia="en-US" w:bidi="ar-SA"/>
      </w:rPr>
    </w:lvl>
    <w:lvl w:ilvl="4" w:tplc="02AE15F0">
      <w:numFmt w:val="bullet"/>
      <w:lvlText w:val="•"/>
      <w:lvlJc w:val="left"/>
      <w:pPr>
        <w:ind w:left="4818" w:hanging="286"/>
      </w:pPr>
      <w:rPr>
        <w:rFonts w:hint="default"/>
        <w:lang w:val="it-IT" w:eastAsia="en-US" w:bidi="ar-SA"/>
      </w:rPr>
    </w:lvl>
    <w:lvl w:ilvl="5" w:tplc="0E8C520C">
      <w:numFmt w:val="bullet"/>
      <w:lvlText w:val="•"/>
      <w:lvlJc w:val="left"/>
      <w:pPr>
        <w:ind w:left="5858" w:hanging="286"/>
      </w:pPr>
      <w:rPr>
        <w:rFonts w:hint="default"/>
        <w:lang w:val="it-IT" w:eastAsia="en-US" w:bidi="ar-SA"/>
      </w:rPr>
    </w:lvl>
    <w:lvl w:ilvl="6" w:tplc="F0A8005A">
      <w:numFmt w:val="bullet"/>
      <w:lvlText w:val="•"/>
      <w:lvlJc w:val="left"/>
      <w:pPr>
        <w:ind w:left="6898" w:hanging="286"/>
      </w:pPr>
      <w:rPr>
        <w:rFonts w:hint="default"/>
        <w:lang w:val="it-IT" w:eastAsia="en-US" w:bidi="ar-SA"/>
      </w:rPr>
    </w:lvl>
    <w:lvl w:ilvl="7" w:tplc="F0B4EED6">
      <w:numFmt w:val="bullet"/>
      <w:lvlText w:val="•"/>
      <w:lvlJc w:val="left"/>
      <w:pPr>
        <w:ind w:left="7937" w:hanging="286"/>
      </w:pPr>
      <w:rPr>
        <w:rFonts w:hint="default"/>
        <w:lang w:val="it-IT" w:eastAsia="en-US" w:bidi="ar-SA"/>
      </w:rPr>
    </w:lvl>
    <w:lvl w:ilvl="8" w:tplc="25847A8C">
      <w:numFmt w:val="bullet"/>
      <w:lvlText w:val="•"/>
      <w:lvlJc w:val="left"/>
      <w:pPr>
        <w:ind w:left="8977" w:hanging="286"/>
      </w:pPr>
      <w:rPr>
        <w:rFonts w:hint="default"/>
        <w:lang w:val="it-IT" w:eastAsia="en-US" w:bidi="ar-SA"/>
      </w:rPr>
    </w:lvl>
  </w:abstractNum>
  <w:abstractNum w:abstractNumId="43" w15:restartNumberingAfterBreak="0">
    <w:nsid w:val="5E0E1285"/>
    <w:multiLevelType w:val="hybridMultilevel"/>
    <w:tmpl w:val="365E069E"/>
    <w:lvl w:ilvl="0" w:tplc="387AFE76">
      <w:numFmt w:val="bullet"/>
      <w:lvlText w:val="•"/>
      <w:lvlJc w:val="left"/>
      <w:pPr>
        <w:ind w:left="300" w:hanging="370"/>
      </w:pPr>
      <w:rPr>
        <w:rFonts w:ascii="Arial MT" w:eastAsia="Arial MT" w:hAnsi="Arial MT" w:cs="Arial MT" w:hint="default"/>
        <w:b w:val="0"/>
        <w:bCs w:val="0"/>
        <w:i w:val="0"/>
        <w:iCs w:val="0"/>
        <w:spacing w:val="0"/>
        <w:w w:val="100"/>
        <w:sz w:val="22"/>
        <w:szCs w:val="22"/>
        <w:lang w:val="it-IT" w:eastAsia="en-US" w:bidi="ar-SA"/>
      </w:rPr>
    </w:lvl>
    <w:lvl w:ilvl="1" w:tplc="AF062C68">
      <w:numFmt w:val="bullet"/>
      <w:lvlText w:val="•"/>
      <w:lvlJc w:val="left"/>
      <w:pPr>
        <w:ind w:left="1091" w:hanging="370"/>
      </w:pPr>
      <w:rPr>
        <w:rFonts w:hint="default"/>
        <w:lang w:val="it-IT" w:eastAsia="en-US" w:bidi="ar-SA"/>
      </w:rPr>
    </w:lvl>
    <w:lvl w:ilvl="2" w:tplc="FB9AE516">
      <w:numFmt w:val="bullet"/>
      <w:lvlText w:val="•"/>
      <w:lvlJc w:val="left"/>
      <w:pPr>
        <w:ind w:left="1882" w:hanging="370"/>
      </w:pPr>
      <w:rPr>
        <w:rFonts w:hint="default"/>
        <w:lang w:val="it-IT" w:eastAsia="en-US" w:bidi="ar-SA"/>
      </w:rPr>
    </w:lvl>
    <w:lvl w:ilvl="3" w:tplc="1090E4EA">
      <w:numFmt w:val="bullet"/>
      <w:lvlText w:val="•"/>
      <w:lvlJc w:val="left"/>
      <w:pPr>
        <w:ind w:left="2673" w:hanging="370"/>
      </w:pPr>
      <w:rPr>
        <w:rFonts w:hint="default"/>
        <w:lang w:val="it-IT" w:eastAsia="en-US" w:bidi="ar-SA"/>
      </w:rPr>
    </w:lvl>
    <w:lvl w:ilvl="4" w:tplc="AB44FB10">
      <w:numFmt w:val="bullet"/>
      <w:lvlText w:val="•"/>
      <w:lvlJc w:val="left"/>
      <w:pPr>
        <w:ind w:left="3464" w:hanging="370"/>
      </w:pPr>
      <w:rPr>
        <w:rFonts w:hint="default"/>
        <w:lang w:val="it-IT" w:eastAsia="en-US" w:bidi="ar-SA"/>
      </w:rPr>
    </w:lvl>
    <w:lvl w:ilvl="5" w:tplc="53CE8DFE">
      <w:numFmt w:val="bullet"/>
      <w:lvlText w:val="•"/>
      <w:lvlJc w:val="left"/>
      <w:pPr>
        <w:ind w:left="4255" w:hanging="370"/>
      </w:pPr>
      <w:rPr>
        <w:rFonts w:hint="default"/>
        <w:lang w:val="it-IT" w:eastAsia="en-US" w:bidi="ar-SA"/>
      </w:rPr>
    </w:lvl>
    <w:lvl w:ilvl="6" w:tplc="F2A41E64">
      <w:numFmt w:val="bullet"/>
      <w:lvlText w:val="•"/>
      <w:lvlJc w:val="left"/>
      <w:pPr>
        <w:ind w:left="5046" w:hanging="370"/>
      </w:pPr>
      <w:rPr>
        <w:rFonts w:hint="default"/>
        <w:lang w:val="it-IT" w:eastAsia="en-US" w:bidi="ar-SA"/>
      </w:rPr>
    </w:lvl>
    <w:lvl w:ilvl="7" w:tplc="6554B82A">
      <w:numFmt w:val="bullet"/>
      <w:lvlText w:val="•"/>
      <w:lvlJc w:val="left"/>
      <w:pPr>
        <w:ind w:left="5837" w:hanging="370"/>
      </w:pPr>
      <w:rPr>
        <w:rFonts w:hint="default"/>
        <w:lang w:val="it-IT" w:eastAsia="en-US" w:bidi="ar-SA"/>
      </w:rPr>
    </w:lvl>
    <w:lvl w:ilvl="8" w:tplc="ABBCF672">
      <w:numFmt w:val="bullet"/>
      <w:lvlText w:val="•"/>
      <w:lvlJc w:val="left"/>
      <w:pPr>
        <w:ind w:left="6628" w:hanging="370"/>
      </w:pPr>
      <w:rPr>
        <w:rFonts w:hint="default"/>
        <w:lang w:val="it-IT" w:eastAsia="en-US" w:bidi="ar-SA"/>
      </w:rPr>
    </w:lvl>
  </w:abstractNum>
  <w:abstractNum w:abstractNumId="44" w15:restartNumberingAfterBreak="0">
    <w:nsid w:val="5F452D80"/>
    <w:multiLevelType w:val="hybridMultilevel"/>
    <w:tmpl w:val="9E969010"/>
    <w:lvl w:ilvl="0" w:tplc="0410000F">
      <w:start w:val="1"/>
      <w:numFmt w:val="decimal"/>
      <w:lvlText w:val="%1."/>
      <w:lvlJc w:val="left"/>
      <w:pPr>
        <w:ind w:left="1427" w:hanging="360"/>
      </w:pPr>
    </w:lvl>
    <w:lvl w:ilvl="1" w:tplc="04100019" w:tentative="1">
      <w:start w:val="1"/>
      <w:numFmt w:val="lowerLetter"/>
      <w:lvlText w:val="%2."/>
      <w:lvlJc w:val="left"/>
      <w:pPr>
        <w:ind w:left="2147" w:hanging="360"/>
      </w:pPr>
    </w:lvl>
    <w:lvl w:ilvl="2" w:tplc="0410001B" w:tentative="1">
      <w:start w:val="1"/>
      <w:numFmt w:val="lowerRoman"/>
      <w:lvlText w:val="%3."/>
      <w:lvlJc w:val="right"/>
      <w:pPr>
        <w:ind w:left="2867" w:hanging="180"/>
      </w:pPr>
    </w:lvl>
    <w:lvl w:ilvl="3" w:tplc="0410000F" w:tentative="1">
      <w:start w:val="1"/>
      <w:numFmt w:val="decimal"/>
      <w:lvlText w:val="%4."/>
      <w:lvlJc w:val="left"/>
      <w:pPr>
        <w:ind w:left="3587" w:hanging="360"/>
      </w:pPr>
    </w:lvl>
    <w:lvl w:ilvl="4" w:tplc="04100019" w:tentative="1">
      <w:start w:val="1"/>
      <w:numFmt w:val="lowerLetter"/>
      <w:lvlText w:val="%5."/>
      <w:lvlJc w:val="left"/>
      <w:pPr>
        <w:ind w:left="4307" w:hanging="360"/>
      </w:pPr>
    </w:lvl>
    <w:lvl w:ilvl="5" w:tplc="0410001B" w:tentative="1">
      <w:start w:val="1"/>
      <w:numFmt w:val="lowerRoman"/>
      <w:lvlText w:val="%6."/>
      <w:lvlJc w:val="right"/>
      <w:pPr>
        <w:ind w:left="5027" w:hanging="180"/>
      </w:pPr>
    </w:lvl>
    <w:lvl w:ilvl="6" w:tplc="0410000F" w:tentative="1">
      <w:start w:val="1"/>
      <w:numFmt w:val="decimal"/>
      <w:lvlText w:val="%7."/>
      <w:lvlJc w:val="left"/>
      <w:pPr>
        <w:ind w:left="5747" w:hanging="360"/>
      </w:pPr>
    </w:lvl>
    <w:lvl w:ilvl="7" w:tplc="04100019" w:tentative="1">
      <w:start w:val="1"/>
      <w:numFmt w:val="lowerLetter"/>
      <w:lvlText w:val="%8."/>
      <w:lvlJc w:val="left"/>
      <w:pPr>
        <w:ind w:left="6467" w:hanging="360"/>
      </w:pPr>
    </w:lvl>
    <w:lvl w:ilvl="8" w:tplc="0410001B" w:tentative="1">
      <w:start w:val="1"/>
      <w:numFmt w:val="lowerRoman"/>
      <w:lvlText w:val="%9."/>
      <w:lvlJc w:val="right"/>
      <w:pPr>
        <w:ind w:left="7187" w:hanging="180"/>
      </w:pPr>
    </w:lvl>
  </w:abstractNum>
  <w:abstractNum w:abstractNumId="45" w15:restartNumberingAfterBreak="0">
    <w:nsid w:val="64AA07BE"/>
    <w:multiLevelType w:val="hybridMultilevel"/>
    <w:tmpl w:val="8B48AA0E"/>
    <w:lvl w:ilvl="0" w:tplc="123E105C">
      <w:start w:val="1"/>
      <w:numFmt w:val="upperLetter"/>
      <w:lvlText w:val="%1)"/>
      <w:lvlJc w:val="left"/>
      <w:pPr>
        <w:ind w:left="1135" w:hanging="295"/>
      </w:pPr>
      <w:rPr>
        <w:rFonts w:ascii="Trebuchet MS" w:hAnsi="Trebuchet MS" w:hint="default"/>
        <w:spacing w:val="0"/>
        <w:w w:val="100"/>
        <w:lang w:val="it-IT" w:eastAsia="en-US" w:bidi="ar-SA"/>
      </w:rPr>
    </w:lvl>
    <w:lvl w:ilvl="1" w:tplc="91500CCE">
      <w:start w:val="1"/>
      <w:numFmt w:val="decimal"/>
      <w:lvlText w:val="%2)"/>
      <w:lvlJc w:val="left"/>
      <w:pPr>
        <w:ind w:left="1701" w:hanging="291"/>
      </w:pPr>
      <w:rPr>
        <w:rFonts w:ascii="Trebuchet MS" w:hAnsi="Trebuchet MS" w:cs="Arial MT" w:hint="default"/>
        <w:b w:val="0"/>
        <w:bCs w:val="0"/>
        <w:i w:val="0"/>
        <w:iCs w:val="0"/>
        <w:spacing w:val="0"/>
        <w:w w:val="100"/>
        <w:sz w:val="22"/>
        <w:szCs w:val="22"/>
        <w:lang w:val="it-IT" w:eastAsia="en-US" w:bidi="ar-SA"/>
      </w:rPr>
    </w:lvl>
    <w:lvl w:ilvl="2" w:tplc="290E8B82">
      <w:numFmt w:val="bullet"/>
      <w:lvlText w:val="•"/>
      <w:lvlJc w:val="left"/>
      <w:pPr>
        <w:ind w:left="2739" w:hanging="291"/>
      </w:pPr>
      <w:rPr>
        <w:rFonts w:hint="default"/>
        <w:lang w:val="it-IT" w:eastAsia="en-US" w:bidi="ar-SA"/>
      </w:rPr>
    </w:lvl>
    <w:lvl w:ilvl="3" w:tplc="6CB85F70">
      <w:numFmt w:val="bullet"/>
      <w:lvlText w:val="•"/>
      <w:lvlJc w:val="left"/>
      <w:pPr>
        <w:ind w:left="3779" w:hanging="291"/>
      </w:pPr>
      <w:rPr>
        <w:rFonts w:hint="default"/>
        <w:lang w:val="it-IT" w:eastAsia="en-US" w:bidi="ar-SA"/>
      </w:rPr>
    </w:lvl>
    <w:lvl w:ilvl="4" w:tplc="D8BA06C2">
      <w:numFmt w:val="bullet"/>
      <w:lvlText w:val="•"/>
      <w:lvlJc w:val="left"/>
      <w:pPr>
        <w:ind w:left="4818" w:hanging="291"/>
      </w:pPr>
      <w:rPr>
        <w:rFonts w:hint="default"/>
        <w:lang w:val="it-IT" w:eastAsia="en-US" w:bidi="ar-SA"/>
      </w:rPr>
    </w:lvl>
    <w:lvl w:ilvl="5" w:tplc="8AC2AA70">
      <w:numFmt w:val="bullet"/>
      <w:lvlText w:val="•"/>
      <w:lvlJc w:val="left"/>
      <w:pPr>
        <w:ind w:left="5858" w:hanging="291"/>
      </w:pPr>
      <w:rPr>
        <w:rFonts w:hint="default"/>
        <w:lang w:val="it-IT" w:eastAsia="en-US" w:bidi="ar-SA"/>
      </w:rPr>
    </w:lvl>
    <w:lvl w:ilvl="6" w:tplc="082A83F0">
      <w:numFmt w:val="bullet"/>
      <w:lvlText w:val="•"/>
      <w:lvlJc w:val="left"/>
      <w:pPr>
        <w:ind w:left="6898" w:hanging="291"/>
      </w:pPr>
      <w:rPr>
        <w:rFonts w:hint="default"/>
        <w:lang w:val="it-IT" w:eastAsia="en-US" w:bidi="ar-SA"/>
      </w:rPr>
    </w:lvl>
    <w:lvl w:ilvl="7" w:tplc="1682C682">
      <w:numFmt w:val="bullet"/>
      <w:lvlText w:val="•"/>
      <w:lvlJc w:val="left"/>
      <w:pPr>
        <w:ind w:left="7937" w:hanging="291"/>
      </w:pPr>
      <w:rPr>
        <w:rFonts w:hint="default"/>
        <w:lang w:val="it-IT" w:eastAsia="en-US" w:bidi="ar-SA"/>
      </w:rPr>
    </w:lvl>
    <w:lvl w:ilvl="8" w:tplc="FCA86AA8">
      <w:numFmt w:val="bullet"/>
      <w:lvlText w:val="•"/>
      <w:lvlJc w:val="left"/>
      <w:pPr>
        <w:ind w:left="8977" w:hanging="291"/>
      </w:pPr>
      <w:rPr>
        <w:rFonts w:hint="default"/>
        <w:lang w:val="it-IT" w:eastAsia="en-US" w:bidi="ar-SA"/>
      </w:rPr>
    </w:lvl>
  </w:abstractNum>
  <w:abstractNum w:abstractNumId="46" w15:restartNumberingAfterBreak="0">
    <w:nsid w:val="66645C39"/>
    <w:multiLevelType w:val="hybridMultilevel"/>
    <w:tmpl w:val="A28A2A1A"/>
    <w:lvl w:ilvl="0" w:tplc="A89AC3BE">
      <w:numFmt w:val="bullet"/>
      <w:lvlText w:val="•"/>
      <w:lvlJc w:val="left"/>
      <w:pPr>
        <w:ind w:left="71" w:hanging="600"/>
      </w:pPr>
      <w:rPr>
        <w:rFonts w:ascii="Arial MT" w:eastAsia="Arial MT" w:hAnsi="Arial MT" w:cs="Arial MT" w:hint="default"/>
        <w:b w:val="0"/>
        <w:bCs w:val="0"/>
        <w:i w:val="0"/>
        <w:iCs w:val="0"/>
        <w:spacing w:val="0"/>
        <w:w w:val="100"/>
        <w:sz w:val="21"/>
        <w:szCs w:val="21"/>
        <w:lang w:val="it-IT" w:eastAsia="en-US" w:bidi="ar-SA"/>
      </w:rPr>
    </w:lvl>
    <w:lvl w:ilvl="1" w:tplc="CC8E1F72">
      <w:numFmt w:val="bullet"/>
      <w:lvlText w:val="•"/>
      <w:lvlJc w:val="left"/>
      <w:pPr>
        <w:ind w:left="676" w:hanging="600"/>
      </w:pPr>
      <w:rPr>
        <w:rFonts w:hint="default"/>
        <w:lang w:val="it-IT" w:eastAsia="en-US" w:bidi="ar-SA"/>
      </w:rPr>
    </w:lvl>
    <w:lvl w:ilvl="2" w:tplc="DBB2BD64">
      <w:numFmt w:val="bullet"/>
      <w:lvlText w:val="•"/>
      <w:lvlJc w:val="left"/>
      <w:pPr>
        <w:ind w:left="1272" w:hanging="600"/>
      </w:pPr>
      <w:rPr>
        <w:rFonts w:hint="default"/>
        <w:lang w:val="it-IT" w:eastAsia="en-US" w:bidi="ar-SA"/>
      </w:rPr>
    </w:lvl>
    <w:lvl w:ilvl="3" w:tplc="191A4126">
      <w:numFmt w:val="bullet"/>
      <w:lvlText w:val="•"/>
      <w:lvlJc w:val="left"/>
      <w:pPr>
        <w:ind w:left="1869" w:hanging="600"/>
      </w:pPr>
      <w:rPr>
        <w:rFonts w:hint="default"/>
        <w:lang w:val="it-IT" w:eastAsia="en-US" w:bidi="ar-SA"/>
      </w:rPr>
    </w:lvl>
    <w:lvl w:ilvl="4" w:tplc="BD146366">
      <w:numFmt w:val="bullet"/>
      <w:lvlText w:val="•"/>
      <w:lvlJc w:val="left"/>
      <w:pPr>
        <w:ind w:left="2465" w:hanging="600"/>
      </w:pPr>
      <w:rPr>
        <w:rFonts w:hint="default"/>
        <w:lang w:val="it-IT" w:eastAsia="en-US" w:bidi="ar-SA"/>
      </w:rPr>
    </w:lvl>
    <w:lvl w:ilvl="5" w:tplc="C01807C0">
      <w:numFmt w:val="bullet"/>
      <w:lvlText w:val="•"/>
      <w:lvlJc w:val="left"/>
      <w:pPr>
        <w:ind w:left="3062" w:hanging="600"/>
      </w:pPr>
      <w:rPr>
        <w:rFonts w:hint="default"/>
        <w:lang w:val="it-IT" w:eastAsia="en-US" w:bidi="ar-SA"/>
      </w:rPr>
    </w:lvl>
    <w:lvl w:ilvl="6" w:tplc="8C6EFBD2">
      <w:numFmt w:val="bullet"/>
      <w:lvlText w:val="•"/>
      <w:lvlJc w:val="left"/>
      <w:pPr>
        <w:ind w:left="3658" w:hanging="600"/>
      </w:pPr>
      <w:rPr>
        <w:rFonts w:hint="default"/>
        <w:lang w:val="it-IT" w:eastAsia="en-US" w:bidi="ar-SA"/>
      </w:rPr>
    </w:lvl>
    <w:lvl w:ilvl="7" w:tplc="53009D12">
      <w:numFmt w:val="bullet"/>
      <w:lvlText w:val="•"/>
      <w:lvlJc w:val="left"/>
      <w:pPr>
        <w:ind w:left="4254" w:hanging="600"/>
      </w:pPr>
      <w:rPr>
        <w:rFonts w:hint="default"/>
        <w:lang w:val="it-IT" w:eastAsia="en-US" w:bidi="ar-SA"/>
      </w:rPr>
    </w:lvl>
    <w:lvl w:ilvl="8" w:tplc="67D48CD0">
      <w:numFmt w:val="bullet"/>
      <w:lvlText w:val="•"/>
      <w:lvlJc w:val="left"/>
      <w:pPr>
        <w:ind w:left="4851" w:hanging="600"/>
      </w:pPr>
      <w:rPr>
        <w:rFonts w:hint="default"/>
        <w:lang w:val="it-IT" w:eastAsia="en-US" w:bidi="ar-SA"/>
      </w:rPr>
    </w:lvl>
  </w:abstractNum>
  <w:abstractNum w:abstractNumId="47" w15:restartNumberingAfterBreak="0">
    <w:nsid w:val="682D5DE2"/>
    <w:multiLevelType w:val="hybridMultilevel"/>
    <w:tmpl w:val="FC306EA0"/>
    <w:lvl w:ilvl="0" w:tplc="785E542E">
      <w:numFmt w:val="bullet"/>
      <w:lvlText w:val=""/>
      <w:lvlJc w:val="left"/>
      <w:pPr>
        <w:ind w:left="1473" w:hanging="360"/>
      </w:pPr>
      <w:rPr>
        <w:rFonts w:ascii="Symbol" w:eastAsia="Symbol" w:hAnsi="Symbol" w:cs="Symbol" w:hint="default"/>
        <w:b w:val="0"/>
        <w:bCs w:val="0"/>
        <w:i w:val="0"/>
        <w:iCs w:val="0"/>
        <w:spacing w:val="0"/>
        <w:w w:val="100"/>
        <w:sz w:val="22"/>
        <w:szCs w:val="22"/>
        <w:lang w:val="it-IT" w:eastAsia="en-US" w:bidi="ar-SA"/>
      </w:rPr>
    </w:lvl>
    <w:lvl w:ilvl="1" w:tplc="FD2E52D6">
      <w:numFmt w:val="bullet"/>
      <w:lvlText w:val="•"/>
      <w:lvlJc w:val="left"/>
      <w:pPr>
        <w:ind w:left="2437" w:hanging="360"/>
      </w:pPr>
      <w:rPr>
        <w:rFonts w:hint="default"/>
        <w:lang w:val="it-IT" w:eastAsia="en-US" w:bidi="ar-SA"/>
      </w:rPr>
    </w:lvl>
    <w:lvl w:ilvl="2" w:tplc="3B188064">
      <w:numFmt w:val="bullet"/>
      <w:lvlText w:val="•"/>
      <w:lvlJc w:val="left"/>
      <w:pPr>
        <w:ind w:left="3395" w:hanging="360"/>
      </w:pPr>
      <w:rPr>
        <w:rFonts w:hint="default"/>
        <w:lang w:val="it-IT" w:eastAsia="en-US" w:bidi="ar-SA"/>
      </w:rPr>
    </w:lvl>
    <w:lvl w:ilvl="3" w:tplc="1AC41578">
      <w:numFmt w:val="bullet"/>
      <w:lvlText w:val="•"/>
      <w:lvlJc w:val="left"/>
      <w:pPr>
        <w:ind w:left="4352" w:hanging="360"/>
      </w:pPr>
      <w:rPr>
        <w:rFonts w:hint="default"/>
        <w:lang w:val="it-IT" w:eastAsia="en-US" w:bidi="ar-SA"/>
      </w:rPr>
    </w:lvl>
    <w:lvl w:ilvl="4" w:tplc="15F4A0EA">
      <w:numFmt w:val="bullet"/>
      <w:lvlText w:val="•"/>
      <w:lvlJc w:val="left"/>
      <w:pPr>
        <w:ind w:left="5310" w:hanging="360"/>
      </w:pPr>
      <w:rPr>
        <w:rFonts w:hint="default"/>
        <w:lang w:val="it-IT" w:eastAsia="en-US" w:bidi="ar-SA"/>
      </w:rPr>
    </w:lvl>
    <w:lvl w:ilvl="5" w:tplc="C5B2D5AC">
      <w:numFmt w:val="bullet"/>
      <w:lvlText w:val="•"/>
      <w:lvlJc w:val="left"/>
      <w:pPr>
        <w:ind w:left="6268" w:hanging="360"/>
      </w:pPr>
      <w:rPr>
        <w:rFonts w:hint="default"/>
        <w:lang w:val="it-IT" w:eastAsia="en-US" w:bidi="ar-SA"/>
      </w:rPr>
    </w:lvl>
    <w:lvl w:ilvl="6" w:tplc="D358667A">
      <w:numFmt w:val="bullet"/>
      <w:lvlText w:val="•"/>
      <w:lvlJc w:val="left"/>
      <w:pPr>
        <w:ind w:left="7225" w:hanging="360"/>
      </w:pPr>
      <w:rPr>
        <w:rFonts w:hint="default"/>
        <w:lang w:val="it-IT" w:eastAsia="en-US" w:bidi="ar-SA"/>
      </w:rPr>
    </w:lvl>
    <w:lvl w:ilvl="7" w:tplc="E684EF72">
      <w:numFmt w:val="bullet"/>
      <w:lvlText w:val="•"/>
      <w:lvlJc w:val="left"/>
      <w:pPr>
        <w:ind w:left="8183" w:hanging="360"/>
      </w:pPr>
      <w:rPr>
        <w:rFonts w:hint="default"/>
        <w:lang w:val="it-IT" w:eastAsia="en-US" w:bidi="ar-SA"/>
      </w:rPr>
    </w:lvl>
    <w:lvl w:ilvl="8" w:tplc="AA70156A">
      <w:numFmt w:val="bullet"/>
      <w:lvlText w:val="•"/>
      <w:lvlJc w:val="left"/>
      <w:pPr>
        <w:ind w:left="9141" w:hanging="360"/>
      </w:pPr>
      <w:rPr>
        <w:rFonts w:hint="default"/>
        <w:lang w:val="it-IT" w:eastAsia="en-US" w:bidi="ar-SA"/>
      </w:rPr>
    </w:lvl>
  </w:abstractNum>
  <w:abstractNum w:abstractNumId="48" w15:restartNumberingAfterBreak="0">
    <w:nsid w:val="689D0FD1"/>
    <w:multiLevelType w:val="hybridMultilevel"/>
    <w:tmpl w:val="D460112C"/>
    <w:lvl w:ilvl="0" w:tplc="2AD2083A">
      <w:numFmt w:val="bullet"/>
      <w:lvlText w:val="•"/>
      <w:lvlJc w:val="left"/>
      <w:pPr>
        <w:ind w:left="832" w:hanging="126"/>
      </w:pPr>
      <w:rPr>
        <w:rFonts w:ascii="Arial MT" w:eastAsia="Arial MT" w:hAnsi="Arial MT" w:cs="Arial MT" w:hint="default"/>
        <w:b w:val="0"/>
        <w:bCs w:val="0"/>
        <w:i w:val="0"/>
        <w:iCs w:val="0"/>
        <w:spacing w:val="0"/>
        <w:w w:val="99"/>
        <w:sz w:val="20"/>
        <w:szCs w:val="20"/>
        <w:lang w:val="it-IT" w:eastAsia="en-US" w:bidi="ar-SA"/>
      </w:rPr>
    </w:lvl>
    <w:lvl w:ilvl="1" w:tplc="EB92D322">
      <w:numFmt w:val="bullet"/>
      <w:lvlText w:val="•"/>
      <w:lvlJc w:val="left"/>
      <w:pPr>
        <w:ind w:left="1861" w:hanging="126"/>
      </w:pPr>
      <w:rPr>
        <w:rFonts w:hint="default"/>
        <w:lang w:val="it-IT" w:eastAsia="en-US" w:bidi="ar-SA"/>
      </w:rPr>
    </w:lvl>
    <w:lvl w:ilvl="2" w:tplc="6114A5BE">
      <w:numFmt w:val="bullet"/>
      <w:lvlText w:val="•"/>
      <w:lvlJc w:val="left"/>
      <w:pPr>
        <w:ind w:left="2883" w:hanging="126"/>
      </w:pPr>
      <w:rPr>
        <w:rFonts w:hint="default"/>
        <w:lang w:val="it-IT" w:eastAsia="en-US" w:bidi="ar-SA"/>
      </w:rPr>
    </w:lvl>
    <w:lvl w:ilvl="3" w:tplc="1E5E6BFE">
      <w:numFmt w:val="bullet"/>
      <w:lvlText w:val="•"/>
      <w:lvlJc w:val="left"/>
      <w:pPr>
        <w:ind w:left="3904" w:hanging="126"/>
      </w:pPr>
      <w:rPr>
        <w:rFonts w:hint="default"/>
        <w:lang w:val="it-IT" w:eastAsia="en-US" w:bidi="ar-SA"/>
      </w:rPr>
    </w:lvl>
    <w:lvl w:ilvl="4" w:tplc="81DC3736">
      <w:numFmt w:val="bullet"/>
      <w:lvlText w:val="•"/>
      <w:lvlJc w:val="left"/>
      <w:pPr>
        <w:ind w:left="4926" w:hanging="126"/>
      </w:pPr>
      <w:rPr>
        <w:rFonts w:hint="default"/>
        <w:lang w:val="it-IT" w:eastAsia="en-US" w:bidi="ar-SA"/>
      </w:rPr>
    </w:lvl>
    <w:lvl w:ilvl="5" w:tplc="5EAE96C4">
      <w:numFmt w:val="bullet"/>
      <w:lvlText w:val="•"/>
      <w:lvlJc w:val="left"/>
      <w:pPr>
        <w:ind w:left="5948" w:hanging="126"/>
      </w:pPr>
      <w:rPr>
        <w:rFonts w:hint="default"/>
        <w:lang w:val="it-IT" w:eastAsia="en-US" w:bidi="ar-SA"/>
      </w:rPr>
    </w:lvl>
    <w:lvl w:ilvl="6" w:tplc="49325F8E">
      <w:numFmt w:val="bullet"/>
      <w:lvlText w:val="•"/>
      <w:lvlJc w:val="left"/>
      <w:pPr>
        <w:ind w:left="6969" w:hanging="126"/>
      </w:pPr>
      <w:rPr>
        <w:rFonts w:hint="default"/>
        <w:lang w:val="it-IT" w:eastAsia="en-US" w:bidi="ar-SA"/>
      </w:rPr>
    </w:lvl>
    <w:lvl w:ilvl="7" w:tplc="672805A4">
      <w:numFmt w:val="bullet"/>
      <w:lvlText w:val="•"/>
      <w:lvlJc w:val="left"/>
      <w:pPr>
        <w:ind w:left="7991" w:hanging="126"/>
      </w:pPr>
      <w:rPr>
        <w:rFonts w:hint="default"/>
        <w:lang w:val="it-IT" w:eastAsia="en-US" w:bidi="ar-SA"/>
      </w:rPr>
    </w:lvl>
    <w:lvl w:ilvl="8" w:tplc="BA6680A8">
      <w:numFmt w:val="bullet"/>
      <w:lvlText w:val="•"/>
      <w:lvlJc w:val="left"/>
      <w:pPr>
        <w:ind w:left="9013" w:hanging="126"/>
      </w:pPr>
      <w:rPr>
        <w:rFonts w:hint="default"/>
        <w:lang w:val="it-IT" w:eastAsia="en-US" w:bidi="ar-SA"/>
      </w:rPr>
    </w:lvl>
  </w:abstractNum>
  <w:abstractNum w:abstractNumId="49" w15:restartNumberingAfterBreak="0">
    <w:nsid w:val="6BA42EF2"/>
    <w:multiLevelType w:val="hybridMultilevel"/>
    <w:tmpl w:val="68BEB55E"/>
    <w:lvl w:ilvl="0" w:tplc="43BE2D0A">
      <w:start w:val="1"/>
      <w:numFmt w:val="lowerLetter"/>
      <w:lvlText w:val="%1)"/>
      <w:lvlJc w:val="left"/>
      <w:pPr>
        <w:ind w:left="1274" w:hanging="360"/>
        <w:jc w:val="right"/>
      </w:pPr>
      <w:rPr>
        <w:rFonts w:hint="default"/>
        <w:spacing w:val="-1"/>
        <w:w w:val="100"/>
        <w:lang w:val="it-IT" w:eastAsia="en-US" w:bidi="ar-SA"/>
      </w:rPr>
    </w:lvl>
    <w:lvl w:ilvl="1" w:tplc="687E4288">
      <w:numFmt w:val="bullet"/>
      <w:lvlText w:val="•"/>
      <w:lvlJc w:val="left"/>
      <w:pPr>
        <w:ind w:left="2257" w:hanging="360"/>
      </w:pPr>
      <w:rPr>
        <w:rFonts w:hint="default"/>
        <w:lang w:val="it-IT" w:eastAsia="en-US" w:bidi="ar-SA"/>
      </w:rPr>
    </w:lvl>
    <w:lvl w:ilvl="2" w:tplc="B2BED580">
      <w:numFmt w:val="bullet"/>
      <w:lvlText w:val="•"/>
      <w:lvlJc w:val="left"/>
      <w:pPr>
        <w:ind w:left="3235" w:hanging="360"/>
      </w:pPr>
      <w:rPr>
        <w:rFonts w:hint="default"/>
        <w:lang w:val="it-IT" w:eastAsia="en-US" w:bidi="ar-SA"/>
      </w:rPr>
    </w:lvl>
    <w:lvl w:ilvl="3" w:tplc="20305C46">
      <w:numFmt w:val="bullet"/>
      <w:lvlText w:val="•"/>
      <w:lvlJc w:val="left"/>
      <w:pPr>
        <w:ind w:left="4212" w:hanging="360"/>
      </w:pPr>
      <w:rPr>
        <w:rFonts w:hint="default"/>
        <w:lang w:val="it-IT" w:eastAsia="en-US" w:bidi="ar-SA"/>
      </w:rPr>
    </w:lvl>
    <w:lvl w:ilvl="4" w:tplc="82906D1E">
      <w:numFmt w:val="bullet"/>
      <w:lvlText w:val="•"/>
      <w:lvlJc w:val="left"/>
      <w:pPr>
        <w:ind w:left="5190" w:hanging="360"/>
      </w:pPr>
      <w:rPr>
        <w:rFonts w:hint="default"/>
        <w:lang w:val="it-IT" w:eastAsia="en-US" w:bidi="ar-SA"/>
      </w:rPr>
    </w:lvl>
    <w:lvl w:ilvl="5" w:tplc="8AAA3830">
      <w:numFmt w:val="bullet"/>
      <w:lvlText w:val="•"/>
      <w:lvlJc w:val="left"/>
      <w:pPr>
        <w:ind w:left="6168" w:hanging="360"/>
      </w:pPr>
      <w:rPr>
        <w:rFonts w:hint="default"/>
        <w:lang w:val="it-IT" w:eastAsia="en-US" w:bidi="ar-SA"/>
      </w:rPr>
    </w:lvl>
    <w:lvl w:ilvl="6" w:tplc="08FABB36">
      <w:numFmt w:val="bullet"/>
      <w:lvlText w:val="•"/>
      <w:lvlJc w:val="left"/>
      <w:pPr>
        <w:ind w:left="7145" w:hanging="360"/>
      </w:pPr>
      <w:rPr>
        <w:rFonts w:hint="default"/>
        <w:lang w:val="it-IT" w:eastAsia="en-US" w:bidi="ar-SA"/>
      </w:rPr>
    </w:lvl>
    <w:lvl w:ilvl="7" w:tplc="949806FA">
      <w:numFmt w:val="bullet"/>
      <w:lvlText w:val="•"/>
      <w:lvlJc w:val="left"/>
      <w:pPr>
        <w:ind w:left="8123" w:hanging="360"/>
      </w:pPr>
      <w:rPr>
        <w:rFonts w:hint="default"/>
        <w:lang w:val="it-IT" w:eastAsia="en-US" w:bidi="ar-SA"/>
      </w:rPr>
    </w:lvl>
    <w:lvl w:ilvl="8" w:tplc="0528440A">
      <w:numFmt w:val="bullet"/>
      <w:lvlText w:val="•"/>
      <w:lvlJc w:val="left"/>
      <w:pPr>
        <w:ind w:left="9101" w:hanging="360"/>
      </w:pPr>
      <w:rPr>
        <w:rFonts w:hint="default"/>
        <w:lang w:val="it-IT" w:eastAsia="en-US" w:bidi="ar-SA"/>
      </w:rPr>
    </w:lvl>
  </w:abstractNum>
  <w:abstractNum w:abstractNumId="50" w15:restartNumberingAfterBreak="0">
    <w:nsid w:val="6C3D24B1"/>
    <w:multiLevelType w:val="hybridMultilevel"/>
    <w:tmpl w:val="1B5E5564"/>
    <w:lvl w:ilvl="0" w:tplc="48D80D70">
      <w:numFmt w:val="bullet"/>
      <w:lvlText w:val=""/>
      <w:lvlJc w:val="left"/>
      <w:pPr>
        <w:ind w:left="1776" w:hanging="360"/>
      </w:pPr>
      <w:rPr>
        <w:rFonts w:ascii="Symbol" w:eastAsia="Symbol" w:hAnsi="Symbol" w:cs="Symbol" w:hint="default"/>
        <w:spacing w:val="0"/>
        <w:w w:val="99"/>
        <w:sz w:val="20"/>
        <w:szCs w:val="20"/>
        <w:lang w:val="it-IT" w:eastAsia="en-US" w:bidi="ar-SA"/>
      </w:rPr>
    </w:lvl>
    <w:lvl w:ilvl="1" w:tplc="31CA6A88">
      <w:numFmt w:val="bullet"/>
      <w:lvlText w:val="o"/>
      <w:lvlJc w:val="left"/>
      <w:pPr>
        <w:ind w:left="2496" w:hanging="360"/>
      </w:pPr>
      <w:rPr>
        <w:rFonts w:ascii="Courier New" w:eastAsia="Courier New" w:hAnsi="Courier New" w:cs="Courier New" w:hint="default"/>
        <w:b w:val="0"/>
        <w:bCs w:val="0"/>
        <w:i w:val="0"/>
        <w:iCs w:val="0"/>
        <w:color w:val="D13438"/>
        <w:spacing w:val="0"/>
        <w:w w:val="100"/>
        <w:sz w:val="16"/>
        <w:szCs w:val="16"/>
        <w:shd w:val="clear" w:color="auto" w:fill="00FFFF"/>
        <w:lang w:val="it-IT" w:eastAsia="en-US" w:bidi="ar-SA"/>
      </w:rPr>
    </w:lvl>
    <w:lvl w:ilvl="2" w:tplc="51C0C0E2">
      <w:numFmt w:val="bullet"/>
      <w:lvlText w:val="•"/>
      <w:lvlJc w:val="left"/>
      <w:pPr>
        <w:ind w:left="3450" w:hanging="360"/>
      </w:pPr>
      <w:rPr>
        <w:rFonts w:hint="default"/>
        <w:lang w:val="it-IT" w:eastAsia="en-US" w:bidi="ar-SA"/>
      </w:rPr>
    </w:lvl>
    <w:lvl w:ilvl="3" w:tplc="0E1A69C0">
      <w:numFmt w:val="bullet"/>
      <w:lvlText w:val="•"/>
      <w:lvlJc w:val="left"/>
      <w:pPr>
        <w:ind w:left="4401" w:hanging="360"/>
      </w:pPr>
      <w:rPr>
        <w:rFonts w:hint="default"/>
        <w:lang w:val="it-IT" w:eastAsia="en-US" w:bidi="ar-SA"/>
      </w:rPr>
    </w:lvl>
    <w:lvl w:ilvl="4" w:tplc="5EFA21F0">
      <w:numFmt w:val="bullet"/>
      <w:lvlText w:val="•"/>
      <w:lvlJc w:val="left"/>
      <w:pPr>
        <w:ind w:left="5352" w:hanging="360"/>
      </w:pPr>
      <w:rPr>
        <w:rFonts w:hint="default"/>
        <w:lang w:val="it-IT" w:eastAsia="en-US" w:bidi="ar-SA"/>
      </w:rPr>
    </w:lvl>
    <w:lvl w:ilvl="5" w:tplc="4E64ABA4">
      <w:numFmt w:val="bullet"/>
      <w:lvlText w:val="•"/>
      <w:lvlJc w:val="left"/>
      <w:pPr>
        <w:ind w:left="6302" w:hanging="360"/>
      </w:pPr>
      <w:rPr>
        <w:rFonts w:hint="default"/>
        <w:lang w:val="it-IT" w:eastAsia="en-US" w:bidi="ar-SA"/>
      </w:rPr>
    </w:lvl>
    <w:lvl w:ilvl="6" w:tplc="5B7894AC">
      <w:numFmt w:val="bullet"/>
      <w:lvlText w:val="•"/>
      <w:lvlJc w:val="left"/>
      <w:pPr>
        <w:ind w:left="7253" w:hanging="360"/>
      </w:pPr>
      <w:rPr>
        <w:rFonts w:hint="default"/>
        <w:lang w:val="it-IT" w:eastAsia="en-US" w:bidi="ar-SA"/>
      </w:rPr>
    </w:lvl>
    <w:lvl w:ilvl="7" w:tplc="078495FC">
      <w:numFmt w:val="bullet"/>
      <w:lvlText w:val="•"/>
      <w:lvlJc w:val="left"/>
      <w:pPr>
        <w:ind w:left="8204" w:hanging="360"/>
      </w:pPr>
      <w:rPr>
        <w:rFonts w:hint="default"/>
        <w:lang w:val="it-IT" w:eastAsia="en-US" w:bidi="ar-SA"/>
      </w:rPr>
    </w:lvl>
    <w:lvl w:ilvl="8" w:tplc="682A93E8">
      <w:numFmt w:val="bullet"/>
      <w:lvlText w:val="•"/>
      <w:lvlJc w:val="left"/>
      <w:pPr>
        <w:ind w:left="9154" w:hanging="360"/>
      </w:pPr>
      <w:rPr>
        <w:rFonts w:hint="default"/>
        <w:lang w:val="it-IT" w:eastAsia="en-US" w:bidi="ar-SA"/>
      </w:rPr>
    </w:lvl>
  </w:abstractNum>
  <w:abstractNum w:abstractNumId="51" w15:restartNumberingAfterBreak="0">
    <w:nsid w:val="6CF1248A"/>
    <w:multiLevelType w:val="hybridMultilevel"/>
    <w:tmpl w:val="1CC63CD8"/>
    <w:lvl w:ilvl="0" w:tplc="810053E0">
      <w:numFmt w:val="bullet"/>
      <w:lvlText w:val=""/>
      <w:lvlJc w:val="left"/>
      <w:pPr>
        <w:ind w:left="1428" w:hanging="360"/>
      </w:pPr>
      <w:rPr>
        <w:rFonts w:ascii="Symbol" w:eastAsia="Symbol" w:hAnsi="Symbol" w:cs="Symbol" w:hint="default"/>
        <w:b w:val="0"/>
        <w:bCs w:val="0"/>
        <w:i w:val="0"/>
        <w:iCs w:val="0"/>
        <w:spacing w:val="0"/>
        <w:w w:val="100"/>
        <w:sz w:val="22"/>
        <w:szCs w:val="22"/>
        <w:lang w:val="it-IT" w:eastAsia="en-US" w:bidi="ar-SA"/>
      </w:rPr>
    </w:lvl>
    <w:lvl w:ilvl="1" w:tplc="2BC81164">
      <w:numFmt w:val="bullet"/>
      <w:lvlText w:val=""/>
      <w:lvlJc w:val="left"/>
      <w:pPr>
        <w:ind w:left="1841" w:hanging="392"/>
      </w:pPr>
      <w:rPr>
        <w:rFonts w:ascii="Wingdings" w:eastAsia="Wingdings" w:hAnsi="Wingdings" w:cs="Wingdings" w:hint="default"/>
        <w:b w:val="0"/>
        <w:bCs w:val="0"/>
        <w:i w:val="0"/>
        <w:iCs w:val="0"/>
        <w:spacing w:val="0"/>
        <w:w w:val="100"/>
        <w:sz w:val="22"/>
        <w:szCs w:val="22"/>
        <w:lang w:val="it-IT" w:eastAsia="en-US" w:bidi="ar-SA"/>
      </w:rPr>
    </w:lvl>
    <w:lvl w:ilvl="2" w:tplc="6F3E1BCA">
      <w:numFmt w:val="bullet"/>
      <w:lvlText w:val="•"/>
      <w:lvlJc w:val="left"/>
      <w:pPr>
        <w:ind w:left="2864" w:hanging="392"/>
      </w:pPr>
      <w:rPr>
        <w:rFonts w:hint="default"/>
        <w:lang w:val="it-IT" w:eastAsia="en-US" w:bidi="ar-SA"/>
      </w:rPr>
    </w:lvl>
    <w:lvl w:ilvl="3" w:tplc="636A2EEE">
      <w:numFmt w:val="bullet"/>
      <w:lvlText w:val="•"/>
      <w:lvlJc w:val="left"/>
      <w:pPr>
        <w:ind w:left="3888" w:hanging="392"/>
      </w:pPr>
      <w:rPr>
        <w:rFonts w:hint="default"/>
        <w:lang w:val="it-IT" w:eastAsia="en-US" w:bidi="ar-SA"/>
      </w:rPr>
    </w:lvl>
    <w:lvl w:ilvl="4" w:tplc="D0A6ECAA">
      <w:numFmt w:val="bullet"/>
      <w:lvlText w:val="•"/>
      <w:lvlJc w:val="left"/>
      <w:pPr>
        <w:ind w:left="4912" w:hanging="392"/>
      </w:pPr>
      <w:rPr>
        <w:rFonts w:hint="default"/>
        <w:lang w:val="it-IT" w:eastAsia="en-US" w:bidi="ar-SA"/>
      </w:rPr>
    </w:lvl>
    <w:lvl w:ilvl="5" w:tplc="DF7ACEFC">
      <w:numFmt w:val="bullet"/>
      <w:lvlText w:val="•"/>
      <w:lvlJc w:val="left"/>
      <w:pPr>
        <w:ind w:left="5936" w:hanging="392"/>
      </w:pPr>
      <w:rPr>
        <w:rFonts w:hint="default"/>
        <w:lang w:val="it-IT" w:eastAsia="en-US" w:bidi="ar-SA"/>
      </w:rPr>
    </w:lvl>
    <w:lvl w:ilvl="6" w:tplc="11E622DE">
      <w:numFmt w:val="bullet"/>
      <w:lvlText w:val="•"/>
      <w:lvlJc w:val="left"/>
      <w:pPr>
        <w:ind w:left="6960" w:hanging="392"/>
      </w:pPr>
      <w:rPr>
        <w:rFonts w:hint="default"/>
        <w:lang w:val="it-IT" w:eastAsia="en-US" w:bidi="ar-SA"/>
      </w:rPr>
    </w:lvl>
    <w:lvl w:ilvl="7" w:tplc="FECA5494">
      <w:numFmt w:val="bullet"/>
      <w:lvlText w:val="•"/>
      <w:lvlJc w:val="left"/>
      <w:pPr>
        <w:ind w:left="7984" w:hanging="392"/>
      </w:pPr>
      <w:rPr>
        <w:rFonts w:hint="default"/>
        <w:lang w:val="it-IT" w:eastAsia="en-US" w:bidi="ar-SA"/>
      </w:rPr>
    </w:lvl>
    <w:lvl w:ilvl="8" w:tplc="0C2AE772">
      <w:numFmt w:val="bullet"/>
      <w:lvlText w:val="•"/>
      <w:lvlJc w:val="left"/>
      <w:pPr>
        <w:ind w:left="9008" w:hanging="392"/>
      </w:pPr>
      <w:rPr>
        <w:rFonts w:hint="default"/>
        <w:lang w:val="it-IT" w:eastAsia="en-US" w:bidi="ar-SA"/>
      </w:rPr>
    </w:lvl>
  </w:abstractNum>
  <w:abstractNum w:abstractNumId="52" w15:restartNumberingAfterBreak="0">
    <w:nsid w:val="728F2A6E"/>
    <w:multiLevelType w:val="hybridMultilevel"/>
    <w:tmpl w:val="8EFE4210"/>
    <w:lvl w:ilvl="0" w:tplc="04100017">
      <w:start w:val="1"/>
      <w:numFmt w:val="lowerLetter"/>
      <w:lvlText w:val="%1)"/>
      <w:lvlJc w:val="left"/>
      <w:pPr>
        <w:ind w:left="1146" w:hanging="360"/>
      </w:pPr>
    </w:lvl>
    <w:lvl w:ilvl="1" w:tplc="04100019">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16cid:durableId="79178386">
    <w:abstractNumId w:val="23"/>
  </w:num>
  <w:num w:numId="2" w16cid:durableId="1041172763">
    <w:abstractNumId w:val="31"/>
  </w:num>
  <w:num w:numId="3" w16cid:durableId="186066682">
    <w:abstractNumId w:val="17"/>
  </w:num>
  <w:num w:numId="4" w16cid:durableId="889875499">
    <w:abstractNumId w:val="25"/>
  </w:num>
  <w:num w:numId="5" w16cid:durableId="1566643096">
    <w:abstractNumId w:val="45"/>
  </w:num>
  <w:num w:numId="6" w16cid:durableId="993408729">
    <w:abstractNumId w:val="42"/>
  </w:num>
  <w:num w:numId="7" w16cid:durableId="972905353">
    <w:abstractNumId w:val="11"/>
  </w:num>
  <w:num w:numId="8" w16cid:durableId="456263955">
    <w:abstractNumId w:val="35"/>
  </w:num>
  <w:num w:numId="9" w16cid:durableId="983043322">
    <w:abstractNumId w:val="36"/>
  </w:num>
  <w:num w:numId="10" w16cid:durableId="1721439520">
    <w:abstractNumId w:val="12"/>
  </w:num>
  <w:num w:numId="11" w16cid:durableId="1602957769">
    <w:abstractNumId w:val="0"/>
  </w:num>
  <w:num w:numId="12" w16cid:durableId="1120227218">
    <w:abstractNumId w:val="26"/>
  </w:num>
  <w:num w:numId="13" w16cid:durableId="1015232381">
    <w:abstractNumId w:val="27"/>
  </w:num>
  <w:num w:numId="14" w16cid:durableId="1032657575">
    <w:abstractNumId w:val="51"/>
  </w:num>
  <w:num w:numId="15" w16cid:durableId="1461608304">
    <w:abstractNumId w:val="28"/>
  </w:num>
  <w:num w:numId="16" w16cid:durableId="532233558">
    <w:abstractNumId w:val="32"/>
  </w:num>
  <w:num w:numId="17" w16cid:durableId="1603954275">
    <w:abstractNumId w:val="47"/>
  </w:num>
  <w:num w:numId="18" w16cid:durableId="1495485665">
    <w:abstractNumId w:val="46"/>
  </w:num>
  <w:num w:numId="19" w16cid:durableId="1323319112">
    <w:abstractNumId w:val="2"/>
  </w:num>
  <w:num w:numId="20" w16cid:durableId="132140140">
    <w:abstractNumId w:val="30"/>
  </w:num>
  <w:num w:numId="21" w16cid:durableId="572083742">
    <w:abstractNumId w:val="39"/>
  </w:num>
  <w:num w:numId="22" w16cid:durableId="658386863">
    <w:abstractNumId w:val="7"/>
  </w:num>
  <w:num w:numId="23" w16cid:durableId="1609117800">
    <w:abstractNumId w:val="3"/>
  </w:num>
  <w:num w:numId="24" w16cid:durableId="488983178">
    <w:abstractNumId w:val="21"/>
  </w:num>
  <w:num w:numId="25" w16cid:durableId="684553439">
    <w:abstractNumId w:val="37"/>
  </w:num>
  <w:num w:numId="26" w16cid:durableId="286855616">
    <w:abstractNumId w:val="43"/>
  </w:num>
  <w:num w:numId="27" w16cid:durableId="914752169">
    <w:abstractNumId w:val="13"/>
  </w:num>
  <w:num w:numId="28" w16cid:durableId="1364667168">
    <w:abstractNumId w:val="1"/>
  </w:num>
  <w:num w:numId="29" w16cid:durableId="1313414892">
    <w:abstractNumId w:val="29"/>
  </w:num>
  <w:num w:numId="30" w16cid:durableId="669524919">
    <w:abstractNumId w:val="33"/>
  </w:num>
  <w:num w:numId="31" w16cid:durableId="1690834417">
    <w:abstractNumId w:val="34"/>
  </w:num>
  <w:num w:numId="32" w16cid:durableId="1441873608">
    <w:abstractNumId w:val="49"/>
  </w:num>
  <w:num w:numId="33" w16cid:durableId="71439317">
    <w:abstractNumId w:val="8"/>
  </w:num>
  <w:num w:numId="34" w16cid:durableId="562564194">
    <w:abstractNumId w:val="50"/>
  </w:num>
  <w:num w:numId="35" w16cid:durableId="2054688485">
    <w:abstractNumId w:val="19"/>
  </w:num>
  <w:num w:numId="36" w16cid:durableId="1004287054">
    <w:abstractNumId w:val="40"/>
  </w:num>
  <w:num w:numId="37" w16cid:durableId="2113016337">
    <w:abstractNumId w:val="18"/>
  </w:num>
  <w:num w:numId="38" w16cid:durableId="1852257087">
    <w:abstractNumId w:val="20"/>
  </w:num>
  <w:num w:numId="39" w16cid:durableId="1431437313">
    <w:abstractNumId w:val="15"/>
  </w:num>
  <w:num w:numId="40" w16cid:durableId="1068530938">
    <w:abstractNumId w:val="9"/>
  </w:num>
  <w:num w:numId="41" w16cid:durableId="1779566189">
    <w:abstractNumId w:val="48"/>
  </w:num>
  <w:num w:numId="42" w16cid:durableId="1652905383">
    <w:abstractNumId w:val="5"/>
  </w:num>
  <w:num w:numId="43" w16cid:durableId="1427582251">
    <w:abstractNumId w:val="22"/>
  </w:num>
  <w:num w:numId="44" w16cid:durableId="338774956">
    <w:abstractNumId w:val="41"/>
  </w:num>
  <w:num w:numId="45" w16cid:durableId="510947687">
    <w:abstractNumId w:val="14"/>
  </w:num>
  <w:num w:numId="46" w16cid:durableId="208617214">
    <w:abstractNumId w:val="4"/>
  </w:num>
  <w:num w:numId="47" w16cid:durableId="1834371646">
    <w:abstractNumId w:val="44"/>
  </w:num>
  <w:num w:numId="48" w16cid:durableId="350108974">
    <w:abstractNumId w:val="38"/>
  </w:num>
  <w:num w:numId="49" w16cid:durableId="1011567862">
    <w:abstractNumId w:val="6"/>
  </w:num>
  <w:num w:numId="50" w16cid:durableId="372313829">
    <w:abstractNumId w:val="24"/>
  </w:num>
  <w:num w:numId="51" w16cid:durableId="1620988064">
    <w:abstractNumId w:val="16"/>
  </w:num>
  <w:num w:numId="52" w16cid:durableId="1304232362">
    <w:abstractNumId w:val="10"/>
  </w:num>
  <w:num w:numId="53" w16cid:durableId="2141798333">
    <w:abstractNumId w:val="5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09"/>
  <w:hyphenationZone w:val="283"/>
  <w:characterSpacingControl w:val="doNotCompress"/>
  <w:hdrShapeDefaults>
    <o:shapedefaults v:ext="edit" spidmax="4097">
      <o:colormru v:ext="edit" colors="#f5fa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7AC"/>
    <w:rsid w:val="00006965"/>
    <w:rsid w:val="00030615"/>
    <w:rsid w:val="000434BD"/>
    <w:rsid w:val="00051234"/>
    <w:rsid w:val="00060D88"/>
    <w:rsid w:val="0007238C"/>
    <w:rsid w:val="00096BEE"/>
    <w:rsid w:val="000A3E3E"/>
    <w:rsid w:val="000E351D"/>
    <w:rsid w:val="00100811"/>
    <w:rsid w:val="0011144A"/>
    <w:rsid w:val="001121AD"/>
    <w:rsid w:val="00112244"/>
    <w:rsid w:val="001758C2"/>
    <w:rsid w:val="001837AC"/>
    <w:rsid w:val="00186574"/>
    <w:rsid w:val="001A5DF0"/>
    <w:rsid w:val="001D185B"/>
    <w:rsid w:val="001D232F"/>
    <w:rsid w:val="001D4B31"/>
    <w:rsid w:val="00214F4F"/>
    <w:rsid w:val="00224AD1"/>
    <w:rsid w:val="00240967"/>
    <w:rsid w:val="002533B7"/>
    <w:rsid w:val="002919BB"/>
    <w:rsid w:val="002B3A58"/>
    <w:rsid w:val="00303C23"/>
    <w:rsid w:val="00315B5E"/>
    <w:rsid w:val="00320115"/>
    <w:rsid w:val="00344B9B"/>
    <w:rsid w:val="00366F81"/>
    <w:rsid w:val="0038527B"/>
    <w:rsid w:val="003A67F8"/>
    <w:rsid w:val="004078F6"/>
    <w:rsid w:val="004472BE"/>
    <w:rsid w:val="0045482D"/>
    <w:rsid w:val="004C4397"/>
    <w:rsid w:val="004E6AF0"/>
    <w:rsid w:val="004F523C"/>
    <w:rsid w:val="00531541"/>
    <w:rsid w:val="005362BE"/>
    <w:rsid w:val="00551F4E"/>
    <w:rsid w:val="005757EF"/>
    <w:rsid w:val="005810E8"/>
    <w:rsid w:val="00586BE2"/>
    <w:rsid w:val="005D517F"/>
    <w:rsid w:val="005E5A38"/>
    <w:rsid w:val="00674179"/>
    <w:rsid w:val="006A4C66"/>
    <w:rsid w:val="006F578B"/>
    <w:rsid w:val="0077342F"/>
    <w:rsid w:val="007A6997"/>
    <w:rsid w:val="007B0C1E"/>
    <w:rsid w:val="007C6454"/>
    <w:rsid w:val="007E03F4"/>
    <w:rsid w:val="007E0F99"/>
    <w:rsid w:val="008050A1"/>
    <w:rsid w:val="00885BBE"/>
    <w:rsid w:val="008D2EA8"/>
    <w:rsid w:val="008E5DA9"/>
    <w:rsid w:val="0091486A"/>
    <w:rsid w:val="009151A9"/>
    <w:rsid w:val="00933BD6"/>
    <w:rsid w:val="009A4633"/>
    <w:rsid w:val="00A3768B"/>
    <w:rsid w:val="00A501F9"/>
    <w:rsid w:val="00A530CB"/>
    <w:rsid w:val="00A66225"/>
    <w:rsid w:val="00A80F84"/>
    <w:rsid w:val="00AA3F35"/>
    <w:rsid w:val="00AD63F2"/>
    <w:rsid w:val="00AE1469"/>
    <w:rsid w:val="00B74212"/>
    <w:rsid w:val="00B84A60"/>
    <w:rsid w:val="00B87ED2"/>
    <w:rsid w:val="00BA2881"/>
    <w:rsid w:val="00BA6502"/>
    <w:rsid w:val="00C03964"/>
    <w:rsid w:val="00C2058D"/>
    <w:rsid w:val="00C67EB6"/>
    <w:rsid w:val="00C730A0"/>
    <w:rsid w:val="00C83EE3"/>
    <w:rsid w:val="00D22CD9"/>
    <w:rsid w:val="00D607BB"/>
    <w:rsid w:val="00D63208"/>
    <w:rsid w:val="00D713FE"/>
    <w:rsid w:val="00D71418"/>
    <w:rsid w:val="00D85CAF"/>
    <w:rsid w:val="00DC551A"/>
    <w:rsid w:val="00E02B51"/>
    <w:rsid w:val="00E17DFE"/>
    <w:rsid w:val="00E42143"/>
    <w:rsid w:val="00E64C2E"/>
    <w:rsid w:val="00E876C4"/>
    <w:rsid w:val="00E97EF6"/>
    <w:rsid w:val="00ED26EB"/>
    <w:rsid w:val="00F13373"/>
    <w:rsid w:val="00F42FD5"/>
    <w:rsid w:val="00F65483"/>
    <w:rsid w:val="00F9481F"/>
    <w:rsid w:val="00FA791F"/>
    <w:rsid w:val="00FB7B30"/>
    <w:rsid w:val="00FF0B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5fae1"/>
    </o:shapedefaults>
    <o:shapelayout v:ext="edit">
      <o:idmap v:ext="edit" data="1"/>
    </o:shapelayout>
  </w:shapeDefaults>
  <w:decimalSymbol w:val=","/>
  <w:listSeparator w:val=";"/>
  <w14:docId w14:val="103D16CA"/>
  <w15:chartTrackingRefBased/>
  <w15:docId w15:val="{682C35F4-3785-4BE2-9DF4-CA8E1AC7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83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183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1837A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1837A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37A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37A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37A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37A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37A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37A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1837A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1837A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1837A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37A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37A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37A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37A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37AC"/>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3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37A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37A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37A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37A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37AC"/>
    <w:rPr>
      <w:i/>
      <w:iCs/>
      <w:color w:val="404040" w:themeColor="text1" w:themeTint="BF"/>
    </w:rPr>
  </w:style>
  <w:style w:type="paragraph" w:styleId="Paragrafoelenco">
    <w:name w:val="List Paragraph"/>
    <w:basedOn w:val="Normale"/>
    <w:uiPriority w:val="1"/>
    <w:qFormat/>
    <w:rsid w:val="001837AC"/>
    <w:pPr>
      <w:ind w:left="720"/>
      <w:contextualSpacing/>
    </w:pPr>
  </w:style>
  <w:style w:type="character" w:styleId="Enfasiintensa">
    <w:name w:val="Intense Emphasis"/>
    <w:basedOn w:val="Carpredefinitoparagrafo"/>
    <w:uiPriority w:val="21"/>
    <w:qFormat/>
    <w:rsid w:val="001837AC"/>
    <w:rPr>
      <w:i/>
      <w:iCs/>
      <w:color w:val="0F4761" w:themeColor="accent1" w:themeShade="BF"/>
    </w:rPr>
  </w:style>
  <w:style w:type="paragraph" w:styleId="Citazioneintensa">
    <w:name w:val="Intense Quote"/>
    <w:basedOn w:val="Normale"/>
    <w:next w:val="Normale"/>
    <w:link w:val="CitazioneintensaCarattere"/>
    <w:uiPriority w:val="30"/>
    <w:qFormat/>
    <w:rsid w:val="00183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37AC"/>
    <w:rPr>
      <w:i/>
      <w:iCs/>
      <w:color w:val="0F4761" w:themeColor="accent1" w:themeShade="BF"/>
    </w:rPr>
  </w:style>
  <w:style w:type="character" w:styleId="Riferimentointenso">
    <w:name w:val="Intense Reference"/>
    <w:basedOn w:val="Carpredefinitoparagrafo"/>
    <w:uiPriority w:val="32"/>
    <w:qFormat/>
    <w:rsid w:val="001837AC"/>
    <w:rPr>
      <w:b/>
      <w:bCs/>
      <w:smallCaps/>
      <w:color w:val="0F4761" w:themeColor="accent1" w:themeShade="BF"/>
      <w:spacing w:val="5"/>
    </w:rPr>
  </w:style>
  <w:style w:type="numbering" w:customStyle="1" w:styleId="Nessunelenco1">
    <w:name w:val="Nessun elenco1"/>
    <w:next w:val="Nessunelenco"/>
    <w:uiPriority w:val="99"/>
    <w:semiHidden/>
    <w:unhideWhenUsed/>
    <w:rsid w:val="001837AC"/>
  </w:style>
  <w:style w:type="table" w:customStyle="1" w:styleId="TableNormal">
    <w:name w:val="Table Normal"/>
    <w:uiPriority w:val="2"/>
    <w:semiHidden/>
    <w:unhideWhenUsed/>
    <w:qFormat/>
    <w:rsid w:val="001837AC"/>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837AC"/>
    <w:pPr>
      <w:widowControl w:val="0"/>
      <w:autoSpaceDE w:val="0"/>
      <w:autoSpaceDN w:val="0"/>
      <w:spacing w:after="0" w:line="240" w:lineRule="auto"/>
    </w:pPr>
    <w:rPr>
      <w:rFonts w:ascii="Arial MT" w:eastAsia="Arial MT" w:hAnsi="Arial MT" w:cs="Arial MT"/>
      <w:kern w:val="0"/>
      <w:sz w:val="22"/>
      <w:szCs w:val="22"/>
      <w14:ligatures w14:val="none"/>
    </w:rPr>
  </w:style>
  <w:style w:type="character" w:customStyle="1" w:styleId="CorpotestoCarattere">
    <w:name w:val="Corpo testo Carattere"/>
    <w:basedOn w:val="Carpredefinitoparagrafo"/>
    <w:link w:val="Corpotesto"/>
    <w:uiPriority w:val="1"/>
    <w:rsid w:val="001837AC"/>
    <w:rPr>
      <w:rFonts w:ascii="Arial MT" w:eastAsia="Arial MT" w:hAnsi="Arial MT" w:cs="Arial MT"/>
      <w:kern w:val="0"/>
      <w:sz w:val="22"/>
      <w:szCs w:val="22"/>
      <w14:ligatures w14:val="none"/>
    </w:rPr>
  </w:style>
  <w:style w:type="paragraph" w:customStyle="1" w:styleId="TableParagraph">
    <w:name w:val="Table Paragraph"/>
    <w:basedOn w:val="Normale"/>
    <w:uiPriority w:val="1"/>
    <w:qFormat/>
    <w:rsid w:val="001837AC"/>
    <w:pPr>
      <w:widowControl w:val="0"/>
      <w:autoSpaceDE w:val="0"/>
      <w:autoSpaceDN w:val="0"/>
      <w:spacing w:after="0" w:line="240" w:lineRule="auto"/>
      <w:ind w:left="71"/>
    </w:pPr>
    <w:rPr>
      <w:rFonts w:ascii="Arial MT" w:eastAsia="Arial MT" w:hAnsi="Arial MT" w:cs="Arial MT"/>
      <w:kern w:val="0"/>
      <w:sz w:val="22"/>
      <w:szCs w:val="22"/>
      <w14:ligatures w14:val="none"/>
    </w:rPr>
  </w:style>
  <w:style w:type="paragraph" w:styleId="Intestazione">
    <w:name w:val="header"/>
    <w:basedOn w:val="Normale"/>
    <w:link w:val="IntestazioneCarattere"/>
    <w:uiPriority w:val="99"/>
    <w:unhideWhenUsed/>
    <w:rsid w:val="001837AC"/>
    <w:pPr>
      <w:widowControl w:val="0"/>
      <w:tabs>
        <w:tab w:val="center" w:pos="4819"/>
        <w:tab w:val="right" w:pos="9638"/>
      </w:tabs>
      <w:autoSpaceDE w:val="0"/>
      <w:autoSpaceDN w:val="0"/>
      <w:spacing w:after="0" w:line="240" w:lineRule="auto"/>
    </w:pPr>
    <w:rPr>
      <w:rFonts w:ascii="Arial MT" w:eastAsia="Arial MT" w:hAnsi="Arial MT" w:cs="Arial MT"/>
      <w:kern w:val="0"/>
      <w:sz w:val="22"/>
      <w:szCs w:val="22"/>
      <w14:ligatures w14:val="none"/>
    </w:rPr>
  </w:style>
  <w:style w:type="character" w:customStyle="1" w:styleId="IntestazioneCarattere">
    <w:name w:val="Intestazione Carattere"/>
    <w:basedOn w:val="Carpredefinitoparagrafo"/>
    <w:link w:val="Intestazione"/>
    <w:uiPriority w:val="99"/>
    <w:rsid w:val="001837AC"/>
    <w:rPr>
      <w:rFonts w:ascii="Arial MT" w:eastAsia="Arial MT" w:hAnsi="Arial MT" w:cs="Arial MT"/>
      <w:kern w:val="0"/>
      <w:sz w:val="22"/>
      <w:szCs w:val="22"/>
      <w14:ligatures w14:val="none"/>
    </w:rPr>
  </w:style>
  <w:style w:type="paragraph" w:styleId="Pidipagina">
    <w:name w:val="footer"/>
    <w:basedOn w:val="Normale"/>
    <w:link w:val="PidipaginaCarattere"/>
    <w:uiPriority w:val="99"/>
    <w:unhideWhenUsed/>
    <w:rsid w:val="001837AC"/>
    <w:pPr>
      <w:widowControl w:val="0"/>
      <w:tabs>
        <w:tab w:val="center" w:pos="4819"/>
        <w:tab w:val="right" w:pos="9638"/>
      </w:tabs>
      <w:autoSpaceDE w:val="0"/>
      <w:autoSpaceDN w:val="0"/>
      <w:spacing w:after="0" w:line="240" w:lineRule="auto"/>
    </w:pPr>
    <w:rPr>
      <w:rFonts w:ascii="Arial MT" w:eastAsia="Arial MT" w:hAnsi="Arial MT" w:cs="Arial MT"/>
      <w:kern w:val="0"/>
      <w:sz w:val="22"/>
      <w:szCs w:val="22"/>
      <w14:ligatures w14:val="none"/>
    </w:rPr>
  </w:style>
  <w:style w:type="character" w:customStyle="1" w:styleId="PidipaginaCarattere">
    <w:name w:val="Piè di pagina Carattere"/>
    <w:basedOn w:val="Carpredefinitoparagrafo"/>
    <w:link w:val="Pidipagina"/>
    <w:uiPriority w:val="99"/>
    <w:rsid w:val="001837AC"/>
    <w:rPr>
      <w:rFonts w:ascii="Arial MT" w:eastAsia="Arial MT" w:hAnsi="Arial MT" w:cs="Arial MT"/>
      <w:kern w:val="0"/>
      <w:sz w:val="22"/>
      <w:szCs w:val="22"/>
      <w14:ligatures w14:val="none"/>
    </w:rPr>
  </w:style>
  <w:style w:type="paragraph" w:styleId="Revisione">
    <w:name w:val="Revision"/>
    <w:hidden/>
    <w:uiPriority w:val="99"/>
    <w:semiHidden/>
    <w:rsid w:val="001837AC"/>
    <w:pPr>
      <w:spacing w:after="0" w:line="240" w:lineRule="auto"/>
    </w:pPr>
    <w:rPr>
      <w:rFonts w:ascii="Arial MT" w:eastAsia="Arial MT" w:hAnsi="Arial MT" w:cs="Arial MT"/>
      <w:kern w:val="0"/>
      <w:sz w:val="22"/>
      <w:szCs w:val="22"/>
      <w14:ligatures w14:val="none"/>
    </w:rPr>
  </w:style>
  <w:style w:type="character" w:styleId="Collegamentoipertestuale">
    <w:name w:val="Hyperlink"/>
    <w:basedOn w:val="Carpredefinitoparagrafo"/>
    <w:uiPriority w:val="99"/>
    <w:unhideWhenUsed/>
    <w:rsid w:val="00A66225"/>
    <w:rPr>
      <w:color w:val="467886" w:themeColor="hyperlink"/>
      <w:u w:val="single"/>
    </w:rPr>
  </w:style>
  <w:style w:type="character" w:customStyle="1" w:styleId="Menzionenonrisolta1">
    <w:name w:val="Menzione non risolta1"/>
    <w:basedOn w:val="Carpredefinitoparagrafo"/>
    <w:uiPriority w:val="99"/>
    <w:semiHidden/>
    <w:unhideWhenUsed/>
    <w:rsid w:val="00A66225"/>
    <w:rPr>
      <w:color w:val="605E5C"/>
      <w:shd w:val="clear" w:color="auto" w:fill="E1DFDD"/>
    </w:rPr>
  </w:style>
  <w:style w:type="paragraph" w:styleId="Testonotaapidipagina">
    <w:name w:val="footnote text"/>
    <w:basedOn w:val="Normale"/>
    <w:link w:val="TestonotaapidipaginaCarattere"/>
    <w:uiPriority w:val="99"/>
    <w:semiHidden/>
    <w:unhideWhenUsed/>
    <w:rsid w:val="00B7421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74212"/>
    <w:rPr>
      <w:sz w:val="20"/>
      <w:szCs w:val="20"/>
    </w:rPr>
  </w:style>
  <w:style w:type="character" w:styleId="Rimandonotaapidipagina">
    <w:name w:val="footnote reference"/>
    <w:basedOn w:val="Carpredefinitoparagrafo"/>
    <w:uiPriority w:val="99"/>
    <w:semiHidden/>
    <w:unhideWhenUsed/>
    <w:rsid w:val="00B742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23"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F1669-50FE-4E5E-86C0-35FAD243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16833</Words>
  <Characters>95954</Characters>
  <Application>Microsoft Office Word</Application>
  <DocSecurity>4</DocSecurity>
  <Lines>799</Lines>
  <Paragraphs>225</Paragraphs>
  <ScaleCrop>false</ScaleCrop>
  <HeadingPairs>
    <vt:vector size="2" baseType="variant">
      <vt:variant>
        <vt:lpstr>Titolo</vt:lpstr>
      </vt:variant>
      <vt:variant>
        <vt:i4>1</vt:i4>
      </vt:variant>
    </vt:vector>
  </HeadingPairs>
  <TitlesOfParts>
    <vt:vector size="1" baseType="lpstr">
      <vt:lpstr/>
    </vt:vector>
  </TitlesOfParts>
  <Company>Aon</Company>
  <LinksUpToDate>false</LinksUpToDate>
  <CharactersWithSpaces>112562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Orsini</dc:creator>
  <cp:keywords/>
  <dc:description/>
  <cp:lastModifiedBy>Flaminia Orsini</cp:lastModifiedBy>
  <cp:revision>2</cp:revision>
  <dcterms:created xsi:type="dcterms:W3CDTF">2026-04-01T15:49:00Z</dcterms:created>
  <dcterms:modified xsi:type="dcterms:W3CDTF">2026-04-01T15:49:00Z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2026-03-26T14:09:43Z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c7967aac-04f7-460b-962f-ee21f2a6260c</vt:lpwstr>
  </property>
  <property fmtid="{D5CDD505-2E9C-101B-9397-08002B2CF9AE}" pid="8" name="MSIP_Label_9043f10a-881e-4653-a55e-02ca2cc829dc_ContentBits">
    <vt:lpwstr>0</vt:lpwstr>
  </property>
  <property fmtid="{D5CDD505-2E9C-101B-9397-08002B2CF9AE}" pid="9" name="MSIP_Label_9043f10a-881e-4653-a55e-02ca2cc829dc_Tag">
    <vt:lpwstr>10, 3, 0, 1</vt:lpwstr>
  </property>
</Properties>
</file>